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5EA7" w:rsidRPr="00106675" w:rsidRDefault="00F35EA7" w:rsidP="00F35EA7">
      <w:pPr>
        <w:jc w:val="right"/>
        <w:rPr>
          <w:rFonts w:ascii="Times New Roman" w:hAnsi="Times New Roman" w:cs="Times New Roman"/>
          <w:sz w:val="28"/>
          <w:szCs w:val="28"/>
          <w:lang w:val="kk-KZ"/>
        </w:rPr>
      </w:pPr>
      <w:r w:rsidRPr="00106675">
        <w:rPr>
          <w:rFonts w:ascii="Times New Roman" w:hAnsi="Times New Roman" w:cs="Times New Roman"/>
          <w:sz w:val="28"/>
          <w:szCs w:val="28"/>
          <w:lang w:val="kk-KZ"/>
        </w:rPr>
        <w:t>Ф.7.03-03</w:t>
      </w:r>
    </w:p>
    <w:p w:rsidR="00F35EA7" w:rsidRPr="00106675" w:rsidRDefault="00F35EA7" w:rsidP="00F35EA7">
      <w:pPr>
        <w:widowControl w:val="0"/>
        <w:autoSpaceDE w:val="0"/>
        <w:autoSpaceDN w:val="0"/>
        <w:adjustRightInd w:val="0"/>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r w:rsidRPr="00106675">
        <w:rPr>
          <w:rFonts w:ascii="Times New Roman" w:hAnsi="Times New Roman" w:cs="Times New Roman"/>
          <w:sz w:val="28"/>
          <w:szCs w:val="28"/>
          <w:lang w:val="kk-KZ"/>
        </w:rPr>
        <w:t>Сеидалиев Н.Т.,  Омаров Б.А., Сарбасова Ж.М.</w:t>
      </w: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p>
    <w:p w:rsidR="00F35EA7" w:rsidRPr="00106675" w:rsidRDefault="00F35EA7" w:rsidP="00F35EA7">
      <w:pPr>
        <w:jc w:val="center"/>
        <w:rPr>
          <w:rFonts w:ascii="Times New Roman" w:hAnsi="Times New Roman" w:cs="Times New Roman"/>
          <w:b/>
          <w:caps/>
          <w:sz w:val="28"/>
          <w:szCs w:val="28"/>
          <w:lang w:eastAsia="ko-KR"/>
        </w:rPr>
      </w:pPr>
      <w:r w:rsidRPr="00106675">
        <w:rPr>
          <w:rFonts w:ascii="Times New Roman" w:hAnsi="Times New Roman" w:cs="Times New Roman"/>
          <w:b/>
          <w:caps/>
          <w:sz w:val="28"/>
          <w:szCs w:val="28"/>
          <w:lang w:eastAsia="ko-KR"/>
        </w:rPr>
        <w:t>конспект лекциИ</w:t>
      </w:r>
    </w:p>
    <w:p w:rsidR="00F35EA7" w:rsidRPr="00106675" w:rsidRDefault="00F35EA7" w:rsidP="00F35EA7">
      <w:pPr>
        <w:jc w:val="center"/>
        <w:rPr>
          <w:rFonts w:ascii="Times New Roman" w:hAnsi="Times New Roman" w:cs="Times New Roman"/>
          <w:b/>
          <w:caps/>
          <w:sz w:val="28"/>
          <w:szCs w:val="28"/>
          <w:lang w:eastAsia="ko-KR"/>
        </w:rPr>
      </w:pPr>
    </w:p>
    <w:p w:rsidR="00F35EA7" w:rsidRPr="00106675" w:rsidRDefault="00F35EA7" w:rsidP="00F35EA7">
      <w:pPr>
        <w:jc w:val="center"/>
        <w:rPr>
          <w:rFonts w:ascii="Times New Roman" w:hAnsi="Times New Roman" w:cs="Times New Roman"/>
          <w:b/>
          <w:caps/>
          <w:sz w:val="28"/>
          <w:szCs w:val="28"/>
          <w:lang w:eastAsia="ko-KR"/>
        </w:rPr>
      </w:pPr>
      <w:r w:rsidRPr="00106675">
        <w:rPr>
          <w:rFonts w:ascii="Times New Roman" w:hAnsi="Times New Roman" w:cs="Times New Roman"/>
          <w:sz w:val="28"/>
          <w:szCs w:val="28"/>
          <w:lang w:eastAsia="ko-KR"/>
        </w:rPr>
        <w:t>по дисциплине</w:t>
      </w:r>
      <w:r w:rsidRPr="00106675">
        <w:rPr>
          <w:rFonts w:ascii="Times New Roman" w:hAnsi="Times New Roman" w:cs="Times New Roman"/>
          <w:sz w:val="28"/>
          <w:szCs w:val="28"/>
        </w:rPr>
        <w:t xml:space="preserve">: </w:t>
      </w:r>
      <w:r w:rsidRPr="00106675">
        <w:rPr>
          <w:rFonts w:ascii="Times New Roman" w:hAnsi="Times New Roman" w:cs="Times New Roman"/>
          <w:b/>
          <w:caps/>
          <w:sz w:val="28"/>
          <w:szCs w:val="28"/>
          <w:lang w:eastAsia="ko-KR"/>
        </w:rPr>
        <w:t>«</w:t>
      </w:r>
      <w:r w:rsidRPr="00106675">
        <w:rPr>
          <w:rFonts w:ascii="Times New Roman" w:hAnsi="Times New Roman" w:cs="Times New Roman"/>
          <w:sz w:val="28"/>
          <w:szCs w:val="28"/>
          <w:lang w:val="kk-KZ"/>
        </w:rPr>
        <w:t>Основы транспортного бизнеса</w:t>
      </w:r>
      <w:r w:rsidRPr="00106675">
        <w:rPr>
          <w:rFonts w:ascii="Times New Roman" w:hAnsi="Times New Roman" w:cs="Times New Roman"/>
          <w:b/>
          <w:caps/>
          <w:sz w:val="28"/>
          <w:szCs w:val="28"/>
          <w:lang w:eastAsia="ko-KR"/>
        </w:rPr>
        <w:t>»</w:t>
      </w:r>
    </w:p>
    <w:p w:rsidR="00F35EA7" w:rsidRPr="00106675" w:rsidRDefault="00F35EA7" w:rsidP="00F35EA7">
      <w:pPr>
        <w:jc w:val="center"/>
        <w:rPr>
          <w:rFonts w:ascii="Times New Roman" w:hAnsi="Times New Roman" w:cs="Times New Roman"/>
          <w:sz w:val="28"/>
          <w:szCs w:val="28"/>
        </w:rPr>
      </w:pPr>
    </w:p>
    <w:p w:rsidR="00F35EA7" w:rsidRPr="00106675" w:rsidRDefault="00F35EA7" w:rsidP="00F35EA7">
      <w:pPr>
        <w:jc w:val="center"/>
        <w:rPr>
          <w:rFonts w:ascii="Times New Roman" w:hAnsi="Times New Roman" w:cs="Times New Roman"/>
          <w:sz w:val="28"/>
          <w:szCs w:val="28"/>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noProof/>
          <w:sz w:val="28"/>
          <w:szCs w:val="28"/>
          <w:lang w:eastAsia="ru-RU"/>
        </w:rPr>
      </w:pPr>
    </w:p>
    <w:p w:rsidR="00F35EA7" w:rsidRPr="00106675" w:rsidRDefault="00F35EA7" w:rsidP="00F35EA7">
      <w:pPr>
        <w:pStyle w:val="2"/>
        <w:spacing w:after="0" w:line="240" w:lineRule="auto"/>
        <w:ind w:left="0"/>
        <w:jc w:val="center"/>
        <w:rPr>
          <w:rFonts w:ascii="Times New Roman" w:hAnsi="Times New Roman" w:cs="Times New Roman"/>
          <w:sz w:val="28"/>
          <w:szCs w:val="28"/>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rPr>
      </w:pPr>
    </w:p>
    <w:p w:rsidR="00F35EA7" w:rsidRPr="00106675" w:rsidRDefault="00F35EA7" w:rsidP="00F35EA7">
      <w:pPr>
        <w:widowControl w:val="0"/>
        <w:autoSpaceDE w:val="0"/>
        <w:autoSpaceDN w:val="0"/>
        <w:adjustRightInd w:val="0"/>
        <w:jc w:val="center"/>
        <w:rPr>
          <w:rFonts w:ascii="Times New Roman" w:hAnsi="Times New Roman" w:cs="Times New Roman"/>
          <w:sz w:val="28"/>
          <w:szCs w:val="28"/>
          <w:lang w:val="kk-KZ"/>
        </w:rPr>
      </w:pPr>
      <w:r w:rsidRPr="00106675">
        <w:rPr>
          <w:rFonts w:ascii="Times New Roman" w:hAnsi="Times New Roman" w:cs="Times New Roman"/>
          <w:sz w:val="28"/>
          <w:szCs w:val="28"/>
        </w:rPr>
        <w:t>Шымкент – 2021 г.</w:t>
      </w:r>
    </w:p>
    <w:p w:rsidR="00F35EA7" w:rsidRPr="00106675" w:rsidRDefault="00F35EA7" w:rsidP="00F35EA7">
      <w:pPr>
        <w:widowControl w:val="0"/>
        <w:tabs>
          <w:tab w:val="left" w:pos="7293"/>
        </w:tabs>
        <w:autoSpaceDE w:val="0"/>
        <w:autoSpaceDN w:val="0"/>
        <w:adjustRightInd w:val="0"/>
        <w:jc w:val="center"/>
        <w:rPr>
          <w:rFonts w:ascii="Times New Roman" w:hAnsi="Times New Roman" w:cs="Times New Roman"/>
          <w:sz w:val="28"/>
          <w:szCs w:val="28"/>
        </w:rPr>
      </w:pPr>
    </w:p>
    <w:p w:rsidR="00F35EA7" w:rsidRPr="00106675" w:rsidRDefault="00F35EA7" w:rsidP="00F35EA7">
      <w:pPr>
        <w:widowControl w:val="0"/>
        <w:tabs>
          <w:tab w:val="left" w:pos="7293"/>
        </w:tabs>
        <w:autoSpaceDE w:val="0"/>
        <w:autoSpaceDN w:val="0"/>
        <w:adjustRightInd w:val="0"/>
        <w:jc w:val="center"/>
        <w:rPr>
          <w:rFonts w:ascii="Times New Roman" w:hAnsi="Times New Roman" w:cs="Times New Roman"/>
          <w:sz w:val="28"/>
          <w:szCs w:val="28"/>
        </w:rPr>
      </w:pPr>
      <w:r w:rsidRPr="00106675">
        <w:rPr>
          <w:rFonts w:ascii="Times New Roman" w:hAnsi="Times New Roman" w:cs="Times New Roman"/>
          <w:sz w:val="28"/>
          <w:szCs w:val="28"/>
        </w:rPr>
        <w:t xml:space="preserve">ЮЖНО-КАЗАХСТАНСКИЙ УНИВЕРСИТЕТ им. М. </w:t>
      </w:r>
      <w:proofErr w:type="gramStart"/>
      <w:r w:rsidRPr="00106675">
        <w:rPr>
          <w:rFonts w:ascii="Times New Roman" w:hAnsi="Times New Roman" w:cs="Times New Roman"/>
          <w:sz w:val="28"/>
          <w:szCs w:val="28"/>
        </w:rPr>
        <w:t>A</w:t>
      </w:r>
      <w:proofErr w:type="gramEnd"/>
      <w:r w:rsidRPr="00106675">
        <w:rPr>
          <w:rFonts w:ascii="Times New Roman" w:hAnsi="Times New Roman" w:cs="Times New Roman"/>
          <w:sz w:val="28"/>
          <w:szCs w:val="28"/>
        </w:rPr>
        <w:t>УЭЗOBА</w:t>
      </w:r>
    </w:p>
    <w:p w:rsidR="00F35EA7" w:rsidRPr="00106675" w:rsidRDefault="00F35EA7" w:rsidP="00F35EA7">
      <w:pPr>
        <w:jc w:val="center"/>
        <w:rPr>
          <w:rFonts w:ascii="Times New Roman" w:hAnsi="Times New Roman" w:cs="Times New Roman"/>
          <w:caps/>
          <w:color w:val="FF0000"/>
          <w:sz w:val="28"/>
          <w:szCs w:val="28"/>
          <w:lang w:eastAsia="ko-KR"/>
        </w:rPr>
      </w:pPr>
    </w:p>
    <w:p w:rsidR="00F35EA7" w:rsidRPr="00106675" w:rsidRDefault="00F35EA7" w:rsidP="00F35EA7">
      <w:pPr>
        <w:rPr>
          <w:rFonts w:ascii="Times New Roman" w:hAnsi="Times New Roman" w:cs="Times New Roman"/>
          <w:color w:val="FF0000"/>
          <w:sz w:val="28"/>
          <w:szCs w:val="28"/>
          <w:lang w:eastAsia="ko-KR"/>
        </w:rPr>
      </w:pPr>
    </w:p>
    <w:p w:rsidR="00F35EA7" w:rsidRPr="00106675" w:rsidRDefault="00F35EA7" w:rsidP="00F35EA7">
      <w:pPr>
        <w:rPr>
          <w:rFonts w:ascii="Times New Roman" w:hAnsi="Times New Roman" w:cs="Times New Roman"/>
          <w:color w:val="FF0000"/>
          <w:sz w:val="28"/>
          <w:szCs w:val="28"/>
          <w:lang w:eastAsia="ko-KR"/>
        </w:rPr>
      </w:pPr>
    </w:p>
    <w:p w:rsidR="00F35EA7" w:rsidRPr="00106675" w:rsidRDefault="00F35EA7" w:rsidP="00F35EA7">
      <w:pPr>
        <w:rPr>
          <w:rFonts w:ascii="Times New Roman" w:hAnsi="Times New Roman" w:cs="Times New Roman"/>
          <w:color w:val="FF0000"/>
          <w:sz w:val="28"/>
          <w:szCs w:val="28"/>
          <w:lang w:eastAsia="ko-KR"/>
        </w:rPr>
      </w:pPr>
    </w:p>
    <w:p w:rsidR="00F35EA7" w:rsidRPr="00106675" w:rsidRDefault="00F35EA7" w:rsidP="00F35EA7">
      <w:pPr>
        <w:widowControl w:val="0"/>
        <w:tabs>
          <w:tab w:val="left" w:pos="7293"/>
        </w:tabs>
        <w:autoSpaceDE w:val="0"/>
        <w:autoSpaceDN w:val="0"/>
        <w:adjustRightInd w:val="0"/>
        <w:jc w:val="center"/>
        <w:rPr>
          <w:rFonts w:ascii="Times New Roman" w:hAnsi="Times New Roman" w:cs="Times New Roman"/>
          <w:sz w:val="28"/>
          <w:szCs w:val="28"/>
        </w:rPr>
      </w:pPr>
      <w:r w:rsidRPr="00106675">
        <w:rPr>
          <w:rFonts w:ascii="Times New Roman" w:hAnsi="Times New Roman" w:cs="Times New Roman"/>
          <w:sz w:val="28"/>
          <w:szCs w:val="28"/>
        </w:rPr>
        <w:t>Кафедра «Транспорт</w:t>
      </w:r>
      <w:r w:rsidRPr="00106675">
        <w:rPr>
          <w:rFonts w:ascii="Times New Roman" w:hAnsi="Times New Roman" w:cs="Times New Roman"/>
          <w:sz w:val="28"/>
          <w:szCs w:val="28"/>
          <w:lang w:val="kk-KZ"/>
        </w:rPr>
        <w:t xml:space="preserve">, </w:t>
      </w:r>
      <w:r w:rsidRPr="00106675">
        <w:rPr>
          <w:rFonts w:ascii="Times New Roman" w:hAnsi="Times New Roman" w:cs="Times New Roman"/>
          <w:sz w:val="28"/>
          <w:szCs w:val="28"/>
        </w:rPr>
        <w:t>организация перевозок</w:t>
      </w:r>
      <w:r w:rsidRPr="00106675">
        <w:rPr>
          <w:rFonts w:ascii="Times New Roman" w:hAnsi="Times New Roman" w:cs="Times New Roman"/>
          <w:sz w:val="28"/>
          <w:szCs w:val="28"/>
          <w:lang w:val="kk-KZ"/>
        </w:rPr>
        <w:t xml:space="preserve"> и движения</w:t>
      </w:r>
      <w:r w:rsidRPr="00106675">
        <w:rPr>
          <w:rFonts w:ascii="Times New Roman" w:hAnsi="Times New Roman" w:cs="Times New Roman"/>
          <w:sz w:val="28"/>
          <w:szCs w:val="28"/>
        </w:rPr>
        <w:t>»</w:t>
      </w:r>
    </w:p>
    <w:p w:rsidR="00F35EA7" w:rsidRPr="00106675" w:rsidRDefault="00F35EA7" w:rsidP="00F35EA7">
      <w:pPr>
        <w:rPr>
          <w:rFonts w:ascii="Times New Roman" w:hAnsi="Times New Roman" w:cs="Times New Roman"/>
          <w:color w:val="FF0000"/>
          <w:sz w:val="28"/>
          <w:szCs w:val="28"/>
          <w:lang w:eastAsia="ko-KR"/>
        </w:rPr>
      </w:pPr>
    </w:p>
    <w:p w:rsidR="00F35EA7" w:rsidRPr="00106675" w:rsidRDefault="00F35EA7" w:rsidP="00F35EA7">
      <w:pPr>
        <w:jc w:val="center"/>
        <w:rPr>
          <w:rFonts w:ascii="Times New Roman" w:hAnsi="Times New Roman" w:cs="Times New Roman"/>
          <w:color w:val="FF0000"/>
          <w:sz w:val="28"/>
          <w:szCs w:val="28"/>
          <w:lang w:eastAsia="ko-KR"/>
        </w:rPr>
      </w:pPr>
      <w:r w:rsidRPr="00106675">
        <w:rPr>
          <w:rFonts w:ascii="Times New Roman" w:hAnsi="Times New Roman" w:cs="Times New Roman"/>
          <w:noProof/>
          <w:sz w:val="28"/>
          <w:szCs w:val="28"/>
          <w:lang w:eastAsia="ru-RU"/>
        </w:rPr>
        <w:drawing>
          <wp:inline distT="0" distB="0" distL="0" distR="0" wp14:anchorId="5FE4F752" wp14:editId="6DF0E2E6">
            <wp:extent cx="2620010" cy="128270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20010" cy="1282700"/>
                    </a:xfrm>
                    <a:prstGeom prst="rect">
                      <a:avLst/>
                    </a:prstGeom>
                    <a:noFill/>
                  </pic:spPr>
                </pic:pic>
              </a:graphicData>
            </a:graphic>
          </wp:inline>
        </w:drawing>
      </w:r>
    </w:p>
    <w:p w:rsidR="00F35EA7" w:rsidRPr="00106675" w:rsidRDefault="00F35EA7" w:rsidP="00F35EA7">
      <w:pPr>
        <w:rPr>
          <w:rFonts w:ascii="Times New Roman" w:hAnsi="Times New Roman" w:cs="Times New Roman"/>
          <w:color w:val="FF0000"/>
          <w:sz w:val="28"/>
          <w:szCs w:val="28"/>
          <w:lang w:eastAsia="ko-KR"/>
        </w:rPr>
      </w:pPr>
    </w:p>
    <w:p w:rsidR="00F35EA7" w:rsidRPr="00106675" w:rsidRDefault="00F35EA7" w:rsidP="00F35EA7">
      <w:pPr>
        <w:rPr>
          <w:rFonts w:ascii="Times New Roman" w:hAnsi="Times New Roman" w:cs="Times New Roman"/>
          <w:color w:val="FF0000"/>
          <w:sz w:val="28"/>
          <w:szCs w:val="28"/>
          <w:lang w:eastAsia="ko-KR"/>
        </w:rPr>
      </w:pPr>
    </w:p>
    <w:p w:rsidR="00F35EA7" w:rsidRPr="00106675" w:rsidRDefault="00F35EA7" w:rsidP="00F35EA7">
      <w:pPr>
        <w:rPr>
          <w:rFonts w:ascii="Times New Roman" w:hAnsi="Times New Roman" w:cs="Times New Roman"/>
          <w:color w:val="FF0000"/>
          <w:sz w:val="28"/>
          <w:szCs w:val="28"/>
          <w:lang w:eastAsia="ko-KR"/>
        </w:rPr>
      </w:pPr>
    </w:p>
    <w:p w:rsidR="00F35EA7" w:rsidRPr="00106675" w:rsidRDefault="00F35EA7" w:rsidP="00F35EA7">
      <w:pPr>
        <w:rPr>
          <w:rFonts w:ascii="Times New Roman" w:hAnsi="Times New Roman" w:cs="Times New Roman"/>
          <w:color w:val="FF0000"/>
          <w:sz w:val="28"/>
          <w:szCs w:val="28"/>
          <w:lang w:eastAsia="ko-KR"/>
        </w:rPr>
      </w:pPr>
    </w:p>
    <w:p w:rsidR="00F35EA7" w:rsidRPr="00106675" w:rsidRDefault="00F35EA7" w:rsidP="00F35EA7">
      <w:pPr>
        <w:jc w:val="center"/>
        <w:rPr>
          <w:rFonts w:ascii="Times New Roman" w:hAnsi="Times New Roman" w:cs="Times New Roman"/>
          <w:color w:val="FF0000"/>
          <w:sz w:val="28"/>
          <w:szCs w:val="28"/>
          <w:lang w:eastAsia="ko-KR"/>
        </w:rPr>
      </w:pPr>
      <w:r w:rsidRPr="00106675">
        <w:rPr>
          <w:rFonts w:ascii="Times New Roman" w:hAnsi="Times New Roman" w:cs="Times New Roman"/>
          <w:sz w:val="28"/>
          <w:szCs w:val="28"/>
          <w:lang w:val="kk-KZ"/>
        </w:rPr>
        <w:t>Сеидалиев Н.Т., Омаров Б.А., Сарбасова Ж.М.</w:t>
      </w:r>
    </w:p>
    <w:p w:rsidR="00F35EA7" w:rsidRPr="00106675" w:rsidRDefault="00F35EA7" w:rsidP="00F35EA7">
      <w:pPr>
        <w:jc w:val="center"/>
        <w:rPr>
          <w:rFonts w:ascii="Times New Roman" w:hAnsi="Times New Roman" w:cs="Times New Roman"/>
          <w:color w:val="FF0000"/>
          <w:sz w:val="28"/>
          <w:szCs w:val="28"/>
          <w:lang w:eastAsia="ko-KR"/>
        </w:rPr>
      </w:pPr>
    </w:p>
    <w:p w:rsidR="00F35EA7" w:rsidRPr="00106675" w:rsidRDefault="00F35EA7" w:rsidP="00F35EA7">
      <w:pPr>
        <w:rPr>
          <w:rFonts w:ascii="Times New Roman" w:hAnsi="Times New Roman" w:cs="Times New Roman"/>
          <w:color w:val="FF0000"/>
          <w:sz w:val="28"/>
          <w:szCs w:val="28"/>
          <w:lang w:eastAsia="ko-KR"/>
        </w:rPr>
      </w:pPr>
    </w:p>
    <w:p w:rsidR="00F35EA7" w:rsidRPr="00106675" w:rsidRDefault="00F35EA7" w:rsidP="00F35EA7">
      <w:pPr>
        <w:jc w:val="center"/>
        <w:rPr>
          <w:rFonts w:ascii="Times New Roman" w:hAnsi="Times New Roman" w:cs="Times New Roman"/>
          <w:b/>
          <w:caps/>
          <w:sz w:val="28"/>
          <w:szCs w:val="28"/>
          <w:lang w:eastAsia="ko-KR"/>
        </w:rPr>
      </w:pPr>
    </w:p>
    <w:p w:rsidR="00F35EA7" w:rsidRPr="00106675" w:rsidRDefault="00F35EA7" w:rsidP="00F35EA7">
      <w:pPr>
        <w:jc w:val="center"/>
        <w:rPr>
          <w:rFonts w:ascii="Times New Roman" w:hAnsi="Times New Roman" w:cs="Times New Roman"/>
          <w:b/>
          <w:caps/>
          <w:sz w:val="28"/>
          <w:szCs w:val="28"/>
          <w:lang w:eastAsia="ko-KR"/>
        </w:rPr>
      </w:pPr>
      <w:r w:rsidRPr="00106675">
        <w:rPr>
          <w:rFonts w:ascii="Times New Roman" w:hAnsi="Times New Roman" w:cs="Times New Roman"/>
          <w:b/>
          <w:caps/>
          <w:sz w:val="28"/>
          <w:szCs w:val="28"/>
          <w:lang w:eastAsia="ko-KR"/>
        </w:rPr>
        <w:t>конспект лекциИ</w:t>
      </w:r>
    </w:p>
    <w:p w:rsidR="00F35EA7" w:rsidRPr="00106675" w:rsidRDefault="00F35EA7" w:rsidP="00F35EA7">
      <w:pPr>
        <w:jc w:val="center"/>
        <w:rPr>
          <w:rFonts w:ascii="Times New Roman" w:hAnsi="Times New Roman" w:cs="Times New Roman"/>
          <w:b/>
          <w:caps/>
          <w:sz w:val="28"/>
          <w:szCs w:val="28"/>
          <w:lang w:eastAsia="ko-KR"/>
        </w:rPr>
      </w:pPr>
    </w:p>
    <w:p w:rsidR="00F35EA7" w:rsidRPr="00106675" w:rsidRDefault="00F35EA7" w:rsidP="00F35EA7">
      <w:pPr>
        <w:jc w:val="center"/>
        <w:rPr>
          <w:rFonts w:ascii="Times New Roman" w:hAnsi="Times New Roman" w:cs="Times New Roman"/>
          <w:b/>
          <w:caps/>
          <w:sz w:val="28"/>
          <w:szCs w:val="28"/>
          <w:lang w:val="kk-KZ" w:eastAsia="ko-KR"/>
        </w:rPr>
      </w:pPr>
      <w:r w:rsidRPr="00106675">
        <w:rPr>
          <w:rFonts w:ascii="Times New Roman" w:hAnsi="Times New Roman" w:cs="Times New Roman"/>
          <w:sz w:val="28"/>
          <w:szCs w:val="28"/>
          <w:lang w:eastAsia="ko-KR"/>
        </w:rPr>
        <w:t>по дисциплине</w:t>
      </w:r>
      <w:r w:rsidRPr="00106675">
        <w:rPr>
          <w:rFonts w:ascii="Times New Roman" w:hAnsi="Times New Roman" w:cs="Times New Roman"/>
          <w:sz w:val="28"/>
          <w:szCs w:val="28"/>
        </w:rPr>
        <w:t xml:space="preserve">: </w:t>
      </w:r>
      <w:r w:rsidRPr="00106675">
        <w:rPr>
          <w:rFonts w:ascii="Times New Roman" w:hAnsi="Times New Roman" w:cs="Times New Roman"/>
          <w:b/>
          <w:caps/>
          <w:sz w:val="28"/>
          <w:szCs w:val="28"/>
          <w:lang w:eastAsia="ko-KR"/>
        </w:rPr>
        <w:t>«</w:t>
      </w:r>
      <w:r w:rsidRPr="00106675">
        <w:rPr>
          <w:rFonts w:ascii="Times New Roman" w:hAnsi="Times New Roman" w:cs="Times New Roman"/>
          <w:sz w:val="28"/>
          <w:szCs w:val="28"/>
          <w:lang w:val="kk-KZ"/>
        </w:rPr>
        <w:t>Основы транспортного бизнеса</w:t>
      </w:r>
      <w:r w:rsidRPr="00106675">
        <w:rPr>
          <w:rFonts w:ascii="Times New Roman" w:hAnsi="Times New Roman" w:cs="Times New Roman"/>
          <w:b/>
          <w:caps/>
          <w:sz w:val="28"/>
          <w:szCs w:val="28"/>
          <w:lang w:eastAsia="ko-KR"/>
        </w:rPr>
        <w:t>»</w:t>
      </w:r>
    </w:p>
    <w:p w:rsidR="00F35EA7" w:rsidRPr="00106675" w:rsidRDefault="00F35EA7" w:rsidP="00F35EA7">
      <w:pPr>
        <w:jc w:val="center"/>
        <w:rPr>
          <w:rFonts w:ascii="Times New Roman" w:hAnsi="Times New Roman" w:cs="Times New Roman"/>
          <w:sz w:val="28"/>
          <w:szCs w:val="28"/>
        </w:rPr>
      </w:pPr>
      <w:r w:rsidRPr="00106675">
        <w:rPr>
          <w:rFonts w:ascii="Times New Roman" w:hAnsi="Times New Roman" w:cs="Times New Roman"/>
          <w:sz w:val="28"/>
          <w:szCs w:val="28"/>
        </w:rPr>
        <w:t xml:space="preserve">для студентов ОП </w:t>
      </w:r>
      <w:r w:rsidRPr="00106675">
        <w:rPr>
          <w:rFonts w:ascii="Times New Roman" w:hAnsi="Times New Roman" w:cs="Times New Roman"/>
          <w:sz w:val="28"/>
          <w:szCs w:val="28"/>
          <w:lang w:val="kk-KZ"/>
        </w:rPr>
        <w:t>6В11310</w:t>
      </w:r>
      <w:r w:rsidRPr="00106675">
        <w:rPr>
          <w:rFonts w:ascii="Times New Roman" w:hAnsi="Times New Roman" w:cs="Times New Roman"/>
          <w:sz w:val="28"/>
          <w:szCs w:val="28"/>
        </w:rPr>
        <w:t xml:space="preserve"> – «</w:t>
      </w:r>
      <w:r w:rsidRPr="00106675">
        <w:rPr>
          <w:rFonts w:ascii="Times New Roman" w:eastAsia="Calibri" w:hAnsi="Times New Roman" w:cs="Times New Roman"/>
          <w:sz w:val="28"/>
          <w:szCs w:val="28"/>
        </w:rPr>
        <w:t>Организация перевозок,  движения и эксплуатация транспорта»</w:t>
      </w:r>
      <w:r w:rsidRPr="00106675">
        <w:rPr>
          <w:rFonts w:ascii="Times New Roman" w:hAnsi="Times New Roman" w:cs="Times New Roman"/>
          <w:sz w:val="28"/>
          <w:szCs w:val="28"/>
          <w:lang w:val="kk-KZ"/>
        </w:rPr>
        <w:t>, 6В11311</w:t>
      </w:r>
      <w:r w:rsidRPr="00106675">
        <w:rPr>
          <w:rFonts w:ascii="Times New Roman" w:hAnsi="Times New Roman" w:cs="Times New Roman"/>
          <w:sz w:val="28"/>
          <w:szCs w:val="28"/>
        </w:rPr>
        <w:t xml:space="preserve"> – «</w:t>
      </w:r>
      <w:r w:rsidRPr="00106675">
        <w:rPr>
          <w:rFonts w:ascii="Times New Roman" w:eastAsia="Calibri" w:hAnsi="Times New Roman" w:cs="Times New Roman"/>
          <w:sz w:val="28"/>
          <w:szCs w:val="28"/>
        </w:rPr>
        <w:t>Организация перевозок на железнодорожном транспорте»</w:t>
      </w:r>
      <w:r w:rsidRPr="00106675">
        <w:rPr>
          <w:rFonts w:ascii="Times New Roman" w:hAnsi="Times New Roman" w:cs="Times New Roman"/>
          <w:sz w:val="28"/>
          <w:szCs w:val="28"/>
          <w:lang w:val="kk-KZ"/>
        </w:rPr>
        <w:t>, 6В11312 – «Транспортная логистика»</w:t>
      </w: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rPr>
      </w:pPr>
    </w:p>
    <w:p w:rsidR="00F35EA7" w:rsidRPr="00106675" w:rsidRDefault="00F35EA7" w:rsidP="00F35EA7">
      <w:pPr>
        <w:jc w:val="center"/>
        <w:rPr>
          <w:rFonts w:ascii="Times New Roman" w:hAnsi="Times New Roman" w:cs="Times New Roman"/>
          <w:color w:val="FF0000"/>
          <w:sz w:val="28"/>
          <w:szCs w:val="28"/>
          <w:lang w:val="kk-KZ"/>
        </w:rPr>
      </w:pPr>
    </w:p>
    <w:p w:rsidR="00F35EA7" w:rsidRPr="00106675" w:rsidRDefault="00F35EA7" w:rsidP="00F35EA7">
      <w:pPr>
        <w:jc w:val="center"/>
        <w:rPr>
          <w:rFonts w:ascii="Times New Roman" w:hAnsi="Times New Roman" w:cs="Times New Roman"/>
          <w:color w:val="FF0000"/>
          <w:sz w:val="28"/>
          <w:szCs w:val="28"/>
          <w:lang w:val="kk-KZ"/>
        </w:rPr>
      </w:pPr>
    </w:p>
    <w:p w:rsidR="00F35EA7" w:rsidRPr="00106675" w:rsidRDefault="00F35EA7" w:rsidP="00F35EA7">
      <w:pPr>
        <w:jc w:val="center"/>
        <w:rPr>
          <w:rFonts w:ascii="Times New Roman" w:hAnsi="Times New Roman" w:cs="Times New Roman"/>
          <w:color w:val="FF0000"/>
          <w:sz w:val="28"/>
          <w:szCs w:val="28"/>
          <w:lang w:val="kk-KZ"/>
        </w:rPr>
      </w:pPr>
    </w:p>
    <w:p w:rsidR="00F35EA7" w:rsidRPr="00106675" w:rsidRDefault="00F35EA7" w:rsidP="00F35EA7">
      <w:pPr>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4D3D70CA" wp14:editId="491CCA20">
                <wp:simplePos x="0" y="0"/>
                <wp:positionH relativeFrom="column">
                  <wp:posOffset>2856230</wp:posOffset>
                </wp:positionH>
                <wp:positionV relativeFrom="paragraph">
                  <wp:posOffset>330835</wp:posOffset>
                </wp:positionV>
                <wp:extent cx="340995" cy="300355"/>
                <wp:effectExtent l="0" t="0" r="20955" b="23495"/>
                <wp:wrapNone/>
                <wp:docPr id="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0995" cy="300355"/>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9" o:spid="_x0000_s1026" style="position:absolute;margin-left:224.9pt;margin-top:26.05pt;width:26.85pt;height:23.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" fillcolor="window" strokecolor="window" strokeweight="2pt">
                <v:path arrowok="t"/>
              </v:rect>
            </w:pict>
          </mc:Fallback>
        </mc:AlternateContent>
      </w:r>
      <w:r w:rsidRPr="00106675">
        <w:rPr>
          <w:rFonts w:ascii="Times New Roman" w:hAnsi="Times New Roman" w:cs="Times New Roman"/>
          <w:sz w:val="28"/>
          <w:szCs w:val="28"/>
        </w:rPr>
        <w:t>Шымкент, 2021 г.</w:t>
      </w:r>
    </w:p>
    <w:p w:rsidR="00F35EA7" w:rsidRPr="00106675" w:rsidRDefault="00F35EA7" w:rsidP="00F35EA7">
      <w:pPr>
        <w:rPr>
          <w:rFonts w:ascii="Times New Roman" w:hAnsi="Times New Roman" w:cs="Times New Roman"/>
          <w:sz w:val="28"/>
          <w:szCs w:val="28"/>
        </w:rPr>
      </w:pPr>
      <w:r w:rsidRPr="00106675">
        <w:rPr>
          <w:rFonts w:ascii="Times New Roman" w:hAnsi="Times New Roman" w:cs="Times New Roman"/>
          <w:sz w:val="28"/>
          <w:szCs w:val="28"/>
        </w:rPr>
        <w:lastRenderedPageBreak/>
        <w:t>УДК 929.141</w:t>
      </w:r>
    </w:p>
    <w:p w:rsidR="00F35EA7" w:rsidRPr="00106675" w:rsidRDefault="00F35EA7" w:rsidP="00F35EA7">
      <w:pPr>
        <w:rPr>
          <w:rFonts w:ascii="Times New Roman" w:hAnsi="Times New Roman" w:cs="Times New Roman"/>
          <w:sz w:val="28"/>
          <w:szCs w:val="28"/>
        </w:rPr>
      </w:pPr>
      <w:r w:rsidRPr="00106675">
        <w:rPr>
          <w:rFonts w:ascii="Times New Roman" w:hAnsi="Times New Roman" w:cs="Times New Roman"/>
          <w:sz w:val="28"/>
          <w:szCs w:val="28"/>
        </w:rPr>
        <w:t>ББК 34.41я73</w:t>
      </w:r>
    </w:p>
    <w:p w:rsidR="00F35EA7" w:rsidRPr="00106675" w:rsidRDefault="00F35EA7" w:rsidP="00F35EA7">
      <w:pPr>
        <w:rPr>
          <w:rFonts w:ascii="Times New Roman" w:hAnsi="Times New Roman" w:cs="Times New Roman"/>
          <w:sz w:val="28"/>
          <w:szCs w:val="28"/>
        </w:rPr>
      </w:pPr>
    </w:p>
    <w:p w:rsidR="00F35EA7" w:rsidRPr="00106675" w:rsidRDefault="00F35EA7" w:rsidP="00F35EA7">
      <w:pPr>
        <w:rPr>
          <w:rFonts w:ascii="Times New Roman" w:hAnsi="Times New Roman" w:cs="Times New Roman"/>
          <w:color w:val="FF0000"/>
          <w:sz w:val="28"/>
          <w:szCs w:val="28"/>
          <w:lang w:eastAsia="ko-KR"/>
        </w:rPr>
      </w:pPr>
      <w:r w:rsidRPr="00106675">
        <w:rPr>
          <w:rFonts w:ascii="Times New Roman" w:hAnsi="Times New Roman" w:cs="Times New Roman"/>
          <w:sz w:val="28"/>
          <w:szCs w:val="28"/>
          <w:lang w:val="kk-KZ"/>
        </w:rPr>
        <w:t>Сеидалиев Н.Т., Омаров Б.А., Сарбасова Ж.М.</w:t>
      </w:r>
      <w:r w:rsidRPr="00106675">
        <w:rPr>
          <w:rFonts w:ascii="Times New Roman" w:hAnsi="Times New Roman" w:cs="Times New Roman"/>
          <w:color w:val="FF0000"/>
          <w:sz w:val="28"/>
          <w:szCs w:val="28"/>
          <w:lang w:eastAsia="ko-KR"/>
        </w:rPr>
        <w:t xml:space="preserve"> </w:t>
      </w:r>
      <w:r w:rsidRPr="00106675">
        <w:rPr>
          <w:rFonts w:ascii="Times New Roman" w:hAnsi="Times New Roman" w:cs="Times New Roman"/>
          <w:sz w:val="28"/>
          <w:szCs w:val="28"/>
        </w:rPr>
        <w:t>Конспект лекций по дисциплине</w:t>
      </w:r>
      <w:r w:rsidRPr="00106675">
        <w:rPr>
          <w:rFonts w:ascii="Times New Roman" w:hAnsi="Times New Roman" w:cs="Times New Roman"/>
          <w:color w:val="FF0000"/>
          <w:sz w:val="28"/>
          <w:szCs w:val="28"/>
        </w:rPr>
        <w:t xml:space="preserve"> </w:t>
      </w:r>
      <w:r w:rsidRPr="00106675">
        <w:rPr>
          <w:rFonts w:ascii="Times New Roman" w:hAnsi="Times New Roman" w:cs="Times New Roman"/>
          <w:b/>
          <w:caps/>
          <w:sz w:val="28"/>
          <w:szCs w:val="28"/>
          <w:lang w:eastAsia="ko-KR"/>
        </w:rPr>
        <w:t>«</w:t>
      </w:r>
      <w:r w:rsidRPr="00106675">
        <w:rPr>
          <w:rFonts w:ascii="Times New Roman" w:hAnsi="Times New Roman" w:cs="Times New Roman"/>
          <w:sz w:val="28"/>
          <w:szCs w:val="28"/>
          <w:lang w:val="kk-KZ"/>
        </w:rPr>
        <w:t>Основы транспортного бизнеса</w:t>
      </w:r>
      <w:r w:rsidRPr="00106675">
        <w:rPr>
          <w:rFonts w:ascii="Times New Roman" w:hAnsi="Times New Roman" w:cs="Times New Roman"/>
          <w:b/>
          <w:caps/>
          <w:sz w:val="28"/>
          <w:szCs w:val="28"/>
          <w:lang w:eastAsia="ko-KR"/>
        </w:rPr>
        <w:t>»</w:t>
      </w:r>
      <w:r w:rsidRPr="00106675">
        <w:rPr>
          <w:rFonts w:ascii="Times New Roman" w:hAnsi="Times New Roman" w:cs="Times New Roman"/>
          <w:sz w:val="28"/>
          <w:szCs w:val="28"/>
        </w:rPr>
        <w:t xml:space="preserve">. - Шымкент: Южно-Казахстанский университет им. </w:t>
      </w:r>
      <w:proofErr w:type="spellStart"/>
      <w:r w:rsidRPr="00106675">
        <w:rPr>
          <w:rFonts w:ascii="Times New Roman" w:hAnsi="Times New Roman" w:cs="Times New Roman"/>
          <w:sz w:val="28"/>
          <w:szCs w:val="28"/>
        </w:rPr>
        <w:t>М.Ауэзова</w:t>
      </w:r>
      <w:proofErr w:type="spellEnd"/>
      <w:r w:rsidRPr="00106675">
        <w:rPr>
          <w:rFonts w:ascii="Times New Roman" w:hAnsi="Times New Roman" w:cs="Times New Roman"/>
          <w:sz w:val="28"/>
          <w:szCs w:val="28"/>
        </w:rPr>
        <w:t xml:space="preserve">, 2021.- </w:t>
      </w:r>
      <w:r w:rsidRPr="00106675">
        <w:rPr>
          <w:rFonts w:ascii="Times New Roman" w:hAnsi="Times New Roman" w:cs="Times New Roman"/>
          <w:sz w:val="28"/>
          <w:szCs w:val="28"/>
          <w:lang w:val="kk-KZ"/>
        </w:rPr>
        <w:t>112</w:t>
      </w:r>
      <w:r w:rsidRPr="00106675">
        <w:rPr>
          <w:rFonts w:ascii="Times New Roman" w:hAnsi="Times New Roman" w:cs="Times New Roman"/>
          <w:sz w:val="28"/>
          <w:szCs w:val="28"/>
        </w:rPr>
        <w:t>с.</w:t>
      </w:r>
    </w:p>
    <w:p w:rsidR="00F35EA7" w:rsidRPr="00106675" w:rsidRDefault="00F35EA7" w:rsidP="00F35EA7">
      <w:pPr>
        <w:rPr>
          <w:rFonts w:ascii="Times New Roman" w:hAnsi="Times New Roman" w:cs="Times New Roman"/>
          <w:color w:val="FF0000"/>
          <w:sz w:val="28"/>
          <w:szCs w:val="28"/>
        </w:rPr>
      </w:pPr>
    </w:p>
    <w:p w:rsidR="00F35EA7" w:rsidRPr="00106675" w:rsidRDefault="00F35EA7" w:rsidP="00F35EA7">
      <w:pPr>
        <w:rPr>
          <w:rFonts w:ascii="Times New Roman" w:hAnsi="Times New Roman" w:cs="Times New Roman"/>
          <w:sz w:val="28"/>
          <w:szCs w:val="28"/>
        </w:rPr>
      </w:pPr>
      <w:r w:rsidRPr="00106675">
        <w:rPr>
          <w:rFonts w:ascii="Times New Roman" w:hAnsi="Times New Roman" w:cs="Times New Roman"/>
          <w:sz w:val="28"/>
          <w:szCs w:val="28"/>
        </w:rPr>
        <w:tab/>
        <w:t xml:space="preserve">Конспект лекции составлены в соответствии с требованиями учебного плана и программой дисциплины </w:t>
      </w:r>
      <w:r w:rsidRPr="00106675">
        <w:rPr>
          <w:rFonts w:ascii="Times New Roman" w:hAnsi="Times New Roman" w:cs="Times New Roman"/>
          <w:b/>
          <w:caps/>
          <w:sz w:val="28"/>
          <w:szCs w:val="28"/>
          <w:lang w:eastAsia="ko-KR"/>
        </w:rPr>
        <w:t>«</w:t>
      </w:r>
      <w:r w:rsidR="001B3F1E" w:rsidRPr="00106675">
        <w:rPr>
          <w:rFonts w:ascii="Times New Roman" w:hAnsi="Times New Roman" w:cs="Times New Roman"/>
          <w:sz w:val="28"/>
          <w:szCs w:val="28"/>
          <w:lang w:val="kk-KZ"/>
        </w:rPr>
        <w:t>Основы транспортного бизнеса</w:t>
      </w:r>
      <w:r w:rsidRPr="00106675">
        <w:rPr>
          <w:rFonts w:ascii="Times New Roman" w:hAnsi="Times New Roman" w:cs="Times New Roman"/>
          <w:b/>
          <w:caps/>
          <w:sz w:val="28"/>
          <w:szCs w:val="28"/>
          <w:lang w:eastAsia="ko-KR"/>
        </w:rPr>
        <w:t>»</w:t>
      </w:r>
      <w:r w:rsidRPr="00106675">
        <w:rPr>
          <w:rFonts w:ascii="Times New Roman" w:hAnsi="Times New Roman" w:cs="Times New Roman"/>
          <w:sz w:val="28"/>
          <w:szCs w:val="28"/>
        </w:rPr>
        <w:t xml:space="preserve"> и включает все необходимые материалы по лекционному курсу.</w:t>
      </w:r>
    </w:p>
    <w:p w:rsidR="00F35EA7" w:rsidRPr="00106675" w:rsidRDefault="00F35EA7" w:rsidP="00F35EA7">
      <w:pPr>
        <w:rPr>
          <w:rFonts w:ascii="Times New Roman" w:hAnsi="Times New Roman" w:cs="Times New Roman"/>
          <w:sz w:val="28"/>
          <w:szCs w:val="28"/>
        </w:rPr>
      </w:pPr>
    </w:p>
    <w:p w:rsidR="00F35EA7" w:rsidRPr="00106675" w:rsidRDefault="00F35EA7" w:rsidP="00F35EA7">
      <w:pPr>
        <w:ind w:firstLine="567"/>
        <w:rPr>
          <w:rFonts w:ascii="Times New Roman" w:hAnsi="Times New Roman" w:cs="Times New Roman"/>
          <w:sz w:val="28"/>
          <w:szCs w:val="28"/>
        </w:rPr>
      </w:pPr>
      <w:r w:rsidRPr="00106675">
        <w:rPr>
          <w:rFonts w:ascii="Times New Roman" w:hAnsi="Times New Roman" w:cs="Times New Roman"/>
          <w:sz w:val="28"/>
          <w:szCs w:val="28"/>
        </w:rPr>
        <w:t xml:space="preserve">В конспекте лекций дано </w:t>
      </w:r>
      <w:r w:rsidRPr="00106675">
        <w:rPr>
          <w:rFonts w:ascii="Times New Roman" w:hAnsi="Times New Roman" w:cs="Times New Roman"/>
          <w:color w:val="000000"/>
          <w:sz w:val="28"/>
          <w:szCs w:val="28"/>
        </w:rPr>
        <w:t xml:space="preserve">формы </w:t>
      </w:r>
      <w:r w:rsidR="001B3F1E" w:rsidRPr="00106675">
        <w:rPr>
          <w:rFonts w:ascii="Times New Roman" w:hAnsi="Times New Roman" w:cs="Times New Roman"/>
          <w:bCs/>
          <w:color w:val="000000"/>
          <w:sz w:val="28"/>
          <w:szCs w:val="28"/>
        </w:rPr>
        <w:t>основные термины и определения в сфере</w:t>
      </w:r>
      <w:r w:rsidR="001B3F1E" w:rsidRPr="00106675">
        <w:rPr>
          <w:rFonts w:ascii="Times New Roman" w:hAnsi="Times New Roman" w:cs="Times New Roman"/>
          <w:bCs/>
          <w:color w:val="000000"/>
          <w:sz w:val="28"/>
          <w:szCs w:val="28"/>
        </w:rPr>
        <w:br/>
        <w:t>транспортного бизнеса</w:t>
      </w:r>
      <w:r w:rsidRPr="00106675">
        <w:rPr>
          <w:rFonts w:ascii="Times New Roman" w:hAnsi="Times New Roman" w:cs="Times New Roman"/>
          <w:sz w:val="28"/>
          <w:szCs w:val="28"/>
        </w:rPr>
        <w:t xml:space="preserve">, рассмотрены </w:t>
      </w:r>
      <w:r w:rsidRPr="00106675">
        <w:rPr>
          <w:rFonts w:ascii="Times New Roman" w:hAnsi="Times New Roman" w:cs="Times New Roman"/>
          <w:color w:val="000000"/>
          <w:sz w:val="28"/>
          <w:szCs w:val="28"/>
        </w:rPr>
        <w:t>общие закономерности развития технических средств и эксплуатации разных видов транспорта</w:t>
      </w:r>
      <w:r w:rsidRPr="00106675">
        <w:rPr>
          <w:rFonts w:ascii="Times New Roman" w:hAnsi="Times New Roman" w:cs="Times New Roman"/>
          <w:sz w:val="28"/>
          <w:szCs w:val="28"/>
        </w:rPr>
        <w:t xml:space="preserve">. Описаны </w:t>
      </w:r>
      <w:r w:rsidRPr="00106675">
        <w:rPr>
          <w:rFonts w:ascii="Times New Roman" w:hAnsi="Times New Roman" w:cs="Times New Roman"/>
          <w:color w:val="000000"/>
          <w:sz w:val="28"/>
          <w:szCs w:val="28"/>
        </w:rPr>
        <w:t>особенности разных видов транспорта в экономике транспортной системе</w:t>
      </w:r>
      <w:r w:rsidRPr="00106675">
        <w:rPr>
          <w:rFonts w:ascii="Times New Roman" w:hAnsi="Times New Roman" w:cs="Times New Roman"/>
          <w:sz w:val="28"/>
          <w:szCs w:val="28"/>
        </w:rPr>
        <w:t xml:space="preserve">. Рассмотрены вопросы </w:t>
      </w:r>
      <w:r w:rsidRPr="00106675">
        <w:rPr>
          <w:rFonts w:ascii="Times New Roman" w:hAnsi="Times New Roman" w:cs="Times New Roman"/>
          <w:color w:val="000000"/>
          <w:sz w:val="28"/>
          <w:szCs w:val="28"/>
        </w:rPr>
        <w:t xml:space="preserve">организации взаимодействия различных видов транспорта при </w:t>
      </w:r>
      <w:proofErr w:type="spellStart"/>
      <w:r w:rsidRPr="00106675">
        <w:rPr>
          <w:rFonts w:ascii="Times New Roman" w:hAnsi="Times New Roman" w:cs="Times New Roman"/>
          <w:color w:val="000000"/>
          <w:sz w:val="28"/>
          <w:szCs w:val="28"/>
        </w:rPr>
        <w:t>бесперегрузочных</w:t>
      </w:r>
      <w:proofErr w:type="spellEnd"/>
      <w:r w:rsidRPr="00106675">
        <w:rPr>
          <w:rFonts w:ascii="Times New Roman" w:hAnsi="Times New Roman" w:cs="Times New Roman"/>
          <w:color w:val="000000"/>
          <w:sz w:val="28"/>
          <w:szCs w:val="28"/>
        </w:rPr>
        <w:t xml:space="preserve"> перевозках</w:t>
      </w:r>
      <w:r w:rsidRPr="00106675">
        <w:rPr>
          <w:rFonts w:ascii="Times New Roman" w:hAnsi="Times New Roman" w:cs="Times New Roman"/>
          <w:sz w:val="28"/>
          <w:szCs w:val="28"/>
        </w:rPr>
        <w:t xml:space="preserve">. Освещены требования к информационному и нормативно-правовому обеспечению </w:t>
      </w:r>
      <w:proofErr w:type="spellStart"/>
      <w:r w:rsidRPr="00106675">
        <w:rPr>
          <w:rFonts w:ascii="Times New Roman" w:hAnsi="Times New Roman" w:cs="Times New Roman"/>
          <w:sz w:val="28"/>
          <w:szCs w:val="28"/>
        </w:rPr>
        <w:t>мультимодальных</w:t>
      </w:r>
      <w:proofErr w:type="spellEnd"/>
      <w:r w:rsidRPr="00106675">
        <w:rPr>
          <w:rFonts w:ascii="Times New Roman" w:hAnsi="Times New Roman" w:cs="Times New Roman"/>
          <w:sz w:val="28"/>
          <w:szCs w:val="28"/>
        </w:rPr>
        <w:t xml:space="preserve"> перевозок.</w:t>
      </w:r>
    </w:p>
    <w:p w:rsidR="00F35EA7" w:rsidRPr="00106675" w:rsidRDefault="00F35EA7" w:rsidP="00F35EA7">
      <w:pPr>
        <w:ind w:firstLine="567"/>
        <w:rPr>
          <w:rFonts w:ascii="Times New Roman" w:hAnsi="Times New Roman" w:cs="Times New Roman"/>
          <w:sz w:val="28"/>
          <w:szCs w:val="28"/>
        </w:rPr>
      </w:pPr>
    </w:p>
    <w:p w:rsidR="00F35EA7" w:rsidRPr="00106675" w:rsidRDefault="00F35EA7" w:rsidP="00F35EA7">
      <w:pPr>
        <w:rPr>
          <w:rFonts w:ascii="Times New Roman" w:hAnsi="Times New Roman" w:cs="Times New Roman"/>
          <w:color w:val="FF0000"/>
          <w:sz w:val="28"/>
          <w:szCs w:val="28"/>
        </w:rPr>
      </w:pPr>
      <w:r w:rsidRPr="00106675">
        <w:rPr>
          <w:rFonts w:ascii="Times New Roman" w:hAnsi="Times New Roman" w:cs="Times New Roman"/>
          <w:sz w:val="28"/>
          <w:szCs w:val="28"/>
        </w:rPr>
        <w:tab/>
        <w:t xml:space="preserve">Конспект лекции предназначен для студентов ОП </w:t>
      </w:r>
      <w:r w:rsidRPr="00106675">
        <w:rPr>
          <w:rFonts w:ascii="Times New Roman" w:hAnsi="Times New Roman" w:cs="Times New Roman"/>
          <w:sz w:val="28"/>
          <w:szCs w:val="28"/>
          <w:lang w:val="kk-KZ"/>
        </w:rPr>
        <w:t>6В11310</w:t>
      </w:r>
      <w:r w:rsidRPr="00106675">
        <w:rPr>
          <w:rFonts w:ascii="Times New Roman" w:hAnsi="Times New Roman" w:cs="Times New Roman"/>
          <w:sz w:val="28"/>
          <w:szCs w:val="28"/>
        </w:rPr>
        <w:t xml:space="preserve"> – «</w:t>
      </w:r>
      <w:r w:rsidRPr="00106675">
        <w:rPr>
          <w:rFonts w:ascii="Times New Roman" w:eastAsia="Calibri" w:hAnsi="Times New Roman" w:cs="Times New Roman"/>
          <w:sz w:val="28"/>
          <w:szCs w:val="28"/>
        </w:rPr>
        <w:t>Организация перевозок,  движения и эксплуатация транспорта»</w:t>
      </w:r>
      <w:r w:rsidRPr="00106675">
        <w:rPr>
          <w:rFonts w:ascii="Times New Roman" w:hAnsi="Times New Roman" w:cs="Times New Roman"/>
          <w:sz w:val="28"/>
          <w:szCs w:val="28"/>
          <w:lang w:val="kk-KZ"/>
        </w:rPr>
        <w:t>, 6В11311</w:t>
      </w:r>
      <w:r w:rsidRPr="00106675">
        <w:rPr>
          <w:rFonts w:ascii="Times New Roman" w:hAnsi="Times New Roman" w:cs="Times New Roman"/>
          <w:sz w:val="28"/>
          <w:szCs w:val="28"/>
        </w:rPr>
        <w:t xml:space="preserve"> – «</w:t>
      </w:r>
      <w:r w:rsidRPr="00106675">
        <w:rPr>
          <w:rFonts w:ascii="Times New Roman" w:eastAsia="Calibri" w:hAnsi="Times New Roman" w:cs="Times New Roman"/>
          <w:sz w:val="28"/>
          <w:szCs w:val="28"/>
        </w:rPr>
        <w:t>Организация перевозок на железнодорожном транспорте»</w:t>
      </w:r>
      <w:r w:rsidRPr="00106675">
        <w:rPr>
          <w:rFonts w:ascii="Times New Roman" w:hAnsi="Times New Roman" w:cs="Times New Roman"/>
          <w:sz w:val="28"/>
          <w:szCs w:val="28"/>
          <w:lang w:val="kk-KZ"/>
        </w:rPr>
        <w:t>, 6В11312 – «Транспортная логистика»</w:t>
      </w:r>
      <w:r w:rsidRPr="00106675">
        <w:rPr>
          <w:rFonts w:ascii="Times New Roman" w:hAnsi="Times New Roman" w:cs="Times New Roman"/>
          <w:sz w:val="28"/>
          <w:szCs w:val="28"/>
        </w:rPr>
        <w:t xml:space="preserve">. </w:t>
      </w:r>
    </w:p>
    <w:p w:rsidR="00F35EA7" w:rsidRPr="00106675" w:rsidRDefault="00F35EA7" w:rsidP="00F35EA7">
      <w:pPr>
        <w:rPr>
          <w:rFonts w:ascii="Times New Roman" w:hAnsi="Times New Roman" w:cs="Times New Roman"/>
          <w:color w:val="FF0000"/>
          <w:sz w:val="28"/>
          <w:szCs w:val="28"/>
        </w:rPr>
      </w:pPr>
    </w:p>
    <w:p w:rsidR="00F35EA7" w:rsidRPr="00106675" w:rsidRDefault="00F35EA7" w:rsidP="00F35EA7">
      <w:pPr>
        <w:rPr>
          <w:rFonts w:ascii="Times New Roman" w:hAnsi="Times New Roman" w:cs="Times New Roman"/>
          <w:sz w:val="28"/>
          <w:szCs w:val="28"/>
        </w:rPr>
      </w:pPr>
    </w:p>
    <w:p w:rsidR="00F35EA7" w:rsidRPr="00106675" w:rsidRDefault="00F35EA7" w:rsidP="00F35EA7">
      <w:pPr>
        <w:rPr>
          <w:rFonts w:ascii="Times New Roman" w:hAnsi="Times New Roman" w:cs="Times New Roman"/>
          <w:sz w:val="28"/>
          <w:szCs w:val="28"/>
        </w:rPr>
      </w:pPr>
      <w:r w:rsidRPr="00106675">
        <w:rPr>
          <w:rFonts w:ascii="Times New Roman" w:hAnsi="Times New Roman" w:cs="Times New Roman"/>
          <w:sz w:val="28"/>
          <w:szCs w:val="28"/>
        </w:rPr>
        <w:t xml:space="preserve">       Рецензенты: </w:t>
      </w:r>
      <w:r w:rsidR="009614A5">
        <w:rPr>
          <w:rFonts w:ascii="Times New Roman" w:hAnsi="Times New Roman" w:cs="Times New Roman"/>
          <w:sz w:val="28"/>
          <w:szCs w:val="28"/>
          <w:lang w:val="kk-KZ"/>
        </w:rPr>
        <w:t>Джунусбеков А.С.</w:t>
      </w:r>
      <w:r w:rsidRPr="00106675">
        <w:rPr>
          <w:rFonts w:ascii="Times New Roman" w:hAnsi="Times New Roman" w:cs="Times New Roman"/>
          <w:sz w:val="28"/>
          <w:szCs w:val="28"/>
        </w:rPr>
        <w:t xml:space="preserve"> – </w:t>
      </w:r>
      <w:r w:rsidR="001B3F1E" w:rsidRPr="00106675">
        <w:rPr>
          <w:rFonts w:ascii="Times New Roman" w:hAnsi="Times New Roman" w:cs="Times New Roman"/>
          <w:sz w:val="28"/>
          <w:szCs w:val="28"/>
          <w:lang w:val="kk-KZ"/>
        </w:rPr>
        <w:t>к.т.н.,</w:t>
      </w:r>
      <w:r w:rsidRPr="00106675">
        <w:rPr>
          <w:rFonts w:ascii="Times New Roman" w:hAnsi="Times New Roman" w:cs="Times New Roman"/>
          <w:sz w:val="28"/>
          <w:szCs w:val="28"/>
        </w:rPr>
        <w:t xml:space="preserve"> доцент ЮКУ им. М. </w:t>
      </w:r>
      <w:proofErr w:type="spellStart"/>
      <w:r w:rsidRPr="00106675">
        <w:rPr>
          <w:rFonts w:ascii="Times New Roman" w:hAnsi="Times New Roman" w:cs="Times New Roman"/>
          <w:sz w:val="28"/>
          <w:szCs w:val="28"/>
        </w:rPr>
        <w:t>Ауэзова</w:t>
      </w:r>
      <w:proofErr w:type="spellEnd"/>
    </w:p>
    <w:p w:rsidR="00F35EA7" w:rsidRPr="00106675" w:rsidRDefault="00F35EA7" w:rsidP="00F35EA7">
      <w:pPr>
        <w:rPr>
          <w:rFonts w:ascii="Times New Roman" w:hAnsi="Times New Roman" w:cs="Times New Roman"/>
          <w:sz w:val="28"/>
          <w:szCs w:val="28"/>
        </w:rPr>
      </w:pPr>
      <w:r w:rsidRPr="00106675">
        <w:rPr>
          <w:rFonts w:ascii="Times New Roman" w:hAnsi="Times New Roman" w:cs="Times New Roman"/>
          <w:sz w:val="28"/>
          <w:szCs w:val="28"/>
        </w:rPr>
        <w:tab/>
      </w:r>
      <w:r w:rsidRPr="00106675">
        <w:rPr>
          <w:rFonts w:ascii="Times New Roman" w:hAnsi="Times New Roman" w:cs="Times New Roman"/>
          <w:sz w:val="28"/>
          <w:szCs w:val="28"/>
        </w:rPr>
        <w:tab/>
      </w:r>
      <w:proofErr w:type="spellStart"/>
      <w:r w:rsidRPr="00106675">
        <w:rPr>
          <w:rFonts w:ascii="Times New Roman" w:hAnsi="Times New Roman" w:cs="Times New Roman"/>
          <w:sz w:val="28"/>
          <w:szCs w:val="28"/>
        </w:rPr>
        <w:t>Тортбаева</w:t>
      </w:r>
      <w:proofErr w:type="spellEnd"/>
      <w:r w:rsidRPr="00106675">
        <w:rPr>
          <w:rFonts w:ascii="Times New Roman" w:hAnsi="Times New Roman" w:cs="Times New Roman"/>
          <w:sz w:val="28"/>
          <w:szCs w:val="28"/>
        </w:rPr>
        <w:t xml:space="preserve"> Д.Р.- – к.т.н., доцент ЮКУ им. М. </w:t>
      </w:r>
      <w:proofErr w:type="spellStart"/>
      <w:r w:rsidRPr="00106675">
        <w:rPr>
          <w:rFonts w:ascii="Times New Roman" w:hAnsi="Times New Roman" w:cs="Times New Roman"/>
          <w:sz w:val="28"/>
          <w:szCs w:val="28"/>
        </w:rPr>
        <w:t>Ауэзова</w:t>
      </w:r>
      <w:proofErr w:type="spellEnd"/>
    </w:p>
    <w:p w:rsidR="00F35EA7" w:rsidRPr="00106675" w:rsidRDefault="00F35EA7" w:rsidP="00F35EA7">
      <w:pPr>
        <w:tabs>
          <w:tab w:val="left" w:pos="1425"/>
          <w:tab w:val="left" w:pos="6960"/>
        </w:tabs>
        <w:ind w:firstLine="567"/>
        <w:rPr>
          <w:rFonts w:ascii="Times New Roman" w:hAnsi="Times New Roman" w:cs="Times New Roman"/>
          <w:sz w:val="28"/>
          <w:szCs w:val="28"/>
        </w:rPr>
      </w:pPr>
      <w:r w:rsidRPr="00106675">
        <w:rPr>
          <w:rFonts w:ascii="Times New Roman" w:hAnsi="Times New Roman" w:cs="Times New Roman"/>
          <w:sz w:val="28"/>
          <w:szCs w:val="28"/>
        </w:rPr>
        <w:t xml:space="preserve">              </w:t>
      </w:r>
    </w:p>
    <w:p w:rsidR="00F35EA7" w:rsidRPr="00106675" w:rsidRDefault="00F35EA7" w:rsidP="00F35EA7">
      <w:pPr>
        <w:rPr>
          <w:rFonts w:ascii="Times New Roman" w:hAnsi="Times New Roman" w:cs="Times New Roman"/>
          <w:sz w:val="28"/>
          <w:szCs w:val="28"/>
        </w:rPr>
      </w:pPr>
    </w:p>
    <w:p w:rsidR="00F35EA7" w:rsidRPr="00106675" w:rsidRDefault="00F35EA7" w:rsidP="00F35EA7">
      <w:pPr>
        <w:rPr>
          <w:rFonts w:ascii="Times New Roman" w:hAnsi="Times New Roman" w:cs="Times New Roman"/>
          <w:sz w:val="28"/>
          <w:szCs w:val="28"/>
        </w:rPr>
      </w:pPr>
    </w:p>
    <w:p w:rsidR="00F35EA7" w:rsidRPr="00106675" w:rsidRDefault="00F35EA7" w:rsidP="00F35EA7">
      <w:pPr>
        <w:rPr>
          <w:rFonts w:ascii="Times New Roman" w:hAnsi="Times New Roman" w:cs="Times New Roman"/>
          <w:sz w:val="28"/>
          <w:szCs w:val="28"/>
        </w:rPr>
      </w:pPr>
      <w:r w:rsidRPr="00106675">
        <w:rPr>
          <w:rFonts w:ascii="Times New Roman" w:hAnsi="Times New Roman" w:cs="Times New Roman"/>
          <w:sz w:val="28"/>
          <w:szCs w:val="28"/>
        </w:rPr>
        <w:t xml:space="preserve">      Рассмотрено и рекомендовано к печати заседанием кафедры «Транспорт, организация перевозок и движения» (протокол №    от  «    »      . 2021г.), методическим советом факультета </w:t>
      </w:r>
      <w:proofErr w:type="gramStart"/>
      <w:r w:rsidRPr="00106675">
        <w:rPr>
          <w:rFonts w:ascii="Times New Roman" w:hAnsi="Times New Roman" w:cs="Times New Roman"/>
          <w:sz w:val="28"/>
          <w:szCs w:val="28"/>
          <w:lang w:val="en-US"/>
        </w:rPr>
        <w:t>A</w:t>
      </w:r>
      <w:proofErr w:type="spellStart"/>
      <w:proofErr w:type="gramEnd"/>
      <w:r w:rsidRPr="00106675">
        <w:rPr>
          <w:rFonts w:ascii="Times New Roman" w:hAnsi="Times New Roman" w:cs="Times New Roman"/>
          <w:sz w:val="28"/>
          <w:szCs w:val="28"/>
        </w:rPr>
        <w:t>СиТ</w:t>
      </w:r>
      <w:proofErr w:type="spellEnd"/>
      <w:r w:rsidRPr="00106675">
        <w:rPr>
          <w:rFonts w:ascii="Times New Roman" w:hAnsi="Times New Roman" w:cs="Times New Roman"/>
          <w:sz w:val="28"/>
          <w:szCs w:val="28"/>
        </w:rPr>
        <w:t xml:space="preserve"> (протокол №    от  «    »     .2021 г.).</w:t>
      </w:r>
    </w:p>
    <w:p w:rsidR="00F35EA7" w:rsidRPr="00106675" w:rsidRDefault="00F35EA7" w:rsidP="00F35EA7">
      <w:pPr>
        <w:rPr>
          <w:rFonts w:ascii="Times New Roman" w:hAnsi="Times New Roman" w:cs="Times New Roman"/>
          <w:sz w:val="28"/>
          <w:szCs w:val="28"/>
        </w:rPr>
      </w:pPr>
    </w:p>
    <w:p w:rsidR="00F35EA7" w:rsidRPr="00106675" w:rsidRDefault="00F35EA7" w:rsidP="00F35EA7">
      <w:pPr>
        <w:rPr>
          <w:rFonts w:ascii="Times New Roman" w:hAnsi="Times New Roman" w:cs="Times New Roman"/>
          <w:sz w:val="28"/>
          <w:szCs w:val="28"/>
        </w:rPr>
      </w:pPr>
      <w:r w:rsidRPr="00106675">
        <w:rPr>
          <w:rFonts w:ascii="Times New Roman" w:hAnsi="Times New Roman" w:cs="Times New Roman"/>
          <w:sz w:val="28"/>
          <w:szCs w:val="28"/>
        </w:rPr>
        <w:t xml:space="preserve">      Рекомендовано к изданию Учебно - Методическим Советом ЮКУ им. </w:t>
      </w:r>
      <w:proofErr w:type="spellStart"/>
      <w:r w:rsidRPr="00106675">
        <w:rPr>
          <w:rFonts w:ascii="Times New Roman" w:hAnsi="Times New Roman" w:cs="Times New Roman"/>
          <w:sz w:val="28"/>
          <w:szCs w:val="28"/>
        </w:rPr>
        <w:t>М.Ауэзова</w:t>
      </w:r>
      <w:proofErr w:type="spellEnd"/>
      <w:r w:rsidRPr="00106675">
        <w:rPr>
          <w:rFonts w:ascii="Times New Roman" w:hAnsi="Times New Roman" w:cs="Times New Roman"/>
          <w:sz w:val="28"/>
          <w:szCs w:val="28"/>
        </w:rPr>
        <w:t xml:space="preserve">  (протокол №___ от  «___» ____2021 г.).</w:t>
      </w:r>
    </w:p>
    <w:p w:rsidR="00F35EA7" w:rsidRPr="00106675" w:rsidRDefault="00F35EA7" w:rsidP="00F35EA7">
      <w:pPr>
        <w:rPr>
          <w:rFonts w:ascii="Times New Roman" w:hAnsi="Times New Roman" w:cs="Times New Roman"/>
          <w:sz w:val="28"/>
          <w:szCs w:val="28"/>
        </w:rPr>
      </w:pPr>
    </w:p>
    <w:p w:rsidR="00F35EA7" w:rsidRPr="00106675" w:rsidRDefault="00F35EA7" w:rsidP="00F35EA7">
      <w:pPr>
        <w:rPr>
          <w:rFonts w:ascii="Times New Roman" w:hAnsi="Times New Roman" w:cs="Times New Roman"/>
          <w:color w:val="FF0000"/>
          <w:sz w:val="28"/>
          <w:szCs w:val="28"/>
        </w:rPr>
      </w:pPr>
    </w:p>
    <w:p w:rsidR="00F35EA7" w:rsidRPr="00106675" w:rsidRDefault="00F35EA7" w:rsidP="00F35EA7">
      <w:pPr>
        <w:rPr>
          <w:rFonts w:ascii="Times New Roman" w:hAnsi="Times New Roman" w:cs="Times New Roman"/>
          <w:sz w:val="28"/>
          <w:szCs w:val="28"/>
          <w:lang w:val="kk-KZ"/>
        </w:rPr>
      </w:pPr>
    </w:p>
    <w:p w:rsidR="00F35EA7" w:rsidRPr="00106675" w:rsidRDefault="00F35EA7" w:rsidP="00F35EA7">
      <w:pPr>
        <w:rPr>
          <w:rFonts w:ascii="Times New Roman" w:hAnsi="Times New Roman" w:cs="Times New Roman"/>
          <w:sz w:val="28"/>
          <w:szCs w:val="28"/>
          <w:lang w:val="kk-KZ"/>
        </w:rPr>
      </w:pPr>
    </w:p>
    <w:p w:rsidR="00F35EA7" w:rsidRPr="00106675" w:rsidRDefault="00F35EA7" w:rsidP="00F35EA7">
      <w:pPr>
        <w:rPr>
          <w:rFonts w:ascii="Times New Roman" w:hAnsi="Times New Roman" w:cs="Times New Roman"/>
          <w:sz w:val="28"/>
          <w:szCs w:val="28"/>
        </w:rPr>
      </w:pPr>
    </w:p>
    <w:p w:rsidR="00F35EA7" w:rsidRPr="00106675" w:rsidRDefault="00F35EA7" w:rsidP="00F35EA7">
      <w:pPr>
        <w:rPr>
          <w:rFonts w:ascii="Times New Roman" w:hAnsi="Times New Roman" w:cs="Times New Roman"/>
          <w:sz w:val="28"/>
          <w:szCs w:val="28"/>
        </w:rPr>
      </w:pPr>
      <w:r w:rsidRPr="00106675">
        <w:rPr>
          <w:rFonts w:ascii="Times New Roman" w:hAnsi="Times New Roman" w:cs="Times New Roman"/>
          <w:sz w:val="28"/>
          <w:szCs w:val="28"/>
        </w:rPr>
        <w:t xml:space="preserve">  ©  Южно-Казахстанский университет им. </w:t>
      </w:r>
      <w:proofErr w:type="spellStart"/>
      <w:r w:rsidRPr="00106675">
        <w:rPr>
          <w:rFonts w:ascii="Times New Roman" w:hAnsi="Times New Roman" w:cs="Times New Roman"/>
          <w:sz w:val="28"/>
          <w:szCs w:val="28"/>
        </w:rPr>
        <w:t>М.Ауэзова</w:t>
      </w:r>
      <w:proofErr w:type="spellEnd"/>
    </w:p>
    <w:p w:rsidR="00F35EA7" w:rsidRPr="00106675" w:rsidRDefault="00F35EA7" w:rsidP="00F35EA7">
      <w:pPr>
        <w:contextualSpacing/>
        <w:rPr>
          <w:rStyle w:val="fontstyle01"/>
          <w:rFonts w:ascii="Times New Roman" w:hAnsi="Times New Roman" w:cs="Times New Roman"/>
          <w:lang w:val="kk-KZ"/>
        </w:rPr>
      </w:pPr>
      <w:r w:rsidRPr="00106675">
        <w:rPr>
          <w:rFonts w:ascii="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14:anchorId="7083182C" wp14:editId="7043350F">
                <wp:simplePos x="0" y="0"/>
                <wp:positionH relativeFrom="column">
                  <wp:posOffset>2804160</wp:posOffset>
                </wp:positionH>
                <wp:positionV relativeFrom="paragraph">
                  <wp:posOffset>265430</wp:posOffset>
                </wp:positionV>
                <wp:extent cx="340995" cy="245110"/>
                <wp:effectExtent l="0" t="0" r="20955" b="21590"/>
                <wp:wrapNone/>
                <wp:docPr id="250" name="Прямоугольник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0995" cy="24511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250" o:spid="_x0000_s1026" style="position:absolute;margin-left:220.8pt;margin-top:20.9pt;width:26.85pt;height:19.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" fillcolor="window" strokecolor="window" strokeweight="2pt">
                <v:path arrowok="t"/>
              </v:rect>
            </w:pict>
          </mc:Fallback>
        </mc:AlternateContent>
      </w:r>
      <w:proofErr w:type="gramStart"/>
      <w:r w:rsidRPr="00106675">
        <w:rPr>
          <w:rFonts w:ascii="Times New Roman" w:hAnsi="Times New Roman" w:cs="Times New Roman"/>
          <w:sz w:val="28"/>
          <w:szCs w:val="28"/>
        </w:rPr>
        <w:t xml:space="preserve">Ответственный за выпуск </w:t>
      </w:r>
      <w:r w:rsidR="001B3F1E" w:rsidRPr="00106675">
        <w:rPr>
          <w:rFonts w:ascii="Times New Roman" w:hAnsi="Times New Roman" w:cs="Times New Roman"/>
          <w:sz w:val="28"/>
          <w:szCs w:val="28"/>
          <w:lang w:val="kk-KZ"/>
        </w:rPr>
        <w:t>Сеидалиев Н.Т.</w:t>
      </w:r>
      <w:proofErr w:type="gramEnd"/>
    </w:p>
    <w:p w:rsidR="001B3F1E" w:rsidRPr="00106675" w:rsidRDefault="001B3F1E" w:rsidP="001B3F1E">
      <w:pPr>
        <w:jc w:val="center"/>
        <w:rPr>
          <w:rFonts w:ascii="Times New Roman" w:hAnsi="Times New Roman" w:cs="Times New Roman"/>
          <w:b/>
          <w:sz w:val="28"/>
          <w:szCs w:val="28"/>
        </w:rPr>
      </w:pPr>
      <w:r w:rsidRPr="00106675">
        <w:rPr>
          <w:rFonts w:ascii="Times New Roman" w:hAnsi="Times New Roman" w:cs="Times New Roman"/>
          <w:b/>
          <w:sz w:val="28"/>
          <w:szCs w:val="28"/>
        </w:rPr>
        <w:lastRenderedPageBreak/>
        <w:t>Содержание</w:t>
      </w:r>
    </w:p>
    <w:p w:rsidR="001B3F1E" w:rsidRPr="00106675" w:rsidRDefault="001B3F1E" w:rsidP="001B3F1E">
      <w:pPr>
        <w:jc w:val="center"/>
        <w:rPr>
          <w:rFonts w:ascii="Times New Roman" w:hAnsi="Times New Roman" w:cs="Times New Roman"/>
          <w:b/>
          <w:sz w:val="28"/>
          <w:szCs w:val="28"/>
        </w:rPr>
      </w:pPr>
    </w:p>
    <w:tbl>
      <w:tblPr>
        <w:tblStyle w:val="a9"/>
        <w:tblW w:w="945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697"/>
      </w:tblGrid>
      <w:tr w:rsidR="001B3F1E" w:rsidRPr="00106675" w:rsidTr="006D1FB9">
        <w:tc>
          <w:tcPr>
            <w:tcW w:w="8755" w:type="dxa"/>
          </w:tcPr>
          <w:p w:rsidR="001B3F1E" w:rsidRPr="00106675" w:rsidRDefault="001B3F1E" w:rsidP="004658DF">
            <w:pPr>
              <w:pStyle w:val="Default"/>
              <w:rPr>
                <w:sz w:val="28"/>
                <w:szCs w:val="28"/>
              </w:rPr>
            </w:pPr>
            <w:r w:rsidRPr="00106675">
              <w:rPr>
                <w:sz w:val="28"/>
                <w:szCs w:val="28"/>
              </w:rPr>
              <w:t xml:space="preserve">Введение </w:t>
            </w:r>
          </w:p>
        </w:tc>
        <w:tc>
          <w:tcPr>
            <w:tcW w:w="697" w:type="dxa"/>
          </w:tcPr>
          <w:p w:rsidR="001B3F1E" w:rsidRPr="00106675" w:rsidRDefault="009614A5" w:rsidP="004658DF">
            <w:pPr>
              <w:jc w:val="center"/>
              <w:rPr>
                <w:rFonts w:ascii="Times New Roman" w:hAnsi="Times New Roman"/>
                <w:sz w:val="28"/>
                <w:szCs w:val="28"/>
                <w:lang w:val="kk-KZ"/>
              </w:rPr>
            </w:pPr>
            <w:r>
              <w:rPr>
                <w:rFonts w:ascii="Times New Roman" w:hAnsi="Times New Roman"/>
                <w:sz w:val="28"/>
                <w:szCs w:val="28"/>
                <w:lang w:val="kk-KZ"/>
              </w:rPr>
              <w:t>5</w:t>
            </w:r>
          </w:p>
        </w:tc>
      </w:tr>
      <w:tr w:rsidR="001B3F1E" w:rsidRPr="00106675" w:rsidTr="006D1FB9">
        <w:tc>
          <w:tcPr>
            <w:tcW w:w="8755" w:type="dxa"/>
          </w:tcPr>
          <w:p w:rsidR="001B3F1E" w:rsidRPr="00106675" w:rsidRDefault="001B3F1E" w:rsidP="004658DF">
            <w:pPr>
              <w:rPr>
                <w:rFonts w:ascii="Times New Roman" w:hAnsi="Times New Roman"/>
                <w:b/>
                <w:sz w:val="28"/>
                <w:szCs w:val="28"/>
              </w:rPr>
            </w:pPr>
            <w:r w:rsidRPr="00106675">
              <w:rPr>
                <w:rFonts w:ascii="Times New Roman" w:hAnsi="Times New Roman"/>
                <w:b/>
                <w:sz w:val="28"/>
                <w:szCs w:val="28"/>
              </w:rPr>
              <w:t xml:space="preserve">Тема 1. </w:t>
            </w:r>
            <w:r w:rsidR="009614A5" w:rsidRPr="00106675">
              <w:rPr>
                <w:rStyle w:val="fontstyle11"/>
                <w:rFonts w:ascii="Times New Roman" w:hAnsi="Times New Roman"/>
                <w:b/>
                <w:lang w:val="kk-KZ"/>
              </w:rPr>
              <w:t>Термины и определение, основные типы транспортных систем</w:t>
            </w:r>
          </w:p>
          <w:p w:rsidR="001B3F1E" w:rsidRPr="00106675" w:rsidRDefault="001B3F1E" w:rsidP="00CB7778">
            <w:pPr>
              <w:jc w:val="both"/>
              <w:rPr>
                <w:rFonts w:ascii="Times New Roman" w:hAnsi="Times New Roman"/>
                <w:bCs/>
                <w:i/>
                <w:iCs/>
                <w:color w:val="000000"/>
                <w:sz w:val="28"/>
                <w:szCs w:val="28"/>
                <w:shd w:val="clear" w:color="auto" w:fill="FFFFFF"/>
              </w:rPr>
            </w:pPr>
            <w:r w:rsidRPr="00106675">
              <w:rPr>
                <w:rFonts w:ascii="Times New Roman" w:hAnsi="Times New Roman"/>
                <w:sz w:val="28"/>
                <w:szCs w:val="28"/>
              </w:rPr>
              <w:t xml:space="preserve">Лекция 1. </w:t>
            </w:r>
            <w:r w:rsidR="00CB7778" w:rsidRPr="00CB7778">
              <w:rPr>
                <w:rStyle w:val="fontstyle01"/>
                <w:rFonts w:ascii="Times New Roman" w:hAnsi="Times New Roman"/>
                <w:b w:val="0"/>
              </w:rPr>
              <w:t>Основные термины и определения в сфере</w:t>
            </w:r>
            <w:r w:rsidR="00CB7778" w:rsidRPr="00CB7778">
              <w:rPr>
                <w:rFonts w:ascii="Times New Roman" w:hAnsi="Times New Roman"/>
                <w:b/>
                <w:bCs/>
                <w:color w:val="000000"/>
                <w:sz w:val="28"/>
                <w:szCs w:val="28"/>
              </w:rPr>
              <w:br/>
            </w:r>
            <w:r w:rsidR="00CB7778" w:rsidRPr="00CB7778">
              <w:rPr>
                <w:rStyle w:val="fontstyle01"/>
                <w:rFonts w:ascii="Times New Roman" w:hAnsi="Times New Roman"/>
                <w:b w:val="0"/>
              </w:rPr>
              <w:t>транспортного бизнеса</w:t>
            </w:r>
            <w:r w:rsidRPr="00106675">
              <w:rPr>
                <w:rFonts w:ascii="Times New Roman" w:hAnsi="Times New Roman"/>
                <w:b/>
                <w:sz w:val="28"/>
                <w:szCs w:val="28"/>
              </w:rPr>
              <w:t xml:space="preserve"> </w:t>
            </w:r>
          </w:p>
        </w:tc>
        <w:tc>
          <w:tcPr>
            <w:tcW w:w="697" w:type="dxa"/>
          </w:tcPr>
          <w:p w:rsidR="001B3F1E" w:rsidRPr="00106675" w:rsidRDefault="00CB7778" w:rsidP="004658DF">
            <w:pPr>
              <w:jc w:val="center"/>
              <w:rPr>
                <w:rFonts w:ascii="Times New Roman" w:hAnsi="Times New Roman"/>
                <w:sz w:val="28"/>
                <w:szCs w:val="28"/>
                <w:lang w:val="kk-KZ"/>
              </w:rPr>
            </w:pPr>
            <w:r>
              <w:rPr>
                <w:rFonts w:ascii="Times New Roman" w:hAnsi="Times New Roman"/>
                <w:sz w:val="28"/>
                <w:szCs w:val="28"/>
                <w:lang w:val="kk-KZ"/>
              </w:rPr>
              <w:t>6</w:t>
            </w:r>
          </w:p>
          <w:p w:rsidR="00CB7778" w:rsidRDefault="00CB7778" w:rsidP="004658DF">
            <w:pPr>
              <w:jc w:val="center"/>
              <w:rPr>
                <w:rFonts w:ascii="Times New Roman" w:hAnsi="Times New Roman"/>
                <w:sz w:val="28"/>
                <w:szCs w:val="28"/>
                <w:lang w:val="kk-KZ"/>
              </w:rPr>
            </w:pPr>
          </w:p>
          <w:p w:rsidR="001B3F1E" w:rsidRPr="00CB7778" w:rsidRDefault="00CB7778" w:rsidP="00CB7778">
            <w:pPr>
              <w:jc w:val="center"/>
              <w:rPr>
                <w:rFonts w:ascii="Times New Roman" w:hAnsi="Times New Roman"/>
                <w:sz w:val="28"/>
                <w:szCs w:val="28"/>
                <w:lang w:val="kk-KZ"/>
              </w:rPr>
            </w:pPr>
            <w:r>
              <w:rPr>
                <w:rFonts w:ascii="Times New Roman" w:hAnsi="Times New Roman"/>
                <w:sz w:val="28"/>
                <w:szCs w:val="28"/>
                <w:lang w:val="kk-KZ"/>
              </w:rPr>
              <w:t>6</w:t>
            </w:r>
          </w:p>
        </w:tc>
      </w:tr>
      <w:tr w:rsidR="001B3F1E" w:rsidRPr="00106675" w:rsidTr="006D1FB9">
        <w:tc>
          <w:tcPr>
            <w:tcW w:w="8755" w:type="dxa"/>
          </w:tcPr>
          <w:p w:rsidR="001B3F1E" w:rsidRPr="00106675" w:rsidRDefault="001B3F1E" w:rsidP="004658DF">
            <w:pPr>
              <w:rPr>
                <w:rFonts w:ascii="Times New Roman" w:hAnsi="Times New Roman"/>
                <w:sz w:val="28"/>
                <w:szCs w:val="28"/>
              </w:rPr>
            </w:pPr>
            <w:r w:rsidRPr="00106675">
              <w:rPr>
                <w:rFonts w:ascii="Times New Roman" w:hAnsi="Times New Roman"/>
                <w:sz w:val="28"/>
                <w:szCs w:val="28"/>
              </w:rPr>
              <w:t xml:space="preserve">Лекция 2. </w:t>
            </w:r>
            <w:r w:rsidR="00CB7778" w:rsidRPr="00CB7778">
              <w:rPr>
                <w:rFonts w:ascii="Times New Roman" w:hAnsi="Times New Roman"/>
                <w:bCs/>
                <w:color w:val="000000"/>
                <w:sz w:val="28"/>
                <w:szCs w:val="28"/>
                <w:lang w:val="kk-KZ"/>
              </w:rPr>
              <w:t>Т</w:t>
            </w:r>
            <w:proofErr w:type="spellStart"/>
            <w:r w:rsidR="00CB7778" w:rsidRPr="00CB7778">
              <w:rPr>
                <w:rFonts w:ascii="Times New Roman" w:hAnsi="Times New Roman"/>
                <w:bCs/>
                <w:color w:val="000000"/>
                <w:sz w:val="28"/>
                <w:szCs w:val="28"/>
              </w:rPr>
              <w:t>ермины</w:t>
            </w:r>
            <w:proofErr w:type="spellEnd"/>
            <w:r w:rsidR="00CB7778" w:rsidRPr="00CB7778">
              <w:rPr>
                <w:rFonts w:ascii="Times New Roman" w:hAnsi="Times New Roman"/>
                <w:bCs/>
                <w:color w:val="000000"/>
                <w:sz w:val="28"/>
                <w:szCs w:val="28"/>
              </w:rPr>
              <w:t xml:space="preserve"> и определения транспортных систем.</w:t>
            </w:r>
            <w:r w:rsidR="00CB7778" w:rsidRPr="00CB7778">
              <w:rPr>
                <w:rFonts w:ascii="Times New Roman" w:hAnsi="Times New Roman"/>
                <w:bCs/>
                <w:color w:val="000000"/>
                <w:sz w:val="28"/>
                <w:szCs w:val="28"/>
                <w:lang w:val="kk-KZ"/>
              </w:rPr>
              <w:t xml:space="preserve"> </w:t>
            </w:r>
            <w:r w:rsidR="00CB7778" w:rsidRPr="00CB7778">
              <w:rPr>
                <w:rFonts w:ascii="Times New Roman" w:hAnsi="Times New Roman"/>
                <w:bCs/>
                <w:color w:val="000000"/>
                <w:sz w:val="28"/>
                <w:szCs w:val="28"/>
              </w:rPr>
              <w:t>особенности управления транспортными</w:t>
            </w:r>
            <w:r w:rsidR="00CB7778" w:rsidRPr="00CB7778">
              <w:rPr>
                <w:rFonts w:ascii="Times New Roman" w:hAnsi="Times New Roman"/>
                <w:bCs/>
                <w:color w:val="000000"/>
                <w:sz w:val="28"/>
                <w:szCs w:val="28"/>
                <w:lang w:val="kk-KZ"/>
              </w:rPr>
              <w:t xml:space="preserve"> </w:t>
            </w:r>
            <w:r w:rsidR="00CB7778" w:rsidRPr="00CB7778">
              <w:rPr>
                <w:rFonts w:ascii="Times New Roman" w:hAnsi="Times New Roman"/>
                <w:bCs/>
                <w:color w:val="000000"/>
                <w:sz w:val="28"/>
                <w:szCs w:val="28"/>
              </w:rPr>
              <w:t>системами</w:t>
            </w:r>
          </w:p>
        </w:tc>
        <w:tc>
          <w:tcPr>
            <w:tcW w:w="697" w:type="dxa"/>
          </w:tcPr>
          <w:p w:rsidR="001B3F1E" w:rsidRPr="00106675" w:rsidRDefault="00CB7778" w:rsidP="004658DF">
            <w:pPr>
              <w:jc w:val="center"/>
              <w:rPr>
                <w:rFonts w:ascii="Times New Roman" w:hAnsi="Times New Roman"/>
                <w:sz w:val="28"/>
                <w:szCs w:val="28"/>
                <w:lang w:val="kk-KZ"/>
              </w:rPr>
            </w:pPr>
            <w:r>
              <w:rPr>
                <w:rFonts w:ascii="Times New Roman" w:hAnsi="Times New Roman"/>
                <w:sz w:val="28"/>
                <w:szCs w:val="28"/>
                <w:lang w:val="kk-KZ"/>
              </w:rPr>
              <w:t>9</w:t>
            </w:r>
          </w:p>
        </w:tc>
      </w:tr>
      <w:tr w:rsidR="00CB7778" w:rsidRPr="00106675" w:rsidTr="006D1FB9">
        <w:tc>
          <w:tcPr>
            <w:tcW w:w="8755" w:type="dxa"/>
          </w:tcPr>
          <w:p w:rsidR="00CB7778" w:rsidRPr="00106675" w:rsidRDefault="00CB7778" w:rsidP="004658DF">
            <w:pPr>
              <w:rPr>
                <w:rFonts w:ascii="Times New Roman" w:hAnsi="Times New Roman"/>
                <w:sz w:val="28"/>
                <w:szCs w:val="28"/>
              </w:rPr>
            </w:pPr>
            <w:r>
              <w:rPr>
                <w:rFonts w:ascii="Times New Roman" w:hAnsi="Times New Roman"/>
                <w:sz w:val="28"/>
                <w:szCs w:val="28"/>
              </w:rPr>
              <w:t xml:space="preserve">Лекция 3. </w:t>
            </w:r>
            <w:r w:rsidRPr="00CB7778">
              <w:rPr>
                <w:rFonts w:ascii="Times New Roman" w:hAnsi="Times New Roman"/>
                <w:bCs/>
                <w:color w:val="000000"/>
                <w:sz w:val="28"/>
                <w:szCs w:val="28"/>
              </w:rPr>
              <w:t>Основные типы транспортных систем</w:t>
            </w:r>
          </w:p>
        </w:tc>
        <w:tc>
          <w:tcPr>
            <w:tcW w:w="697" w:type="dxa"/>
          </w:tcPr>
          <w:p w:rsidR="00CB7778" w:rsidRPr="00106675" w:rsidRDefault="00CB7778" w:rsidP="004658DF">
            <w:pPr>
              <w:jc w:val="center"/>
              <w:rPr>
                <w:rFonts w:ascii="Times New Roman" w:hAnsi="Times New Roman"/>
                <w:sz w:val="28"/>
                <w:szCs w:val="28"/>
                <w:lang w:val="kk-KZ"/>
              </w:rPr>
            </w:pPr>
            <w:r>
              <w:rPr>
                <w:rFonts w:ascii="Times New Roman" w:hAnsi="Times New Roman"/>
                <w:sz w:val="28"/>
                <w:szCs w:val="28"/>
                <w:lang w:val="kk-KZ"/>
              </w:rPr>
              <w:t>12</w:t>
            </w:r>
          </w:p>
        </w:tc>
      </w:tr>
      <w:tr w:rsidR="00CB7778" w:rsidRPr="00106675" w:rsidTr="006D1FB9">
        <w:tc>
          <w:tcPr>
            <w:tcW w:w="8755" w:type="dxa"/>
          </w:tcPr>
          <w:p w:rsidR="00CB7778" w:rsidRDefault="00CB7778" w:rsidP="004658DF">
            <w:pPr>
              <w:rPr>
                <w:rFonts w:ascii="Times New Roman" w:hAnsi="Times New Roman"/>
                <w:sz w:val="28"/>
                <w:szCs w:val="28"/>
              </w:rPr>
            </w:pPr>
            <w:r>
              <w:rPr>
                <w:rFonts w:ascii="Times New Roman" w:hAnsi="Times New Roman"/>
                <w:sz w:val="28"/>
                <w:szCs w:val="28"/>
              </w:rPr>
              <w:t xml:space="preserve">Лекция 4. </w:t>
            </w:r>
            <w:r w:rsidRPr="00CB7778">
              <w:rPr>
                <w:rFonts w:ascii="Times New Roman" w:hAnsi="Times New Roman"/>
                <w:color w:val="000000"/>
                <w:sz w:val="28"/>
                <w:szCs w:val="28"/>
                <w:lang w:val="kk-KZ"/>
              </w:rPr>
              <w:t>Виды транспорта</w:t>
            </w:r>
          </w:p>
        </w:tc>
        <w:tc>
          <w:tcPr>
            <w:tcW w:w="697" w:type="dxa"/>
          </w:tcPr>
          <w:p w:rsidR="00CB7778" w:rsidRDefault="00CB7778" w:rsidP="004658DF">
            <w:pPr>
              <w:jc w:val="center"/>
              <w:rPr>
                <w:rFonts w:ascii="Times New Roman" w:hAnsi="Times New Roman"/>
                <w:sz w:val="28"/>
                <w:szCs w:val="28"/>
                <w:lang w:val="kk-KZ"/>
              </w:rPr>
            </w:pPr>
            <w:r>
              <w:rPr>
                <w:rFonts w:ascii="Times New Roman" w:hAnsi="Times New Roman"/>
                <w:sz w:val="28"/>
                <w:szCs w:val="28"/>
                <w:lang w:val="kk-KZ"/>
              </w:rPr>
              <w:t>15</w:t>
            </w:r>
          </w:p>
        </w:tc>
      </w:tr>
      <w:tr w:rsidR="00CB7778" w:rsidRPr="00106675" w:rsidTr="006D1FB9">
        <w:trPr>
          <w:trHeight w:val="430"/>
        </w:trPr>
        <w:tc>
          <w:tcPr>
            <w:tcW w:w="8755" w:type="dxa"/>
          </w:tcPr>
          <w:p w:rsidR="00CB7778" w:rsidRPr="00CB7778" w:rsidRDefault="00CB7778" w:rsidP="004658DF">
            <w:pPr>
              <w:rPr>
                <w:rFonts w:ascii="Times New Roman" w:hAnsi="Times New Roman"/>
                <w:b/>
                <w:sz w:val="28"/>
                <w:szCs w:val="28"/>
                <w:lang w:val="kk-KZ"/>
              </w:rPr>
            </w:pPr>
            <w:r w:rsidRPr="00CB7778">
              <w:rPr>
                <w:rFonts w:ascii="Times New Roman" w:hAnsi="Times New Roman"/>
                <w:b/>
                <w:sz w:val="28"/>
                <w:szCs w:val="28"/>
              </w:rPr>
              <w:t>Тема 2</w:t>
            </w:r>
            <w:r>
              <w:rPr>
                <w:rFonts w:ascii="Times New Roman" w:hAnsi="Times New Roman"/>
                <w:b/>
                <w:sz w:val="28"/>
                <w:szCs w:val="28"/>
              </w:rPr>
              <w:t>.</w:t>
            </w:r>
            <w:r w:rsidRPr="00106675">
              <w:rPr>
                <w:rFonts w:ascii="Times New Roman" w:hAnsi="Times New Roman"/>
                <w:b/>
                <w:sz w:val="28"/>
                <w:szCs w:val="28"/>
                <w:lang w:val="kk-KZ"/>
              </w:rPr>
              <w:t xml:space="preserve"> </w:t>
            </w:r>
            <w:r w:rsidRPr="00106675">
              <w:rPr>
                <w:rFonts w:ascii="Times New Roman" w:hAnsi="Times New Roman"/>
                <w:b/>
                <w:sz w:val="28"/>
                <w:szCs w:val="28"/>
                <w:lang w:val="kk-KZ"/>
              </w:rPr>
              <w:t>Транспортные коридоры</w:t>
            </w:r>
          </w:p>
        </w:tc>
        <w:tc>
          <w:tcPr>
            <w:tcW w:w="697" w:type="dxa"/>
          </w:tcPr>
          <w:p w:rsidR="00CB7778" w:rsidRDefault="00CB7778" w:rsidP="004658DF">
            <w:pPr>
              <w:jc w:val="center"/>
              <w:rPr>
                <w:rFonts w:ascii="Times New Roman" w:hAnsi="Times New Roman"/>
                <w:sz w:val="28"/>
                <w:szCs w:val="28"/>
                <w:lang w:val="kk-KZ"/>
              </w:rPr>
            </w:pPr>
            <w:r>
              <w:rPr>
                <w:rFonts w:ascii="Times New Roman" w:hAnsi="Times New Roman"/>
                <w:sz w:val="28"/>
                <w:szCs w:val="28"/>
                <w:lang w:val="kk-KZ"/>
              </w:rPr>
              <w:t>18</w:t>
            </w:r>
          </w:p>
        </w:tc>
      </w:tr>
      <w:tr w:rsidR="00CB7778" w:rsidRPr="00106675" w:rsidTr="006D1FB9">
        <w:tc>
          <w:tcPr>
            <w:tcW w:w="8755" w:type="dxa"/>
          </w:tcPr>
          <w:p w:rsidR="00CB7778" w:rsidRPr="00CB7778" w:rsidRDefault="00CB7778" w:rsidP="00CB7778">
            <w:pPr>
              <w:rPr>
                <w:rFonts w:ascii="Times New Roman" w:hAnsi="Times New Roman"/>
                <w:sz w:val="28"/>
                <w:szCs w:val="28"/>
              </w:rPr>
            </w:pPr>
            <w:r w:rsidRPr="00CB7778">
              <w:rPr>
                <w:rFonts w:ascii="Times New Roman" w:hAnsi="Times New Roman"/>
                <w:sz w:val="28"/>
                <w:szCs w:val="28"/>
                <w:lang w:val="kk-KZ"/>
              </w:rPr>
              <w:t>Лекция 5. Основная цель создение коридоров</w:t>
            </w:r>
          </w:p>
        </w:tc>
        <w:tc>
          <w:tcPr>
            <w:tcW w:w="697" w:type="dxa"/>
          </w:tcPr>
          <w:p w:rsidR="00CB7778" w:rsidRDefault="00CB7778" w:rsidP="004658DF">
            <w:pPr>
              <w:jc w:val="center"/>
              <w:rPr>
                <w:rFonts w:ascii="Times New Roman" w:hAnsi="Times New Roman"/>
                <w:sz w:val="28"/>
                <w:szCs w:val="28"/>
                <w:lang w:val="kk-KZ"/>
              </w:rPr>
            </w:pPr>
            <w:r>
              <w:rPr>
                <w:rFonts w:ascii="Times New Roman" w:hAnsi="Times New Roman"/>
                <w:sz w:val="28"/>
                <w:szCs w:val="28"/>
                <w:lang w:val="kk-KZ"/>
              </w:rPr>
              <w:t>18</w:t>
            </w:r>
          </w:p>
        </w:tc>
      </w:tr>
      <w:tr w:rsidR="00CB7778" w:rsidRPr="00106675" w:rsidTr="006D1FB9">
        <w:tc>
          <w:tcPr>
            <w:tcW w:w="8755" w:type="dxa"/>
          </w:tcPr>
          <w:p w:rsidR="00CB7778" w:rsidRPr="00CB7778" w:rsidRDefault="00CB7778" w:rsidP="00CB7778">
            <w:pPr>
              <w:rPr>
                <w:rFonts w:ascii="Times New Roman" w:hAnsi="Times New Roman"/>
                <w:sz w:val="28"/>
                <w:szCs w:val="28"/>
                <w:lang w:val="kk-KZ"/>
              </w:rPr>
            </w:pPr>
            <w:r>
              <w:rPr>
                <w:rFonts w:ascii="Times New Roman" w:hAnsi="Times New Roman"/>
                <w:sz w:val="28"/>
                <w:szCs w:val="28"/>
                <w:lang w:val="kk-KZ"/>
              </w:rPr>
              <w:t>Лекция 6.</w:t>
            </w:r>
            <w:r w:rsidR="00E11104">
              <w:rPr>
                <w:rFonts w:ascii="Times New Roman" w:hAnsi="Times New Roman"/>
                <w:sz w:val="28"/>
                <w:szCs w:val="28"/>
                <w:lang w:val="kk-KZ"/>
              </w:rPr>
              <w:t>Основные характеристики транспортных систем</w:t>
            </w:r>
          </w:p>
        </w:tc>
        <w:tc>
          <w:tcPr>
            <w:tcW w:w="697" w:type="dxa"/>
          </w:tcPr>
          <w:p w:rsidR="00CB7778" w:rsidRDefault="00E11104" w:rsidP="004658DF">
            <w:pPr>
              <w:jc w:val="center"/>
              <w:rPr>
                <w:rFonts w:ascii="Times New Roman" w:hAnsi="Times New Roman"/>
                <w:sz w:val="28"/>
                <w:szCs w:val="28"/>
                <w:lang w:val="kk-KZ"/>
              </w:rPr>
            </w:pPr>
            <w:r>
              <w:rPr>
                <w:rFonts w:ascii="Times New Roman" w:hAnsi="Times New Roman"/>
                <w:sz w:val="28"/>
                <w:szCs w:val="28"/>
                <w:lang w:val="kk-KZ"/>
              </w:rPr>
              <w:t>20</w:t>
            </w:r>
          </w:p>
        </w:tc>
      </w:tr>
      <w:tr w:rsidR="00E11104" w:rsidRPr="00106675" w:rsidTr="006D1FB9">
        <w:tc>
          <w:tcPr>
            <w:tcW w:w="8755" w:type="dxa"/>
          </w:tcPr>
          <w:p w:rsidR="00E11104" w:rsidRDefault="00E11104" w:rsidP="00CB7778">
            <w:pPr>
              <w:rPr>
                <w:rFonts w:ascii="Times New Roman" w:hAnsi="Times New Roman"/>
                <w:sz w:val="28"/>
                <w:szCs w:val="28"/>
                <w:lang w:val="kk-KZ"/>
              </w:rPr>
            </w:pPr>
            <w:r>
              <w:rPr>
                <w:rFonts w:ascii="Times New Roman" w:hAnsi="Times New Roman"/>
                <w:sz w:val="28"/>
                <w:szCs w:val="28"/>
                <w:lang w:val="kk-KZ"/>
              </w:rPr>
              <w:t>Лекция 7.Грузы, транспортные средства и транспортная инфраструктура</w:t>
            </w:r>
          </w:p>
        </w:tc>
        <w:tc>
          <w:tcPr>
            <w:tcW w:w="697" w:type="dxa"/>
          </w:tcPr>
          <w:p w:rsidR="00E11104" w:rsidRDefault="00E11104" w:rsidP="004658DF">
            <w:pPr>
              <w:jc w:val="center"/>
              <w:rPr>
                <w:rFonts w:ascii="Times New Roman" w:hAnsi="Times New Roman"/>
                <w:sz w:val="28"/>
                <w:szCs w:val="28"/>
                <w:lang w:val="kk-KZ"/>
              </w:rPr>
            </w:pPr>
            <w:r>
              <w:rPr>
                <w:rFonts w:ascii="Times New Roman" w:hAnsi="Times New Roman"/>
                <w:sz w:val="28"/>
                <w:szCs w:val="28"/>
                <w:lang w:val="kk-KZ"/>
              </w:rPr>
              <w:t>26</w:t>
            </w:r>
          </w:p>
        </w:tc>
      </w:tr>
      <w:tr w:rsidR="00E11104" w:rsidRPr="00106675" w:rsidTr="006D1FB9">
        <w:tc>
          <w:tcPr>
            <w:tcW w:w="8755" w:type="dxa"/>
          </w:tcPr>
          <w:p w:rsidR="00E11104" w:rsidRDefault="00E11104" w:rsidP="00CB7778">
            <w:pPr>
              <w:rPr>
                <w:rFonts w:ascii="Times New Roman" w:hAnsi="Times New Roman"/>
                <w:sz w:val="28"/>
                <w:szCs w:val="28"/>
                <w:lang w:val="kk-KZ"/>
              </w:rPr>
            </w:pPr>
            <w:r>
              <w:rPr>
                <w:rFonts w:ascii="Times New Roman" w:hAnsi="Times New Roman"/>
                <w:sz w:val="28"/>
                <w:szCs w:val="28"/>
                <w:lang w:val="kk-KZ"/>
              </w:rPr>
              <w:t xml:space="preserve">Лекция 8. Укрупнение грузовых единиц </w:t>
            </w:r>
          </w:p>
        </w:tc>
        <w:tc>
          <w:tcPr>
            <w:tcW w:w="697" w:type="dxa"/>
          </w:tcPr>
          <w:p w:rsidR="00E11104" w:rsidRDefault="00E11104" w:rsidP="004658DF">
            <w:pPr>
              <w:jc w:val="center"/>
              <w:rPr>
                <w:rFonts w:ascii="Times New Roman" w:hAnsi="Times New Roman"/>
                <w:sz w:val="28"/>
                <w:szCs w:val="28"/>
                <w:lang w:val="kk-KZ"/>
              </w:rPr>
            </w:pPr>
            <w:r>
              <w:rPr>
                <w:rFonts w:ascii="Times New Roman" w:hAnsi="Times New Roman"/>
                <w:sz w:val="28"/>
                <w:szCs w:val="28"/>
                <w:lang w:val="kk-KZ"/>
              </w:rPr>
              <w:t>31</w:t>
            </w:r>
          </w:p>
        </w:tc>
      </w:tr>
      <w:tr w:rsidR="00E11104" w:rsidRPr="00106675" w:rsidTr="006D1FB9">
        <w:tc>
          <w:tcPr>
            <w:tcW w:w="8755" w:type="dxa"/>
          </w:tcPr>
          <w:p w:rsidR="00E11104" w:rsidRDefault="00E11104" w:rsidP="00CB7778">
            <w:pPr>
              <w:rPr>
                <w:rFonts w:ascii="Times New Roman" w:hAnsi="Times New Roman"/>
                <w:sz w:val="28"/>
                <w:szCs w:val="28"/>
                <w:lang w:val="kk-KZ"/>
              </w:rPr>
            </w:pPr>
            <w:r>
              <w:rPr>
                <w:rFonts w:ascii="Times New Roman" w:hAnsi="Times New Roman"/>
                <w:sz w:val="28"/>
                <w:szCs w:val="28"/>
                <w:lang w:val="kk-KZ"/>
              </w:rPr>
              <w:t>Лекция 9. Транспортные средства на рахзличных видах транспорта</w:t>
            </w:r>
          </w:p>
        </w:tc>
        <w:tc>
          <w:tcPr>
            <w:tcW w:w="697" w:type="dxa"/>
          </w:tcPr>
          <w:p w:rsidR="00E11104" w:rsidRDefault="00A466DA" w:rsidP="004658DF">
            <w:pPr>
              <w:jc w:val="center"/>
              <w:rPr>
                <w:rFonts w:ascii="Times New Roman" w:hAnsi="Times New Roman"/>
                <w:sz w:val="28"/>
                <w:szCs w:val="28"/>
                <w:lang w:val="kk-KZ"/>
              </w:rPr>
            </w:pPr>
            <w:r>
              <w:rPr>
                <w:rFonts w:ascii="Times New Roman" w:hAnsi="Times New Roman"/>
                <w:sz w:val="28"/>
                <w:szCs w:val="28"/>
                <w:lang w:val="kk-KZ"/>
              </w:rPr>
              <w:t>36</w:t>
            </w:r>
          </w:p>
        </w:tc>
      </w:tr>
      <w:tr w:rsidR="00A466DA" w:rsidRPr="00106675" w:rsidTr="006D1FB9">
        <w:tc>
          <w:tcPr>
            <w:tcW w:w="8755" w:type="dxa"/>
          </w:tcPr>
          <w:p w:rsidR="00A466DA" w:rsidRDefault="00A466DA" w:rsidP="00CB7778">
            <w:pPr>
              <w:rPr>
                <w:rFonts w:ascii="Times New Roman" w:hAnsi="Times New Roman"/>
                <w:sz w:val="28"/>
                <w:szCs w:val="28"/>
                <w:lang w:val="kk-KZ"/>
              </w:rPr>
            </w:pPr>
            <w:r>
              <w:rPr>
                <w:rFonts w:ascii="Times New Roman" w:hAnsi="Times New Roman"/>
                <w:sz w:val="28"/>
                <w:szCs w:val="28"/>
                <w:lang w:val="kk-KZ"/>
              </w:rPr>
              <w:t>Лекция 10. Транспортная инфраструктура</w:t>
            </w:r>
          </w:p>
        </w:tc>
        <w:tc>
          <w:tcPr>
            <w:tcW w:w="697" w:type="dxa"/>
          </w:tcPr>
          <w:p w:rsidR="00A466DA" w:rsidRDefault="00A466DA" w:rsidP="004658DF">
            <w:pPr>
              <w:jc w:val="center"/>
              <w:rPr>
                <w:rFonts w:ascii="Times New Roman" w:hAnsi="Times New Roman"/>
                <w:sz w:val="28"/>
                <w:szCs w:val="28"/>
                <w:lang w:val="kk-KZ"/>
              </w:rPr>
            </w:pPr>
            <w:r>
              <w:rPr>
                <w:rFonts w:ascii="Times New Roman" w:hAnsi="Times New Roman"/>
                <w:sz w:val="28"/>
                <w:szCs w:val="28"/>
                <w:lang w:val="kk-KZ"/>
              </w:rPr>
              <w:t>43</w:t>
            </w:r>
          </w:p>
        </w:tc>
      </w:tr>
      <w:tr w:rsidR="00A466DA" w:rsidRPr="00106675" w:rsidTr="006D1FB9">
        <w:tc>
          <w:tcPr>
            <w:tcW w:w="8755" w:type="dxa"/>
          </w:tcPr>
          <w:p w:rsidR="00A466DA" w:rsidRDefault="00A466DA" w:rsidP="00CB7778">
            <w:pPr>
              <w:rPr>
                <w:rFonts w:ascii="Times New Roman" w:hAnsi="Times New Roman"/>
                <w:sz w:val="28"/>
                <w:szCs w:val="28"/>
                <w:lang w:val="kk-KZ"/>
              </w:rPr>
            </w:pPr>
            <w:r>
              <w:rPr>
                <w:rFonts w:ascii="Times New Roman" w:hAnsi="Times New Roman"/>
                <w:sz w:val="28"/>
                <w:szCs w:val="28"/>
                <w:lang w:val="kk-KZ"/>
              </w:rPr>
              <w:t>Лекция 11. Транспортные терминалы и терминальные технологии, логистические центры в системе транспортного бизнеса</w:t>
            </w:r>
          </w:p>
        </w:tc>
        <w:tc>
          <w:tcPr>
            <w:tcW w:w="697" w:type="dxa"/>
          </w:tcPr>
          <w:p w:rsidR="00A466DA" w:rsidRDefault="00A466DA" w:rsidP="004658DF">
            <w:pPr>
              <w:jc w:val="center"/>
              <w:rPr>
                <w:rFonts w:ascii="Times New Roman" w:hAnsi="Times New Roman"/>
                <w:sz w:val="28"/>
                <w:szCs w:val="28"/>
                <w:lang w:val="kk-KZ"/>
              </w:rPr>
            </w:pPr>
            <w:r>
              <w:rPr>
                <w:rFonts w:ascii="Times New Roman" w:hAnsi="Times New Roman"/>
                <w:sz w:val="28"/>
                <w:szCs w:val="28"/>
                <w:lang w:val="kk-KZ"/>
              </w:rPr>
              <w:t>46</w:t>
            </w:r>
          </w:p>
        </w:tc>
      </w:tr>
      <w:tr w:rsidR="00A466DA" w:rsidRPr="00106675" w:rsidTr="006D1FB9">
        <w:tc>
          <w:tcPr>
            <w:tcW w:w="8755" w:type="dxa"/>
          </w:tcPr>
          <w:p w:rsidR="00A466DA" w:rsidRDefault="00A466DA" w:rsidP="00CB7778">
            <w:pPr>
              <w:rPr>
                <w:rFonts w:ascii="Times New Roman" w:hAnsi="Times New Roman"/>
                <w:sz w:val="28"/>
                <w:szCs w:val="28"/>
                <w:lang w:val="kk-KZ"/>
              </w:rPr>
            </w:pPr>
            <w:r>
              <w:rPr>
                <w:rFonts w:ascii="Times New Roman" w:hAnsi="Times New Roman"/>
                <w:sz w:val="28"/>
                <w:szCs w:val="28"/>
                <w:lang w:val="kk-KZ"/>
              </w:rPr>
              <w:t>Лекция 12. Автотранспортные терминалы</w:t>
            </w:r>
          </w:p>
        </w:tc>
        <w:tc>
          <w:tcPr>
            <w:tcW w:w="697" w:type="dxa"/>
          </w:tcPr>
          <w:p w:rsidR="00A466DA" w:rsidRDefault="00A466DA" w:rsidP="004658DF">
            <w:pPr>
              <w:jc w:val="center"/>
              <w:rPr>
                <w:rFonts w:ascii="Times New Roman" w:hAnsi="Times New Roman"/>
                <w:sz w:val="28"/>
                <w:szCs w:val="28"/>
                <w:lang w:val="kk-KZ"/>
              </w:rPr>
            </w:pPr>
            <w:r>
              <w:rPr>
                <w:rFonts w:ascii="Times New Roman" w:hAnsi="Times New Roman"/>
                <w:sz w:val="28"/>
                <w:szCs w:val="28"/>
                <w:lang w:val="kk-KZ"/>
              </w:rPr>
              <w:t>53</w:t>
            </w:r>
          </w:p>
        </w:tc>
      </w:tr>
      <w:tr w:rsidR="00A466DA" w:rsidRPr="00106675" w:rsidTr="006D1FB9">
        <w:tc>
          <w:tcPr>
            <w:tcW w:w="8755" w:type="dxa"/>
          </w:tcPr>
          <w:p w:rsidR="00A466DA" w:rsidRDefault="00A466DA" w:rsidP="00CB7778">
            <w:pPr>
              <w:rPr>
                <w:rFonts w:ascii="Times New Roman" w:hAnsi="Times New Roman"/>
                <w:sz w:val="28"/>
                <w:szCs w:val="28"/>
                <w:lang w:val="kk-KZ"/>
              </w:rPr>
            </w:pPr>
            <w:r>
              <w:rPr>
                <w:rFonts w:ascii="Times New Roman" w:hAnsi="Times New Roman"/>
                <w:sz w:val="28"/>
                <w:szCs w:val="28"/>
                <w:lang w:val="kk-KZ"/>
              </w:rPr>
              <w:t>Лекция 13. Интермодальные терминалы</w:t>
            </w:r>
          </w:p>
        </w:tc>
        <w:tc>
          <w:tcPr>
            <w:tcW w:w="697" w:type="dxa"/>
          </w:tcPr>
          <w:p w:rsidR="00A466DA" w:rsidRDefault="00A466DA" w:rsidP="004658DF">
            <w:pPr>
              <w:jc w:val="center"/>
              <w:rPr>
                <w:rFonts w:ascii="Times New Roman" w:hAnsi="Times New Roman"/>
                <w:sz w:val="28"/>
                <w:szCs w:val="28"/>
                <w:lang w:val="kk-KZ"/>
              </w:rPr>
            </w:pPr>
            <w:r>
              <w:rPr>
                <w:rFonts w:ascii="Times New Roman" w:hAnsi="Times New Roman"/>
                <w:sz w:val="28"/>
                <w:szCs w:val="28"/>
                <w:lang w:val="kk-KZ"/>
              </w:rPr>
              <w:t>57</w:t>
            </w:r>
          </w:p>
        </w:tc>
      </w:tr>
      <w:tr w:rsidR="00A466DA" w:rsidRPr="00106675" w:rsidTr="006D1FB9">
        <w:tc>
          <w:tcPr>
            <w:tcW w:w="8755" w:type="dxa"/>
          </w:tcPr>
          <w:p w:rsidR="00A466DA" w:rsidRDefault="00A466DA" w:rsidP="00CB7778">
            <w:pPr>
              <w:rPr>
                <w:rFonts w:ascii="Times New Roman" w:hAnsi="Times New Roman"/>
                <w:sz w:val="28"/>
                <w:szCs w:val="28"/>
                <w:lang w:val="kk-KZ"/>
              </w:rPr>
            </w:pPr>
            <w:r>
              <w:rPr>
                <w:rFonts w:ascii="Times New Roman" w:hAnsi="Times New Roman"/>
                <w:sz w:val="28"/>
                <w:szCs w:val="28"/>
                <w:lang w:val="kk-KZ"/>
              </w:rPr>
              <w:t>Лекция 14. Логистические центры</w:t>
            </w:r>
          </w:p>
        </w:tc>
        <w:tc>
          <w:tcPr>
            <w:tcW w:w="697" w:type="dxa"/>
          </w:tcPr>
          <w:p w:rsidR="00A466DA" w:rsidRDefault="00A466DA" w:rsidP="004658DF">
            <w:pPr>
              <w:jc w:val="center"/>
              <w:rPr>
                <w:rFonts w:ascii="Times New Roman" w:hAnsi="Times New Roman"/>
                <w:sz w:val="28"/>
                <w:szCs w:val="28"/>
                <w:lang w:val="kk-KZ"/>
              </w:rPr>
            </w:pPr>
            <w:r>
              <w:rPr>
                <w:rFonts w:ascii="Times New Roman" w:hAnsi="Times New Roman"/>
                <w:sz w:val="28"/>
                <w:szCs w:val="28"/>
                <w:lang w:val="kk-KZ"/>
              </w:rPr>
              <w:t>63</w:t>
            </w:r>
          </w:p>
        </w:tc>
      </w:tr>
      <w:tr w:rsidR="00A466DA" w:rsidRPr="00106675" w:rsidTr="006D1FB9">
        <w:tc>
          <w:tcPr>
            <w:tcW w:w="8755" w:type="dxa"/>
          </w:tcPr>
          <w:p w:rsidR="00A466DA" w:rsidRDefault="00A466DA" w:rsidP="00CB7778">
            <w:pPr>
              <w:rPr>
                <w:rFonts w:ascii="Times New Roman" w:hAnsi="Times New Roman"/>
                <w:sz w:val="28"/>
                <w:szCs w:val="28"/>
                <w:lang w:val="kk-KZ"/>
              </w:rPr>
            </w:pPr>
            <w:r>
              <w:rPr>
                <w:rFonts w:ascii="Times New Roman" w:hAnsi="Times New Roman"/>
                <w:sz w:val="28"/>
                <w:szCs w:val="28"/>
                <w:lang w:val="kk-KZ"/>
              </w:rPr>
              <w:t xml:space="preserve">Лекция 15. </w:t>
            </w:r>
            <w:r w:rsidR="000574E5">
              <w:rPr>
                <w:rFonts w:ascii="Times New Roman" w:hAnsi="Times New Roman"/>
                <w:sz w:val="28"/>
                <w:szCs w:val="28"/>
                <w:lang w:val="kk-KZ"/>
              </w:rPr>
              <w:t>Транспортные операторы и услуги транспорта транспортного бизнеса. Экспедиторский бизнес</w:t>
            </w:r>
          </w:p>
        </w:tc>
        <w:tc>
          <w:tcPr>
            <w:tcW w:w="697" w:type="dxa"/>
          </w:tcPr>
          <w:p w:rsidR="00A466DA" w:rsidRDefault="000574E5" w:rsidP="004658DF">
            <w:pPr>
              <w:jc w:val="center"/>
              <w:rPr>
                <w:rFonts w:ascii="Times New Roman" w:hAnsi="Times New Roman"/>
                <w:sz w:val="28"/>
                <w:szCs w:val="28"/>
                <w:lang w:val="kk-KZ"/>
              </w:rPr>
            </w:pPr>
            <w:r>
              <w:rPr>
                <w:rFonts w:ascii="Times New Roman" w:hAnsi="Times New Roman"/>
                <w:sz w:val="28"/>
                <w:szCs w:val="28"/>
                <w:lang w:val="kk-KZ"/>
              </w:rPr>
              <w:t>64</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16. Транспортные услуги</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74</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17. Мультимодальные и интермодальные перевозки</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79</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18. Контейнерный бизнес</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80</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19.Классификация контейнеров</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83</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20.Контрейлеры, сьемные кузова и «континентальные» контейнеры</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91</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21. Особенности видов транспорта в транспортном обеспечении логистики</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93</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22. Договоры и документы, связанные с транспортировкой</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100</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23. Термины инкотермс</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104</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24. Экономика в транспортном бизнесе</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107</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25. Страхование в транспортном обеспечении логистики</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111</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26. Транспортная система РК. Роль и место транспорта в развитии экономики страны и в мировой транспортной системе</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114</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27. Правила перевозок грузов железнодорожным транспортом</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120</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28. Порядок планирования перевозок</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123</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Лекция 29. Планирование перевозок в международном сообщении в третьи страны</w:t>
            </w:r>
          </w:p>
        </w:tc>
        <w:tc>
          <w:tcPr>
            <w:tcW w:w="697" w:type="dxa"/>
          </w:tcPr>
          <w:p w:rsidR="000574E5" w:rsidRDefault="000574E5" w:rsidP="004658DF">
            <w:pPr>
              <w:jc w:val="center"/>
              <w:rPr>
                <w:rFonts w:ascii="Times New Roman" w:hAnsi="Times New Roman"/>
                <w:sz w:val="28"/>
                <w:szCs w:val="28"/>
                <w:lang w:val="kk-KZ"/>
              </w:rPr>
            </w:pPr>
            <w:r>
              <w:rPr>
                <w:rFonts w:ascii="Times New Roman" w:hAnsi="Times New Roman"/>
                <w:sz w:val="28"/>
                <w:szCs w:val="28"/>
                <w:lang w:val="kk-KZ"/>
              </w:rPr>
              <w:t>125</w:t>
            </w:r>
          </w:p>
        </w:tc>
      </w:tr>
      <w:tr w:rsidR="000574E5" w:rsidRPr="00106675" w:rsidTr="006D1FB9">
        <w:tc>
          <w:tcPr>
            <w:tcW w:w="8755" w:type="dxa"/>
          </w:tcPr>
          <w:p w:rsidR="000574E5" w:rsidRDefault="000574E5" w:rsidP="00CB7778">
            <w:pPr>
              <w:rPr>
                <w:rFonts w:ascii="Times New Roman" w:hAnsi="Times New Roman"/>
                <w:sz w:val="28"/>
                <w:szCs w:val="28"/>
                <w:lang w:val="kk-KZ"/>
              </w:rPr>
            </w:pPr>
            <w:r>
              <w:rPr>
                <w:rFonts w:ascii="Times New Roman" w:hAnsi="Times New Roman"/>
                <w:sz w:val="28"/>
                <w:szCs w:val="28"/>
                <w:lang w:val="kk-KZ"/>
              </w:rPr>
              <w:t xml:space="preserve">Лекция 30. </w:t>
            </w:r>
            <w:r w:rsidR="006D1FB9">
              <w:rPr>
                <w:rFonts w:ascii="Times New Roman" w:hAnsi="Times New Roman"/>
                <w:sz w:val="28"/>
                <w:szCs w:val="28"/>
                <w:lang w:val="kk-KZ"/>
              </w:rPr>
              <w:t>Грузы черной металургии</w:t>
            </w:r>
          </w:p>
        </w:tc>
        <w:tc>
          <w:tcPr>
            <w:tcW w:w="697" w:type="dxa"/>
          </w:tcPr>
          <w:p w:rsidR="000574E5" w:rsidRDefault="006D1FB9" w:rsidP="004658DF">
            <w:pPr>
              <w:jc w:val="center"/>
              <w:rPr>
                <w:rFonts w:ascii="Times New Roman" w:hAnsi="Times New Roman"/>
                <w:sz w:val="28"/>
                <w:szCs w:val="28"/>
                <w:lang w:val="kk-KZ"/>
              </w:rPr>
            </w:pPr>
            <w:r>
              <w:rPr>
                <w:rFonts w:ascii="Times New Roman" w:hAnsi="Times New Roman"/>
                <w:sz w:val="28"/>
                <w:szCs w:val="28"/>
                <w:lang w:val="kk-KZ"/>
              </w:rPr>
              <w:t>129</w:t>
            </w:r>
          </w:p>
        </w:tc>
      </w:tr>
    </w:tbl>
    <w:p w:rsidR="001B3F1E" w:rsidRPr="00106675" w:rsidRDefault="001B3F1E" w:rsidP="00524A73">
      <w:pPr>
        <w:contextualSpacing/>
        <w:rPr>
          <w:rStyle w:val="fontstyle01"/>
          <w:rFonts w:ascii="Times New Roman" w:hAnsi="Times New Roman" w:cs="Times New Roman"/>
          <w:lang w:val="kk-KZ"/>
        </w:rPr>
      </w:pPr>
    </w:p>
    <w:p w:rsidR="005F7DD8" w:rsidRPr="00106675" w:rsidRDefault="005F7DD8" w:rsidP="00524A73">
      <w:pPr>
        <w:contextualSpacing/>
        <w:rPr>
          <w:rStyle w:val="fontstyle01"/>
          <w:rFonts w:ascii="Times New Roman" w:hAnsi="Times New Roman" w:cs="Times New Roman"/>
        </w:rPr>
      </w:pPr>
      <w:r w:rsidRPr="00106675">
        <w:rPr>
          <w:rStyle w:val="fontstyle01"/>
          <w:rFonts w:ascii="Times New Roman" w:hAnsi="Times New Roman" w:cs="Times New Roman"/>
        </w:rPr>
        <w:t>ВВЕДЕНИЕ</w:t>
      </w:r>
    </w:p>
    <w:p w:rsidR="00A1660B" w:rsidRPr="00106675" w:rsidRDefault="005F7DD8" w:rsidP="00524A73">
      <w:pPr>
        <w:ind w:firstLine="426"/>
        <w:contextualSpacing/>
        <w:rPr>
          <w:rStyle w:val="fontstyle11"/>
          <w:rFonts w:ascii="Times New Roman" w:hAnsi="Times New Roman" w:cs="Times New Roman"/>
        </w:rPr>
      </w:pPr>
      <w:r w:rsidRPr="00106675">
        <w:rPr>
          <w:rFonts w:ascii="Times New Roman" w:hAnsi="Times New Roman" w:cs="Times New Roman"/>
          <w:b/>
          <w:bCs/>
          <w:color w:val="000000"/>
          <w:sz w:val="28"/>
          <w:szCs w:val="28"/>
        </w:rPr>
        <w:br/>
      </w:r>
      <w:r w:rsidRPr="00106675">
        <w:rPr>
          <w:rStyle w:val="fontstyle11"/>
          <w:rFonts w:ascii="Times New Roman" w:hAnsi="Times New Roman" w:cs="Times New Roman"/>
        </w:rPr>
        <w:t xml:space="preserve">        Экономика любого государства не может успешно функционировать</w:t>
      </w:r>
      <w:r w:rsidRPr="00106675">
        <w:rPr>
          <w:rFonts w:ascii="Times New Roman" w:hAnsi="Times New Roman" w:cs="Times New Roman"/>
          <w:color w:val="000000"/>
          <w:sz w:val="28"/>
          <w:szCs w:val="28"/>
        </w:rPr>
        <w:br/>
      </w:r>
      <w:r w:rsidRPr="00106675">
        <w:rPr>
          <w:rStyle w:val="fontstyle11"/>
          <w:rFonts w:ascii="Times New Roman" w:hAnsi="Times New Roman" w:cs="Times New Roman"/>
        </w:rPr>
        <w:t>без транспорта. Транспорт играет огромную роль в экономике страны и</w:t>
      </w:r>
      <w:r w:rsidRPr="00106675">
        <w:rPr>
          <w:rFonts w:ascii="Times New Roman" w:hAnsi="Times New Roman" w:cs="Times New Roman"/>
          <w:color w:val="000000"/>
          <w:sz w:val="28"/>
          <w:szCs w:val="28"/>
        </w:rPr>
        <w:br/>
      </w:r>
      <w:r w:rsidRPr="00106675">
        <w:rPr>
          <w:rStyle w:val="fontstyle11"/>
          <w:rFonts w:ascii="Times New Roman" w:hAnsi="Times New Roman" w:cs="Times New Roman"/>
        </w:rPr>
        <w:t>является составной частью экономики. От работы транспорта зависят развитие и нормальное функционирование предприятий промышленности, сельского хозяйства, снабжения и торговли. Велико его значение во внешнеэкономических связях, в деле обороны страны, в освоения новых экономических районов. Транспорт удовлетворяет одну из важнейших потребностей человека – потребность в перемещении грузов и пассажиров.</w:t>
      </w:r>
      <w:r w:rsidRPr="00106675">
        <w:rPr>
          <w:rFonts w:ascii="Times New Roman" w:hAnsi="Times New Roman" w:cs="Times New Roman"/>
          <w:color w:val="000000"/>
          <w:sz w:val="28"/>
          <w:szCs w:val="28"/>
        </w:rPr>
        <w:br/>
      </w:r>
      <w:r w:rsidRPr="00106675">
        <w:rPr>
          <w:rStyle w:val="fontstyle11"/>
          <w:rFonts w:ascii="Times New Roman" w:hAnsi="Times New Roman" w:cs="Times New Roman"/>
        </w:rPr>
        <w:t>В настоящий момент транспортный бизнес считается одним из наиболее рентабельных видов предпринимательской деятельности.</w:t>
      </w:r>
      <w:r w:rsidR="00524A73" w:rsidRPr="00106675">
        <w:rPr>
          <w:rStyle w:val="fontstyle11"/>
          <w:rFonts w:ascii="Times New Roman" w:hAnsi="Times New Roman" w:cs="Times New Roman"/>
        </w:rPr>
        <w:t xml:space="preserve"> </w:t>
      </w:r>
      <w:proofErr w:type="gramStart"/>
      <w:r w:rsidRPr="00106675">
        <w:rPr>
          <w:rStyle w:val="fontstyle11"/>
          <w:rFonts w:ascii="Times New Roman" w:hAnsi="Times New Roman" w:cs="Times New Roman"/>
        </w:rPr>
        <w:t>«Предпринимательская деятельность представляет собой самостоятельную, осуществляемую на свой риск деятельность, цель которой ‒ систематическое получение прибыли от пользования имуществом, продажи товаров, выполнения работ или оказания услуг лицами, зарегистрированными в этом качестве в установленном законом порядке» Участниками транспортного бизнеса могут выступать не только собственники транспорта, т.е. держатели активов, но и компании, выполняющие посреднические услуги: экспедиторы, агенты, брокеры.</w:t>
      </w:r>
      <w:proofErr w:type="gramEnd"/>
      <w:r w:rsidRPr="00106675">
        <w:rPr>
          <w:rFonts w:ascii="Times New Roman" w:hAnsi="Times New Roman" w:cs="Times New Roman"/>
          <w:color w:val="000000"/>
          <w:sz w:val="28"/>
          <w:szCs w:val="28"/>
        </w:rPr>
        <w:br/>
      </w:r>
      <w:r w:rsidRPr="00106675">
        <w:rPr>
          <w:rStyle w:val="fontstyle11"/>
          <w:rFonts w:ascii="Times New Roman" w:hAnsi="Times New Roman" w:cs="Times New Roman"/>
        </w:rPr>
        <w:t>Их деятельность несет меньшие риски в части потери стоимости</w:t>
      </w:r>
      <w:r w:rsidRPr="00106675">
        <w:rPr>
          <w:rFonts w:ascii="Times New Roman" w:hAnsi="Times New Roman" w:cs="Times New Roman"/>
          <w:color w:val="000000"/>
          <w:sz w:val="28"/>
          <w:szCs w:val="28"/>
        </w:rPr>
        <w:br/>
      </w:r>
      <w:r w:rsidRPr="00106675">
        <w:rPr>
          <w:rStyle w:val="fontstyle11"/>
          <w:rFonts w:ascii="Times New Roman" w:hAnsi="Times New Roman" w:cs="Times New Roman"/>
        </w:rPr>
        <w:t>активов в процессе эксплуатации, основана на применении широкого</w:t>
      </w:r>
      <w:r w:rsidRPr="00106675">
        <w:rPr>
          <w:rFonts w:ascii="Times New Roman" w:hAnsi="Times New Roman" w:cs="Times New Roman"/>
          <w:color w:val="000000"/>
          <w:sz w:val="28"/>
          <w:szCs w:val="28"/>
        </w:rPr>
        <w:br/>
      </w:r>
      <w:r w:rsidRPr="00106675">
        <w:rPr>
          <w:rStyle w:val="fontstyle11"/>
          <w:rFonts w:ascii="Times New Roman" w:hAnsi="Times New Roman" w:cs="Times New Roman"/>
        </w:rPr>
        <w:t xml:space="preserve">спектра знаний об оптимизации транспортных маршрутов, грузопотоках, ценовой политики перевозчиков и грузовладельцев. Ведение транспортного бизнеса в современных условиях требует от предпринимателя не только общих знаний о существующих транспортных услугах, но и о стратегиях бизнеса, целеполагании, проектировании будущих стратегий, </w:t>
      </w:r>
      <w:proofErr w:type="gramStart"/>
      <w:r w:rsidRPr="00106675">
        <w:rPr>
          <w:rStyle w:val="fontstyle11"/>
          <w:rFonts w:ascii="Times New Roman" w:hAnsi="Times New Roman" w:cs="Times New Roman"/>
        </w:rPr>
        <w:t>бизнес-планировании</w:t>
      </w:r>
      <w:proofErr w:type="gramEnd"/>
      <w:r w:rsidRPr="00106675">
        <w:rPr>
          <w:rStyle w:val="fontstyle11"/>
          <w:rFonts w:ascii="Times New Roman" w:hAnsi="Times New Roman" w:cs="Times New Roman"/>
        </w:rPr>
        <w:t>.</w:t>
      </w:r>
      <w:r w:rsidRPr="00106675">
        <w:rPr>
          <w:rFonts w:ascii="Times New Roman" w:hAnsi="Times New Roman" w:cs="Times New Roman"/>
          <w:color w:val="000000"/>
          <w:sz w:val="28"/>
          <w:szCs w:val="28"/>
        </w:rPr>
        <w:br/>
      </w:r>
      <w:r w:rsidRPr="00106675">
        <w:rPr>
          <w:rStyle w:val="fontstyle11"/>
          <w:rFonts w:ascii="Times New Roman" w:hAnsi="Times New Roman" w:cs="Times New Roman"/>
        </w:rPr>
        <w:t>Немаловажными так же являются вопросы развития современных</w:t>
      </w:r>
      <w:r w:rsidRPr="00106675">
        <w:rPr>
          <w:rFonts w:ascii="Times New Roman" w:hAnsi="Times New Roman" w:cs="Times New Roman"/>
          <w:color w:val="000000"/>
          <w:sz w:val="28"/>
          <w:szCs w:val="28"/>
        </w:rPr>
        <w:br/>
      </w:r>
      <w:r w:rsidRPr="00106675">
        <w:rPr>
          <w:rStyle w:val="fontstyle11"/>
          <w:rFonts w:ascii="Times New Roman" w:hAnsi="Times New Roman" w:cs="Times New Roman"/>
        </w:rPr>
        <w:t>транспортных технологий, терминальных комплексов, логистических</w:t>
      </w:r>
      <w:r w:rsidRPr="00106675">
        <w:rPr>
          <w:rFonts w:ascii="Times New Roman" w:hAnsi="Times New Roman" w:cs="Times New Roman"/>
          <w:color w:val="000000"/>
          <w:sz w:val="28"/>
          <w:szCs w:val="28"/>
        </w:rPr>
        <w:br/>
      </w:r>
      <w:r w:rsidRPr="00106675">
        <w:rPr>
          <w:rStyle w:val="fontstyle11"/>
          <w:rFonts w:ascii="Times New Roman" w:hAnsi="Times New Roman" w:cs="Times New Roman"/>
        </w:rPr>
        <w:t>центров, применения прогрессивных логистических технологий в</w:t>
      </w:r>
      <w:r w:rsidRPr="00106675">
        <w:rPr>
          <w:rFonts w:ascii="Times New Roman" w:hAnsi="Times New Roman" w:cs="Times New Roman"/>
          <w:color w:val="000000"/>
          <w:sz w:val="28"/>
          <w:szCs w:val="28"/>
        </w:rPr>
        <w:br/>
      </w:r>
      <w:r w:rsidRPr="00106675">
        <w:rPr>
          <w:rStyle w:val="fontstyle11"/>
          <w:rFonts w:ascii="Times New Roman" w:hAnsi="Times New Roman" w:cs="Times New Roman"/>
        </w:rPr>
        <w:t>перевозочном процессе.</w:t>
      </w:r>
    </w:p>
    <w:p w:rsidR="004410A2" w:rsidRPr="00106675" w:rsidRDefault="004410A2" w:rsidP="00524A73">
      <w:pPr>
        <w:ind w:firstLine="426"/>
        <w:contextualSpacing/>
        <w:rPr>
          <w:rStyle w:val="fontstyle11"/>
          <w:rFonts w:ascii="Times New Roman" w:hAnsi="Times New Roman" w:cs="Times New Roman"/>
        </w:rPr>
      </w:pPr>
    </w:p>
    <w:p w:rsidR="004410A2" w:rsidRPr="00106675" w:rsidRDefault="004410A2" w:rsidP="00524A73">
      <w:pPr>
        <w:ind w:firstLine="426"/>
        <w:contextualSpacing/>
        <w:rPr>
          <w:rStyle w:val="fontstyle11"/>
          <w:rFonts w:ascii="Times New Roman" w:hAnsi="Times New Roman" w:cs="Times New Roman"/>
        </w:rPr>
      </w:pPr>
    </w:p>
    <w:p w:rsidR="004410A2" w:rsidRPr="00106675" w:rsidRDefault="004410A2" w:rsidP="00524A73">
      <w:pPr>
        <w:ind w:firstLine="426"/>
        <w:contextualSpacing/>
        <w:rPr>
          <w:rStyle w:val="fontstyle11"/>
          <w:rFonts w:ascii="Times New Roman" w:hAnsi="Times New Roman" w:cs="Times New Roman"/>
        </w:rPr>
      </w:pPr>
    </w:p>
    <w:p w:rsidR="004410A2" w:rsidRPr="00106675" w:rsidRDefault="004410A2" w:rsidP="00524A73">
      <w:pPr>
        <w:ind w:firstLine="426"/>
        <w:contextualSpacing/>
        <w:rPr>
          <w:rStyle w:val="fontstyle11"/>
          <w:rFonts w:ascii="Times New Roman" w:hAnsi="Times New Roman" w:cs="Times New Roman"/>
        </w:rPr>
      </w:pPr>
    </w:p>
    <w:p w:rsidR="004410A2" w:rsidRPr="00106675" w:rsidRDefault="004410A2" w:rsidP="00524A73">
      <w:pPr>
        <w:ind w:firstLine="426"/>
        <w:contextualSpacing/>
        <w:rPr>
          <w:rStyle w:val="fontstyle11"/>
          <w:rFonts w:ascii="Times New Roman" w:hAnsi="Times New Roman" w:cs="Times New Roman"/>
        </w:rPr>
      </w:pPr>
    </w:p>
    <w:p w:rsidR="004410A2" w:rsidRPr="00106675" w:rsidRDefault="004410A2" w:rsidP="00524A73">
      <w:pPr>
        <w:ind w:firstLine="426"/>
        <w:contextualSpacing/>
        <w:rPr>
          <w:rStyle w:val="fontstyle11"/>
          <w:rFonts w:ascii="Times New Roman" w:hAnsi="Times New Roman" w:cs="Times New Roman"/>
        </w:rPr>
      </w:pPr>
    </w:p>
    <w:p w:rsidR="004410A2" w:rsidRPr="00106675" w:rsidRDefault="004410A2" w:rsidP="00524A73">
      <w:pPr>
        <w:ind w:firstLine="426"/>
        <w:contextualSpacing/>
        <w:rPr>
          <w:rStyle w:val="fontstyle11"/>
          <w:rFonts w:ascii="Times New Roman" w:hAnsi="Times New Roman" w:cs="Times New Roman"/>
        </w:rPr>
      </w:pPr>
    </w:p>
    <w:p w:rsidR="004410A2" w:rsidRDefault="004410A2" w:rsidP="00524A73">
      <w:pPr>
        <w:ind w:firstLine="426"/>
        <w:contextualSpacing/>
        <w:rPr>
          <w:rStyle w:val="fontstyle11"/>
          <w:rFonts w:ascii="Times New Roman" w:hAnsi="Times New Roman" w:cs="Times New Roman"/>
        </w:rPr>
      </w:pPr>
    </w:p>
    <w:p w:rsidR="006D1FB9" w:rsidRDefault="006D1FB9" w:rsidP="00524A73">
      <w:pPr>
        <w:ind w:firstLine="426"/>
        <w:contextualSpacing/>
        <w:rPr>
          <w:rStyle w:val="fontstyle11"/>
          <w:rFonts w:ascii="Times New Roman" w:hAnsi="Times New Roman" w:cs="Times New Roman"/>
        </w:rPr>
      </w:pPr>
    </w:p>
    <w:p w:rsidR="006D1FB9" w:rsidRPr="00106675" w:rsidRDefault="006D1FB9" w:rsidP="00524A73">
      <w:pPr>
        <w:ind w:firstLine="426"/>
        <w:contextualSpacing/>
        <w:rPr>
          <w:rStyle w:val="fontstyle11"/>
          <w:rFonts w:ascii="Times New Roman" w:hAnsi="Times New Roman" w:cs="Times New Roman"/>
        </w:rPr>
      </w:pPr>
    </w:p>
    <w:p w:rsidR="004410A2" w:rsidRPr="00106675" w:rsidRDefault="004410A2" w:rsidP="00524A73">
      <w:pPr>
        <w:ind w:firstLine="426"/>
        <w:contextualSpacing/>
        <w:rPr>
          <w:rStyle w:val="fontstyle11"/>
          <w:rFonts w:ascii="Times New Roman" w:hAnsi="Times New Roman" w:cs="Times New Roman"/>
        </w:rPr>
      </w:pPr>
    </w:p>
    <w:p w:rsidR="004410A2" w:rsidRPr="00106675" w:rsidRDefault="001B3F1E" w:rsidP="00524A73">
      <w:pPr>
        <w:ind w:firstLine="426"/>
        <w:contextualSpacing/>
        <w:rPr>
          <w:rStyle w:val="fontstyle11"/>
          <w:rFonts w:ascii="Times New Roman" w:hAnsi="Times New Roman" w:cs="Times New Roman"/>
          <w:b/>
          <w:lang w:val="kk-KZ"/>
        </w:rPr>
      </w:pPr>
      <w:r w:rsidRPr="00106675">
        <w:rPr>
          <w:rStyle w:val="fontstyle11"/>
          <w:rFonts w:ascii="Times New Roman" w:hAnsi="Times New Roman" w:cs="Times New Roman"/>
          <w:b/>
          <w:lang w:val="kk-KZ"/>
        </w:rPr>
        <w:lastRenderedPageBreak/>
        <w:t>Тема 1. Термины и определение, основные типы транспортных систем</w:t>
      </w:r>
    </w:p>
    <w:p w:rsidR="004410A2" w:rsidRPr="00106675" w:rsidRDefault="004410A2" w:rsidP="00524A73">
      <w:pPr>
        <w:ind w:firstLine="426"/>
        <w:contextualSpacing/>
        <w:rPr>
          <w:rStyle w:val="fontstyle01"/>
          <w:rFonts w:ascii="Times New Roman" w:hAnsi="Times New Roman" w:cs="Times New Roman"/>
        </w:rPr>
      </w:pPr>
      <w:r w:rsidRPr="00106675">
        <w:rPr>
          <w:rStyle w:val="fontstyle11"/>
          <w:rFonts w:ascii="Times New Roman" w:hAnsi="Times New Roman" w:cs="Times New Roman"/>
          <w:b/>
        </w:rPr>
        <w:t>Лекция 1.</w:t>
      </w:r>
      <w:r w:rsidRPr="00106675">
        <w:rPr>
          <w:rStyle w:val="fontstyle01"/>
          <w:rFonts w:ascii="Times New Roman" w:hAnsi="Times New Roman" w:cs="Times New Roman"/>
        </w:rPr>
        <w:t xml:space="preserve"> Основные термины и определения в сфере</w:t>
      </w:r>
      <w:r w:rsidRPr="00106675">
        <w:rPr>
          <w:rFonts w:ascii="Times New Roman" w:hAnsi="Times New Roman" w:cs="Times New Roman"/>
          <w:bCs/>
          <w:color w:val="000000"/>
          <w:sz w:val="28"/>
          <w:szCs w:val="28"/>
        </w:rPr>
        <w:br/>
      </w:r>
      <w:r w:rsidRPr="00106675">
        <w:rPr>
          <w:rStyle w:val="fontstyle01"/>
          <w:rFonts w:ascii="Times New Roman" w:hAnsi="Times New Roman" w:cs="Times New Roman"/>
        </w:rPr>
        <w:t>транспортного бизнеса</w:t>
      </w:r>
    </w:p>
    <w:p w:rsidR="004410A2" w:rsidRPr="00106675" w:rsidRDefault="004410A2" w:rsidP="00524A73">
      <w:pPr>
        <w:contextualSpacing/>
        <w:rPr>
          <w:rStyle w:val="fontstyle01"/>
          <w:rFonts w:ascii="Times New Roman" w:hAnsi="Times New Roman" w:cs="Times New Roman"/>
          <w:b w:val="0"/>
        </w:rPr>
      </w:pPr>
      <w:r w:rsidRPr="00106675">
        <w:rPr>
          <w:rStyle w:val="fontstyle01"/>
          <w:rFonts w:ascii="Times New Roman" w:hAnsi="Times New Roman" w:cs="Times New Roman"/>
          <w:b w:val="0"/>
        </w:rPr>
        <w:t xml:space="preserve">     </w:t>
      </w:r>
    </w:p>
    <w:p w:rsidR="004410A2" w:rsidRPr="00106675" w:rsidRDefault="004410A2" w:rsidP="00524A73">
      <w:pPr>
        <w:pStyle w:val="a3"/>
        <w:numPr>
          <w:ilvl w:val="0"/>
          <w:numId w:val="1"/>
        </w:numPr>
        <w:ind w:left="0"/>
        <w:rPr>
          <w:rStyle w:val="fontstyle01"/>
          <w:rFonts w:ascii="Times New Roman" w:hAnsi="Times New Roman" w:cs="Times New Roman"/>
          <w:b w:val="0"/>
        </w:rPr>
      </w:pPr>
      <w:r w:rsidRPr="00106675">
        <w:rPr>
          <w:rStyle w:val="fontstyle01"/>
          <w:rFonts w:ascii="Times New Roman" w:hAnsi="Times New Roman" w:cs="Times New Roman"/>
          <w:b w:val="0"/>
        </w:rPr>
        <w:t>Понятие «транспортный бизнес»</w:t>
      </w:r>
    </w:p>
    <w:p w:rsidR="004410A2" w:rsidRPr="00106675" w:rsidRDefault="004410A2" w:rsidP="00524A73">
      <w:pPr>
        <w:pStyle w:val="a3"/>
        <w:numPr>
          <w:ilvl w:val="0"/>
          <w:numId w:val="1"/>
        </w:numPr>
        <w:ind w:left="0"/>
        <w:rPr>
          <w:rStyle w:val="fontstyle01"/>
          <w:rFonts w:ascii="Times New Roman" w:hAnsi="Times New Roman" w:cs="Times New Roman"/>
          <w:b w:val="0"/>
          <w:bCs w:val="0"/>
          <w:color w:val="auto"/>
        </w:rPr>
      </w:pPr>
      <w:r w:rsidRPr="00106675">
        <w:rPr>
          <w:rStyle w:val="fontstyle01"/>
          <w:rFonts w:ascii="Times New Roman" w:hAnsi="Times New Roman" w:cs="Times New Roman"/>
          <w:b w:val="0"/>
        </w:rPr>
        <w:t xml:space="preserve">Понятие </w:t>
      </w:r>
      <w:proofErr w:type="gramStart"/>
      <w:r w:rsidRPr="00106675">
        <w:rPr>
          <w:rStyle w:val="fontstyle01"/>
          <w:rFonts w:ascii="Times New Roman" w:hAnsi="Times New Roman" w:cs="Times New Roman"/>
          <w:b w:val="0"/>
        </w:rPr>
        <w:t>бизнес-идеи</w:t>
      </w:r>
      <w:proofErr w:type="gramEnd"/>
      <w:r w:rsidRPr="00106675">
        <w:rPr>
          <w:rStyle w:val="fontstyle01"/>
          <w:rFonts w:ascii="Times New Roman" w:hAnsi="Times New Roman" w:cs="Times New Roman"/>
          <w:b w:val="0"/>
        </w:rPr>
        <w:t xml:space="preserve"> и бизнес-процессов</w:t>
      </w:r>
    </w:p>
    <w:p w:rsidR="004410A2" w:rsidRPr="00106675" w:rsidRDefault="004410A2" w:rsidP="00524A73">
      <w:pPr>
        <w:pStyle w:val="a3"/>
        <w:numPr>
          <w:ilvl w:val="0"/>
          <w:numId w:val="1"/>
        </w:numPr>
        <w:ind w:left="0"/>
        <w:rPr>
          <w:rStyle w:val="fontstyle01"/>
          <w:rFonts w:ascii="Times New Roman" w:hAnsi="Times New Roman" w:cs="Times New Roman"/>
          <w:b w:val="0"/>
          <w:bCs w:val="0"/>
          <w:color w:val="auto"/>
        </w:rPr>
      </w:pPr>
      <w:r w:rsidRPr="00106675">
        <w:rPr>
          <w:rStyle w:val="fontstyle01"/>
          <w:rFonts w:ascii="Times New Roman" w:hAnsi="Times New Roman" w:cs="Times New Roman"/>
          <w:b w:val="0"/>
        </w:rPr>
        <w:t>Понятие бизнес-плана транспортной компании</w:t>
      </w:r>
    </w:p>
    <w:p w:rsidR="004410A2" w:rsidRPr="00106675" w:rsidRDefault="004410A2" w:rsidP="00524A73">
      <w:pPr>
        <w:pStyle w:val="a3"/>
        <w:numPr>
          <w:ilvl w:val="0"/>
          <w:numId w:val="1"/>
        </w:numPr>
        <w:ind w:left="0"/>
        <w:rPr>
          <w:rStyle w:val="fontstyle01"/>
          <w:rFonts w:ascii="Times New Roman" w:hAnsi="Times New Roman" w:cs="Times New Roman"/>
          <w:b w:val="0"/>
          <w:bCs w:val="0"/>
          <w:color w:val="auto"/>
        </w:rPr>
      </w:pPr>
      <w:r w:rsidRPr="00106675">
        <w:rPr>
          <w:rStyle w:val="fontstyle01"/>
          <w:rFonts w:ascii="Times New Roman" w:hAnsi="Times New Roman" w:cs="Times New Roman"/>
          <w:b w:val="0"/>
        </w:rPr>
        <w:t>Миссия и цели транспортной компании</w:t>
      </w:r>
    </w:p>
    <w:p w:rsidR="004410A2" w:rsidRPr="00106675" w:rsidRDefault="004410A2" w:rsidP="00524A73">
      <w:pPr>
        <w:pStyle w:val="a3"/>
        <w:numPr>
          <w:ilvl w:val="0"/>
          <w:numId w:val="1"/>
        </w:numPr>
        <w:ind w:left="0"/>
        <w:rPr>
          <w:rStyle w:val="fontstyle01"/>
          <w:rFonts w:ascii="Times New Roman" w:hAnsi="Times New Roman" w:cs="Times New Roman"/>
          <w:bCs w:val="0"/>
          <w:color w:val="auto"/>
        </w:rPr>
      </w:pPr>
      <w:r w:rsidRPr="00106675">
        <w:rPr>
          <w:rStyle w:val="fontstyle01"/>
          <w:rFonts w:ascii="Times New Roman" w:hAnsi="Times New Roman" w:cs="Times New Roman"/>
          <w:b w:val="0"/>
        </w:rPr>
        <w:t>Стратегии транспортного бизнеса</w:t>
      </w:r>
    </w:p>
    <w:p w:rsidR="004410A2" w:rsidRPr="00106675" w:rsidRDefault="004410A2" w:rsidP="00524A73">
      <w:pPr>
        <w:pStyle w:val="a3"/>
        <w:ind w:left="0"/>
        <w:rPr>
          <w:rStyle w:val="fontstyle01"/>
          <w:rFonts w:ascii="Times New Roman" w:hAnsi="Times New Roman" w:cs="Times New Roman"/>
        </w:rPr>
      </w:pPr>
    </w:p>
    <w:p w:rsidR="004410A2" w:rsidRPr="00106675" w:rsidRDefault="004410A2" w:rsidP="00524A73">
      <w:pPr>
        <w:contextualSpacing/>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b/>
          <w:bCs/>
          <w:i/>
          <w:iCs/>
          <w:color w:val="000000"/>
          <w:sz w:val="28"/>
          <w:szCs w:val="28"/>
          <w:lang w:eastAsia="ru-RU"/>
        </w:rPr>
        <w:t xml:space="preserve">Транспортный бизнес </w:t>
      </w:r>
      <w:r w:rsidRPr="00106675">
        <w:rPr>
          <w:rFonts w:ascii="Times New Roman" w:eastAsia="Times New Roman" w:hAnsi="Times New Roman" w:cs="Times New Roman"/>
          <w:color w:val="000000"/>
          <w:sz w:val="28"/>
          <w:szCs w:val="28"/>
          <w:lang w:eastAsia="ru-RU"/>
        </w:rPr>
        <w:t>‒ это отношения между участниками</w:t>
      </w:r>
      <w:r w:rsidRPr="00106675">
        <w:rPr>
          <w:rFonts w:ascii="Times New Roman" w:eastAsia="Times New Roman" w:hAnsi="Times New Roman" w:cs="Times New Roman"/>
          <w:color w:val="000000"/>
          <w:sz w:val="28"/>
          <w:szCs w:val="28"/>
          <w:lang w:eastAsia="ru-RU"/>
        </w:rPr>
        <w:br/>
        <w:t>транспортного рынка по поводу их совместной деятельности, нацеленной</w:t>
      </w:r>
      <w:r w:rsidRPr="00106675">
        <w:rPr>
          <w:rFonts w:ascii="Times New Roman" w:eastAsia="Times New Roman" w:hAnsi="Times New Roman" w:cs="Times New Roman"/>
          <w:color w:val="000000"/>
          <w:sz w:val="28"/>
          <w:szCs w:val="28"/>
          <w:lang w:eastAsia="ru-RU"/>
        </w:rPr>
        <w:br/>
        <w:t>на получение прибыли (или иных форм дохода).</w:t>
      </w:r>
      <w:r w:rsidR="001B4913"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Участниками транспортного рынка являются: грузоотправитель,</w:t>
      </w:r>
      <w:r w:rsidR="001B4913"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перевозчик, грузополучатель, операторы, посредники и др.</w:t>
      </w:r>
      <w:r w:rsidR="001B4913"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Транспортный бизнес может осуществляться в трех основных</w:t>
      </w:r>
      <w:r w:rsidRPr="00106675">
        <w:rPr>
          <w:rFonts w:ascii="Times New Roman" w:eastAsia="Times New Roman" w:hAnsi="Times New Roman" w:cs="Times New Roman"/>
          <w:color w:val="000000"/>
          <w:sz w:val="28"/>
          <w:szCs w:val="28"/>
          <w:lang w:eastAsia="ru-RU"/>
        </w:rPr>
        <w:br/>
        <w:t>формах:</w:t>
      </w:r>
    </w:p>
    <w:p w:rsidR="004410A2" w:rsidRPr="00106675" w:rsidRDefault="004410A2" w:rsidP="00524A73">
      <w:pPr>
        <w:contextualSpacing/>
        <w:rPr>
          <w:rFonts w:ascii="Times New Roman" w:eastAsia="Times New Roman" w:hAnsi="Times New Roman" w:cs="Times New Roman"/>
          <w:sz w:val="28"/>
          <w:szCs w:val="28"/>
          <w:lang w:eastAsia="ru-RU"/>
        </w:rPr>
      </w:pPr>
    </w:p>
    <w:tbl>
      <w:tblPr>
        <w:tblW w:w="0" w:type="auto"/>
        <w:tblLayout w:type="fixed"/>
        <w:tblLook w:val="04A0" w:firstRow="1" w:lastRow="0" w:firstColumn="1" w:lastColumn="0" w:noHBand="0" w:noVBand="1"/>
      </w:tblPr>
      <w:tblGrid>
        <w:gridCol w:w="405"/>
        <w:gridCol w:w="6765"/>
      </w:tblGrid>
      <w:tr w:rsidR="004410A2" w:rsidRPr="00106675" w:rsidTr="004410A2">
        <w:tc>
          <w:tcPr>
            <w:tcW w:w="405" w:type="dxa"/>
            <w:vAlign w:val="center"/>
            <w:hideMark/>
          </w:tcPr>
          <w:p w:rsidR="004410A2" w:rsidRPr="00106675" w:rsidRDefault="004410A2" w:rsidP="00524A73">
            <w:pPr>
              <w:contextualSpacing/>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br/>
              <w:t xml:space="preserve">‒ </w:t>
            </w:r>
            <w:r w:rsidRPr="00106675">
              <w:rPr>
                <w:rFonts w:ascii="Times New Roman" w:eastAsia="Times New Roman" w:hAnsi="Times New Roman" w:cs="Times New Roman"/>
                <w:color w:val="000000"/>
                <w:sz w:val="28"/>
                <w:szCs w:val="28"/>
                <w:lang w:eastAsia="ru-RU"/>
              </w:rPr>
              <w:br/>
              <w:t xml:space="preserve">‒ </w:t>
            </w:r>
          </w:p>
        </w:tc>
        <w:tc>
          <w:tcPr>
            <w:tcW w:w="6765" w:type="dxa"/>
            <w:vAlign w:val="center"/>
            <w:hideMark/>
          </w:tcPr>
          <w:p w:rsidR="004410A2" w:rsidRPr="00106675" w:rsidRDefault="004410A2" w:rsidP="00524A73">
            <w:pPr>
              <w:contextualSpacing/>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индивидуального или частного предпринимательства;</w:t>
            </w:r>
            <w:r w:rsidRPr="00106675">
              <w:rPr>
                <w:rFonts w:ascii="Times New Roman" w:eastAsia="Times New Roman" w:hAnsi="Times New Roman" w:cs="Times New Roman"/>
                <w:color w:val="000000"/>
                <w:sz w:val="28"/>
                <w:szCs w:val="28"/>
                <w:lang w:eastAsia="ru-RU"/>
              </w:rPr>
              <w:br/>
              <w:t>партнерства;</w:t>
            </w:r>
            <w:r w:rsidRPr="00106675">
              <w:rPr>
                <w:rFonts w:ascii="Times New Roman" w:eastAsia="Times New Roman" w:hAnsi="Times New Roman" w:cs="Times New Roman"/>
                <w:color w:val="000000"/>
                <w:sz w:val="28"/>
                <w:szCs w:val="28"/>
                <w:lang w:eastAsia="ru-RU"/>
              </w:rPr>
              <w:br/>
              <w:t>корпорации (акционерного общества).</w:t>
            </w:r>
          </w:p>
        </w:tc>
      </w:tr>
    </w:tbl>
    <w:p w:rsidR="004410A2" w:rsidRPr="00106675" w:rsidRDefault="004410A2" w:rsidP="00524A73">
      <w:pPr>
        <w:contextualSpacing/>
        <w:rPr>
          <w:rFonts w:ascii="Times New Roman" w:eastAsia="Times New Roman" w:hAnsi="Times New Roman" w:cs="Times New Roman"/>
          <w:i/>
          <w:iCs/>
          <w:color w:val="000000"/>
          <w:sz w:val="28"/>
          <w:szCs w:val="28"/>
          <w:lang w:eastAsia="ru-RU"/>
        </w:rPr>
      </w:pPr>
    </w:p>
    <w:p w:rsidR="00524A73" w:rsidRPr="00106675" w:rsidRDefault="004410A2" w:rsidP="00524A73">
      <w:pPr>
        <w:contextualSpacing/>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b/>
          <w:i/>
          <w:iCs/>
          <w:color w:val="000000"/>
          <w:sz w:val="28"/>
          <w:szCs w:val="28"/>
          <w:lang w:eastAsia="ru-RU"/>
        </w:rPr>
        <w:t>Индивидуальным предпринимательством</w:t>
      </w:r>
      <w:r w:rsidRPr="00106675">
        <w:rPr>
          <w:rFonts w:ascii="Times New Roman" w:eastAsia="Times New Roman" w:hAnsi="Times New Roman" w:cs="Times New Roman"/>
          <w:i/>
          <w:iCs/>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называется бизнес,</w:t>
      </w:r>
      <w:r w:rsidRPr="00106675">
        <w:rPr>
          <w:rFonts w:ascii="Times New Roman" w:eastAsia="Times New Roman" w:hAnsi="Times New Roman" w:cs="Times New Roman"/>
          <w:color w:val="000000"/>
          <w:sz w:val="28"/>
          <w:szCs w:val="28"/>
          <w:lang w:eastAsia="ru-RU"/>
        </w:rPr>
        <w:br/>
        <w:t>владельцем которого является один человек. Владелец индивидуального</w:t>
      </w:r>
      <w:r w:rsidRPr="00106675">
        <w:rPr>
          <w:rFonts w:ascii="Times New Roman" w:eastAsia="Times New Roman" w:hAnsi="Times New Roman" w:cs="Times New Roman"/>
          <w:color w:val="000000"/>
          <w:sz w:val="28"/>
          <w:szCs w:val="28"/>
          <w:lang w:eastAsia="ru-RU"/>
        </w:rPr>
        <w:br/>
        <w:t>транспортного бизнеса одновременно выполняет функции менеджера.</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b/>
          <w:i/>
          <w:iCs/>
          <w:color w:val="000000"/>
          <w:sz w:val="28"/>
          <w:szCs w:val="28"/>
          <w:lang w:eastAsia="ru-RU"/>
        </w:rPr>
        <w:t>Партнерством</w:t>
      </w:r>
      <w:r w:rsidRPr="00106675">
        <w:rPr>
          <w:rFonts w:ascii="Times New Roman" w:eastAsia="Times New Roman" w:hAnsi="Times New Roman" w:cs="Times New Roman"/>
          <w:i/>
          <w:iCs/>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называется бизнес, которым владеют два и более</w:t>
      </w:r>
      <w:r w:rsidRPr="00106675">
        <w:rPr>
          <w:rFonts w:ascii="Times New Roman" w:eastAsia="Times New Roman" w:hAnsi="Times New Roman" w:cs="Times New Roman"/>
          <w:color w:val="000000"/>
          <w:sz w:val="28"/>
          <w:szCs w:val="28"/>
          <w:lang w:eastAsia="ru-RU"/>
        </w:rPr>
        <w:br/>
        <w:t>человека. Достоинства партнерства в том, что его легко организовать,</w:t>
      </w:r>
      <w:r w:rsidRPr="00106675">
        <w:rPr>
          <w:rFonts w:ascii="Times New Roman" w:eastAsia="Times New Roman" w:hAnsi="Times New Roman" w:cs="Times New Roman"/>
          <w:color w:val="000000"/>
          <w:sz w:val="28"/>
          <w:szCs w:val="28"/>
          <w:lang w:eastAsia="ru-RU"/>
        </w:rPr>
        <w:br/>
        <w:t>объединение партнеров позволяет привлечь дополнительные средства и</w:t>
      </w:r>
      <w:r w:rsidRPr="00106675">
        <w:rPr>
          <w:rFonts w:ascii="Times New Roman" w:eastAsia="Times New Roman" w:hAnsi="Times New Roman" w:cs="Times New Roman"/>
          <w:color w:val="000000"/>
          <w:sz w:val="28"/>
          <w:szCs w:val="28"/>
          <w:lang w:eastAsia="ru-RU"/>
        </w:rPr>
        <w:br/>
        <w:t>новые идеи. К числу недостатков относятся ограниченность финансовых</w:t>
      </w:r>
      <w:r w:rsidRPr="00106675">
        <w:rPr>
          <w:rFonts w:ascii="Times New Roman" w:eastAsia="Times New Roman" w:hAnsi="Times New Roman" w:cs="Times New Roman"/>
          <w:color w:val="000000"/>
          <w:sz w:val="28"/>
          <w:szCs w:val="28"/>
          <w:lang w:eastAsia="ru-RU"/>
        </w:rPr>
        <w:br/>
        <w:t>ресурсов и неоднозначное понимание целей деятельности партнерства его</w:t>
      </w:r>
      <w:r w:rsidRPr="00106675">
        <w:rPr>
          <w:rFonts w:ascii="Times New Roman" w:eastAsia="Times New Roman" w:hAnsi="Times New Roman" w:cs="Times New Roman"/>
          <w:color w:val="000000"/>
          <w:sz w:val="28"/>
          <w:szCs w:val="28"/>
          <w:lang w:eastAsia="ru-RU"/>
        </w:rPr>
        <w:br/>
        <w:t>участниками.</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b/>
          <w:i/>
          <w:iCs/>
          <w:color w:val="000000"/>
          <w:sz w:val="28"/>
          <w:szCs w:val="28"/>
          <w:lang w:eastAsia="ru-RU"/>
        </w:rPr>
        <w:t>Корпорацией</w:t>
      </w:r>
      <w:r w:rsidRPr="00106675">
        <w:rPr>
          <w:rFonts w:ascii="Times New Roman" w:eastAsia="Times New Roman" w:hAnsi="Times New Roman" w:cs="Times New Roman"/>
          <w:i/>
          <w:iCs/>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называется совокупность лиц, объединенных для</w:t>
      </w:r>
      <w:r w:rsidRPr="00106675">
        <w:rPr>
          <w:rFonts w:ascii="Times New Roman" w:eastAsia="Times New Roman" w:hAnsi="Times New Roman" w:cs="Times New Roman"/>
          <w:color w:val="000000"/>
          <w:sz w:val="28"/>
          <w:szCs w:val="28"/>
          <w:lang w:eastAsia="ru-RU"/>
        </w:rPr>
        <w:br/>
        <w:t>совместной предпринимательской деятельности как единое юридическое</w:t>
      </w:r>
      <w:r w:rsidR="00524A73"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лицо.</w:t>
      </w:r>
      <w:r w:rsidR="00524A73"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Для транспортного бизнеса как капиталистического отношения</w:t>
      </w:r>
      <w:r w:rsidRPr="00106675">
        <w:rPr>
          <w:rFonts w:ascii="Times New Roman" w:eastAsia="Times New Roman" w:hAnsi="Times New Roman" w:cs="Times New Roman"/>
          <w:color w:val="000000"/>
          <w:sz w:val="28"/>
          <w:szCs w:val="28"/>
          <w:lang w:eastAsia="ru-RU"/>
        </w:rPr>
        <w:br/>
        <w:t>характерно:</w:t>
      </w:r>
      <w:r w:rsidRPr="00106675">
        <w:rPr>
          <w:rFonts w:ascii="Times New Roman" w:eastAsia="Times New Roman" w:hAnsi="Times New Roman" w:cs="Times New Roman"/>
          <w:color w:val="000000"/>
          <w:sz w:val="28"/>
          <w:szCs w:val="28"/>
          <w:lang w:eastAsia="ru-RU"/>
        </w:rPr>
        <w:br/>
        <w:t>‒ наличие первоначального капитала, вкладываемого в то или</w:t>
      </w:r>
      <w:r w:rsidRPr="00106675">
        <w:rPr>
          <w:rFonts w:ascii="Times New Roman" w:eastAsia="Times New Roman" w:hAnsi="Times New Roman" w:cs="Times New Roman"/>
          <w:color w:val="000000"/>
          <w:sz w:val="28"/>
          <w:szCs w:val="28"/>
          <w:lang w:eastAsia="ru-RU"/>
        </w:rPr>
        <w:br/>
        <w:t>иное дело;</w:t>
      </w:r>
    </w:p>
    <w:p w:rsidR="00524A73" w:rsidRPr="00106675" w:rsidRDefault="004410A2" w:rsidP="00524A73">
      <w:pPr>
        <w:contextualSpacing/>
        <w:rPr>
          <w:rFonts w:ascii="Times New Roman" w:eastAsia="Times New Roman" w:hAnsi="Times New Roman" w:cs="Times New Roman"/>
          <w:color w:val="000000"/>
          <w:sz w:val="28"/>
          <w:szCs w:val="28"/>
          <w:lang w:val="en-US" w:eastAsia="ru-RU"/>
        </w:rPr>
      </w:pPr>
      <w:r w:rsidRPr="00106675">
        <w:rPr>
          <w:rFonts w:ascii="Times New Roman" w:eastAsia="Times New Roman" w:hAnsi="Times New Roman" w:cs="Times New Roman"/>
          <w:color w:val="000000"/>
          <w:sz w:val="28"/>
          <w:szCs w:val="28"/>
          <w:lang w:eastAsia="ru-RU"/>
        </w:rPr>
        <w:t>‒ целенаправленный характер вложения первоначального</w:t>
      </w:r>
      <w:r w:rsidRPr="00106675">
        <w:rPr>
          <w:rFonts w:ascii="Times New Roman" w:eastAsia="Times New Roman" w:hAnsi="Times New Roman" w:cs="Times New Roman"/>
          <w:color w:val="000000"/>
          <w:sz w:val="28"/>
          <w:szCs w:val="28"/>
          <w:lang w:eastAsia="ru-RU"/>
        </w:rPr>
        <w:br/>
        <w:t xml:space="preserve">капитала </w:t>
      </w:r>
    </w:p>
    <w:p w:rsidR="004410A2" w:rsidRPr="00106675" w:rsidRDefault="004410A2" w:rsidP="00524A73">
      <w:pPr>
        <w:contextualSpacing/>
        <w:rPr>
          <w:rFonts w:ascii="Times New Roman" w:hAnsi="Times New Roman" w:cs="Times New Roman"/>
          <w:color w:val="000000"/>
          <w:sz w:val="28"/>
          <w:szCs w:val="28"/>
        </w:rPr>
      </w:pPr>
      <w:r w:rsidRPr="00106675">
        <w:rPr>
          <w:rFonts w:ascii="Times New Roman" w:eastAsia="Times New Roman" w:hAnsi="Times New Roman" w:cs="Times New Roman"/>
          <w:color w:val="000000"/>
          <w:sz w:val="28"/>
          <w:szCs w:val="28"/>
          <w:lang w:eastAsia="ru-RU"/>
        </w:rPr>
        <w:t>‒ получение прибыли (дохода) на вложенный капитал;</w:t>
      </w:r>
      <w:r w:rsidRPr="00106675">
        <w:rPr>
          <w:rFonts w:ascii="Times New Roman" w:eastAsia="Times New Roman" w:hAnsi="Times New Roman" w:cs="Times New Roman"/>
          <w:color w:val="000000"/>
          <w:sz w:val="28"/>
          <w:szCs w:val="28"/>
          <w:lang w:eastAsia="ru-RU"/>
        </w:rPr>
        <w:br/>
        <w:t>‒ установление определенных отношений с другими</w:t>
      </w:r>
      <w:r w:rsidR="00524A73"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участниками рынка по поводу использования капитала (как</w:t>
      </w:r>
      <w:r w:rsidR="00524A73"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первоначального, так и последующего).</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b/>
          <w:bCs/>
          <w:color w:val="000000"/>
          <w:sz w:val="28"/>
          <w:szCs w:val="28"/>
          <w:lang w:eastAsia="ru-RU"/>
        </w:rPr>
        <w:t xml:space="preserve">1.2 Понятие </w:t>
      </w:r>
      <w:proofErr w:type="gramStart"/>
      <w:r w:rsidRPr="00106675">
        <w:rPr>
          <w:rFonts w:ascii="Times New Roman" w:eastAsia="Times New Roman" w:hAnsi="Times New Roman" w:cs="Times New Roman"/>
          <w:b/>
          <w:bCs/>
          <w:color w:val="000000"/>
          <w:sz w:val="28"/>
          <w:szCs w:val="28"/>
          <w:lang w:eastAsia="ru-RU"/>
        </w:rPr>
        <w:t>бизнес-идеи</w:t>
      </w:r>
      <w:proofErr w:type="gramEnd"/>
      <w:r w:rsidRPr="00106675">
        <w:rPr>
          <w:rFonts w:ascii="Times New Roman" w:eastAsia="Times New Roman" w:hAnsi="Times New Roman" w:cs="Times New Roman"/>
          <w:b/>
          <w:bCs/>
          <w:color w:val="000000"/>
          <w:sz w:val="28"/>
          <w:szCs w:val="28"/>
          <w:lang w:eastAsia="ru-RU"/>
        </w:rPr>
        <w:t xml:space="preserve"> и бизнес-процессов</w:t>
      </w:r>
      <w:r w:rsidRPr="00106675">
        <w:rPr>
          <w:rFonts w:ascii="Times New Roman" w:eastAsia="Times New Roman" w:hAnsi="Times New Roman" w:cs="Times New Roman"/>
          <w:b/>
          <w:bCs/>
          <w:color w:val="000000"/>
          <w:sz w:val="28"/>
          <w:szCs w:val="28"/>
          <w:lang w:eastAsia="ru-RU"/>
        </w:rPr>
        <w:br/>
      </w:r>
      <w:r w:rsidRPr="00106675">
        <w:rPr>
          <w:rFonts w:ascii="Times New Roman" w:eastAsia="Times New Roman" w:hAnsi="Times New Roman" w:cs="Times New Roman"/>
          <w:b/>
          <w:bCs/>
          <w:i/>
          <w:iCs/>
          <w:color w:val="000000"/>
          <w:sz w:val="28"/>
          <w:szCs w:val="28"/>
          <w:lang w:eastAsia="ru-RU"/>
        </w:rPr>
        <w:t xml:space="preserve">Бизнес-идея </w:t>
      </w:r>
      <w:r w:rsidRPr="00106675">
        <w:rPr>
          <w:rFonts w:ascii="Times New Roman" w:eastAsia="Times New Roman" w:hAnsi="Times New Roman" w:cs="Times New Roman"/>
          <w:color w:val="000000"/>
          <w:sz w:val="28"/>
          <w:szCs w:val="28"/>
          <w:lang w:eastAsia="ru-RU"/>
        </w:rPr>
        <w:t>‒ идея, которая может быть использована для</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color w:val="000000"/>
          <w:sz w:val="28"/>
          <w:szCs w:val="28"/>
          <w:lang w:eastAsia="ru-RU"/>
        </w:rPr>
        <w:lastRenderedPageBreak/>
        <w:t>построения новой транспортной компании или нового направления</w:t>
      </w:r>
      <w:r w:rsidRPr="00106675">
        <w:rPr>
          <w:rFonts w:ascii="Times New Roman" w:eastAsia="Times New Roman" w:hAnsi="Times New Roman" w:cs="Times New Roman"/>
          <w:color w:val="000000"/>
          <w:sz w:val="28"/>
          <w:szCs w:val="28"/>
          <w:lang w:eastAsia="ru-RU"/>
        </w:rPr>
        <w:br/>
        <w:t>транспортно-экспедиционной деятельности в уже работающей компании.</w:t>
      </w:r>
      <w:r w:rsidRPr="00106675">
        <w:rPr>
          <w:rFonts w:ascii="Times New Roman" w:eastAsia="Times New Roman" w:hAnsi="Times New Roman" w:cs="Times New Roman"/>
          <w:color w:val="000000"/>
          <w:sz w:val="28"/>
          <w:szCs w:val="28"/>
          <w:lang w:eastAsia="ru-RU"/>
        </w:rPr>
        <w:br/>
        <w:t xml:space="preserve">Для генерации </w:t>
      </w:r>
      <w:proofErr w:type="gramStart"/>
      <w:r w:rsidRPr="00106675">
        <w:rPr>
          <w:rFonts w:ascii="Times New Roman" w:eastAsia="Times New Roman" w:hAnsi="Times New Roman" w:cs="Times New Roman"/>
          <w:color w:val="000000"/>
          <w:sz w:val="28"/>
          <w:szCs w:val="28"/>
          <w:lang w:eastAsia="ru-RU"/>
        </w:rPr>
        <w:t>бизнес-идей</w:t>
      </w:r>
      <w:proofErr w:type="gramEnd"/>
      <w:r w:rsidRPr="00106675">
        <w:rPr>
          <w:rFonts w:ascii="Times New Roman" w:eastAsia="Times New Roman" w:hAnsi="Times New Roman" w:cs="Times New Roman"/>
          <w:color w:val="000000"/>
          <w:sz w:val="28"/>
          <w:szCs w:val="28"/>
          <w:lang w:eastAsia="ru-RU"/>
        </w:rPr>
        <w:t xml:space="preserve"> может быть полезным проведение</w:t>
      </w:r>
      <w:r w:rsidRPr="00106675">
        <w:rPr>
          <w:rFonts w:ascii="Times New Roman" w:eastAsia="Times New Roman" w:hAnsi="Times New Roman" w:cs="Times New Roman"/>
          <w:color w:val="000000"/>
          <w:sz w:val="28"/>
          <w:szCs w:val="28"/>
          <w:lang w:eastAsia="ru-RU"/>
        </w:rPr>
        <w:br/>
        <w:t>структурного анализа действующих отраслей, рынков, бизнес-моделей,</w:t>
      </w:r>
      <w:r w:rsidR="00524A73" w:rsidRPr="00106675">
        <w:rPr>
          <w:rFonts w:ascii="Times New Roman" w:eastAsia="Times New Roman" w:hAnsi="Times New Roman" w:cs="Times New Roman"/>
          <w:color w:val="000000"/>
          <w:sz w:val="28"/>
          <w:szCs w:val="28"/>
          <w:lang w:eastAsia="ru-RU"/>
        </w:rPr>
        <w:t xml:space="preserve"> </w:t>
      </w:r>
      <w:r w:rsidR="00524A73" w:rsidRPr="00106675">
        <w:rPr>
          <w:rFonts w:ascii="Times New Roman" w:hAnsi="Times New Roman" w:cs="Times New Roman"/>
          <w:color w:val="000000"/>
          <w:sz w:val="28"/>
          <w:szCs w:val="28"/>
        </w:rPr>
        <w:t>бизнес-процессов. Так же пишутся аналитические записки, проводится</w:t>
      </w:r>
      <w:r w:rsidR="00524A73" w:rsidRPr="00106675">
        <w:rPr>
          <w:rFonts w:ascii="Times New Roman" w:hAnsi="Times New Roman" w:cs="Times New Roman"/>
          <w:color w:val="000000"/>
          <w:sz w:val="28"/>
          <w:szCs w:val="28"/>
        </w:rPr>
        <w:br/>
        <w:t>SWOT-анализ, PEST-анализ, анализ пяти сил Портера.</w:t>
      </w:r>
      <w:r w:rsidR="00524A73" w:rsidRPr="00106675">
        <w:rPr>
          <w:rFonts w:ascii="Times New Roman" w:hAnsi="Times New Roman" w:cs="Times New Roman"/>
          <w:color w:val="000000"/>
          <w:sz w:val="28"/>
          <w:szCs w:val="28"/>
        </w:rPr>
        <w:br/>
      </w:r>
      <w:r w:rsidR="00524A73" w:rsidRPr="00106675">
        <w:rPr>
          <w:rFonts w:ascii="Times New Roman" w:hAnsi="Times New Roman" w:cs="Times New Roman"/>
          <w:b/>
          <w:bCs/>
          <w:i/>
          <w:iCs/>
          <w:color w:val="000000"/>
          <w:sz w:val="28"/>
          <w:szCs w:val="28"/>
        </w:rPr>
        <w:t xml:space="preserve">Бизнес-процесс </w:t>
      </w:r>
      <w:r w:rsidR="00524A73" w:rsidRPr="00106675">
        <w:rPr>
          <w:rFonts w:ascii="Times New Roman" w:hAnsi="Times New Roman" w:cs="Times New Roman"/>
          <w:color w:val="000000"/>
          <w:sz w:val="28"/>
          <w:szCs w:val="28"/>
        </w:rPr>
        <w:t>‒ это совокупность взаимосвязанных</w:t>
      </w:r>
      <w:r w:rsidR="00524A73" w:rsidRPr="00106675">
        <w:rPr>
          <w:rFonts w:ascii="Times New Roman" w:hAnsi="Times New Roman" w:cs="Times New Roman"/>
          <w:color w:val="000000"/>
          <w:sz w:val="28"/>
          <w:szCs w:val="28"/>
        </w:rPr>
        <w:br/>
        <w:t>повторяющихся видов деятельности, преобразующих ресурсы (входы) в</w:t>
      </w:r>
      <w:r w:rsidR="00524A73" w:rsidRPr="00106675">
        <w:rPr>
          <w:rFonts w:ascii="Times New Roman" w:hAnsi="Times New Roman" w:cs="Times New Roman"/>
          <w:color w:val="000000"/>
          <w:sz w:val="28"/>
          <w:szCs w:val="28"/>
        </w:rPr>
        <w:br/>
        <w:t>результат (выходы), интересный для транспортной компании. Для</w:t>
      </w:r>
      <w:r w:rsidR="00524A73" w:rsidRPr="00106675">
        <w:rPr>
          <w:rFonts w:ascii="Times New Roman" w:hAnsi="Times New Roman" w:cs="Times New Roman"/>
          <w:color w:val="000000"/>
          <w:sz w:val="28"/>
          <w:szCs w:val="28"/>
        </w:rPr>
        <w:br/>
        <w:t>наглядности бизнес-процессы визуализируют при помощи блок-схем</w:t>
      </w:r>
      <w:r w:rsidR="00524A73" w:rsidRPr="00106675">
        <w:rPr>
          <w:rFonts w:ascii="Times New Roman" w:hAnsi="Times New Roman" w:cs="Times New Roman"/>
          <w:color w:val="000000"/>
          <w:sz w:val="28"/>
          <w:szCs w:val="28"/>
        </w:rPr>
        <w:br/>
        <w:t>бизнес-процессов (рис.1).</w:t>
      </w:r>
    </w:p>
    <w:p w:rsidR="00524A73" w:rsidRPr="00106675" w:rsidRDefault="00524A73" w:rsidP="00524A73">
      <w:pPr>
        <w:contextualSpacing/>
        <w:rPr>
          <w:rFonts w:ascii="Times New Roman" w:hAnsi="Times New Roman" w:cs="Times New Roman"/>
          <w:b/>
          <w:sz w:val="28"/>
          <w:szCs w:val="28"/>
          <w:lang w:val="en-US"/>
        </w:rPr>
      </w:pPr>
      <w:r w:rsidRPr="00106675">
        <w:rPr>
          <w:rFonts w:ascii="Times New Roman" w:hAnsi="Times New Roman" w:cs="Times New Roman"/>
          <w:noProof/>
          <w:sz w:val="28"/>
          <w:szCs w:val="28"/>
          <w:lang w:eastAsia="ru-RU"/>
        </w:rPr>
        <w:drawing>
          <wp:inline distT="0" distB="0" distL="0" distR="0" wp14:anchorId="5D578200" wp14:editId="01231617">
            <wp:extent cx="5543550" cy="35337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543550" cy="3533775"/>
                    </a:xfrm>
                    <a:prstGeom prst="rect">
                      <a:avLst/>
                    </a:prstGeom>
                  </pic:spPr>
                </pic:pic>
              </a:graphicData>
            </a:graphic>
          </wp:inline>
        </w:drawing>
      </w:r>
    </w:p>
    <w:p w:rsidR="00524A73" w:rsidRPr="00106675" w:rsidRDefault="00524A73" w:rsidP="00524A73">
      <w:pPr>
        <w:rPr>
          <w:rFonts w:ascii="Times New Roman" w:hAnsi="Times New Roman" w:cs="Times New Roman"/>
          <w:sz w:val="28"/>
          <w:szCs w:val="28"/>
          <w:lang w:val="en-US"/>
        </w:rPr>
      </w:pPr>
    </w:p>
    <w:p w:rsidR="00524A73" w:rsidRPr="00106675" w:rsidRDefault="00524A73" w:rsidP="00524A73">
      <w:pPr>
        <w:tabs>
          <w:tab w:val="left" w:pos="4351"/>
        </w:tabs>
        <w:jc w:val="center"/>
        <w:rPr>
          <w:rFonts w:ascii="Times New Roman" w:hAnsi="Times New Roman" w:cs="Times New Roman"/>
          <w:sz w:val="28"/>
          <w:szCs w:val="28"/>
        </w:rPr>
      </w:pPr>
      <w:r w:rsidRPr="00106675">
        <w:rPr>
          <w:rFonts w:ascii="Times New Roman" w:hAnsi="Times New Roman" w:cs="Times New Roman"/>
          <w:sz w:val="28"/>
          <w:szCs w:val="28"/>
        </w:rPr>
        <w:t>Рисунок 1. Пример бизнес-процесса компании</w:t>
      </w:r>
    </w:p>
    <w:p w:rsidR="00524A73" w:rsidRPr="00106675" w:rsidRDefault="00524A73" w:rsidP="00524A73">
      <w:pPr>
        <w:tabs>
          <w:tab w:val="left" w:pos="4351"/>
        </w:tabs>
        <w:jc w:val="center"/>
        <w:rPr>
          <w:rFonts w:ascii="Times New Roman" w:hAnsi="Times New Roman" w:cs="Times New Roman"/>
          <w:sz w:val="28"/>
          <w:szCs w:val="28"/>
        </w:rPr>
      </w:pPr>
    </w:p>
    <w:p w:rsidR="00524A73" w:rsidRPr="00106675" w:rsidRDefault="00524A73" w:rsidP="00524A73">
      <w:pPr>
        <w:tabs>
          <w:tab w:val="left" w:pos="4351"/>
        </w:tabs>
        <w:rPr>
          <w:rFonts w:ascii="Times New Roman" w:hAnsi="Times New Roman" w:cs="Times New Roman"/>
          <w:color w:val="000000"/>
          <w:sz w:val="28"/>
          <w:szCs w:val="28"/>
        </w:rPr>
      </w:pPr>
      <w:r w:rsidRPr="00106675">
        <w:rPr>
          <w:rFonts w:ascii="Times New Roman" w:hAnsi="Times New Roman" w:cs="Times New Roman"/>
          <w:color w:val="000000"/>
          <w:sz w:val="28"/>
          <w:szCs w:val="28"/>
        </w:rPr>
        <w:t xml:space="preserve">Существуют четыре вида бизнес-процессов: </w:t>
      </w:r>
    </w:p>
    <w:p w:rsidR="00524A73" w:rsidRPr="00106675" w:rsidRDefault="00524A73" w:rsidP="00524A73">
      <w:pPr>
        <w:tabs>
          <w:tab w:val="left" w:pos="4351"/>
        </w:tabs>
        <w:rPr>
          <w:rFonts w:ascii="Times New Roman" w:hAnsi="Times New Roman" w:cs="Times New Roman"/>
          <w:color w:val="000000"/>
          <w:sz w:val="28"/>
          <w:szCs w:val="28"/>
        </w:rPr>
      </w:pPr>
      <w:r w:rsidRPr="00106675">
        <w:rPr>
          <w:rFonts w:ascii="Times New Roman" w:hAnsi="Times New Roman" w:cs="Times New Roman"/>
          <w:b/>
          <w:i/>
          <w:iCs/>
          <w:color w:val="000000"/>
          <w:sz w:val="28"/>
          <w:szCs w:val="28"/>
        </w:rPr>
        <w:t>Бизнес-процессы управления</w:t>
      </w:r>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 это бизнес-процессы, нацеленные на</w:t>
      </w:r>
      <w:r w:rsidRPr="00106675">
        <w:rPr>
          <w:rFonts w:ascii="Times New Roman" w:hAnsi="Times New Roman" w:cs="Times New Roman"/>
          <w:color w:val="000000"/>
          <w:sz w:val="28"/>
          <w:szCs w:val="28"/>
        </w:rPr>
        <w:br/>
        <w:t xml:space="preserve">управление деятельностью компании. </w:t>
      </w:r>
    </w:p>
    <w:p w:rsidR="00524A73" w:rsidRPr="00106675" w:rsidRDefault="00524A73" w:rsidP="00524A73">
      <w:pPr>
        <w:tabs>
          <w:tab w:val="left" w:pos="4351"/>
        </w:tabs>
        <w:rPr>
          <w:rFonts w:ascii="Times New Roman" w:hAnsi="Times New Roman" w:cs="Times New Roman"/>
          <w:color w:val="000000"/>
          <w:sz w:val="28"/>
          <w:szCs w:val="28"/>
        </w:rPr>
      </w:pPr>
      <w:r w:rsidRPr="00106675">
        <w:rPr>
          <w:rFonts w:ascii="Times New Roman" w:hAnsi="Times New Roman" w:cs="Times New Roman"/>
          <w:b/>
          <w:i/>
          <w:iCs/>
          <w:color w:val="000000"/>
          <w:sz w:val="28"/>
          <w:szCs w:val="28"/>
        </w:rPr>
        <w:t>Основные (ключевые) бизнес-процессы</w:t>
      </w:r>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 это бизнес-процессы,</w:t>
      </w:r>
      <w:r w:rsidRPr="00106675">
        <w:rPr>
          <w:rFonts w:ascii="Times New Roman" w:hAnsi="Times New Roman" w:cs="Times New Roman"/>
          <w:color w:val="000000"/>
          <w:sz w:val="28"/>
          <w:szCs w:val="28"/>
        </w:rPr>
        <w:br/>
        <w:t>ориентированные на производство продукции (услуг), представляющие</w:t>
      </w:r>
      <w:r w:rsidRPr="00106675">
        <w:rPr>
          <w:rFonts w:ascii="Times New Roman" w:hAnsi="Times New Roman" w:cs="Times New Roman"/>
          <w:color w:val="000000"/>
          <w:sz w:val="28"/>
          <w:szCs w:val="28"/>
        </w:rPr>
        <w:br/>
        <w:t>ценность для клиента и обеспечивающие получение дохода для</w:t>
      </w:r>
      <w:r w:rsidRPr="00106675">
        <w:rPr>
          <w:rFonts w:ascii="Times New Roman" w:hAnsi="Times New Roman" w:cs="Times New Roman"/>
          <w:color w:val="000000"/>
          <w:sz w:val="28"/>
          <w:szCs w:val="28"/>
        </w:rPr>
        <w:br/>
        <w:t>предприятия.</w:t>
      </w:r>
      <w:r w:rsidRPr="00106675">
        <w:rPr>
          <w:rFonts w:ascii="Times New Roman" w:hAnsi="Times New Roman" w:cs="Times New Roman"/>
          <w:color w:val="000000"/>
          <w:sz w:val="28"/>
          <w:szCs w:val="28"/>
        </w:rPr>
        <w:br/>
      </w:r>
      <w:r w:rsidRPr="00106675">
        <w:rPr>
          <w:rFonts w:ascii="Times New Roman" w:hAnsi="Times New Roman" w:cs="Times New Roman"/>
          <w:b/>
          <w:i/>
          <w:iCs/>
          <w:color w:val="000000"/>
          <w:sz w:val="28"/>
          <w:szCs w:val="28"/>
        </w:rPr>
        <w:t>Поддерживающие бизнес-процессы</w:t>
      </w:r>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 это бизнес-процессы, без</w:t>
      </w:r>
      <w:r w:rsidRPr="00106675">
        <w:rPr>
          <w:rFonts w:ascii="Times New Roman" w:hAnsi="Times New Roman" w:cs="Times New Roman"/>
          <w:color w:val="000000"/>
          <w:sz w:val="28"/>
          <w:szCs w:val="28"/>
        </w:rPr>
        <w:br/>
        <w:t>которых не могут существовать основные бизнес-процессы, это процессы</w:t>
      </w:r>
      <w:r w:rsidRPr="00106675">
        <w:rPr>
          <w:rFonts w:ascii="Times New Roman" w:hAnsi="Times New Roman" w:cs="Times New Roman"/>
          <w:color w:val="000000"/>
          <w:sz w:val="28"/>
          <w:szCs w:val="28"/>
        </w:rPr>
        <w:br/>
        <w:t>обеспечения разнообразными ресурсами. К ним относятся, например,</w:t>
      </w:r>
      <w:r w:rsidRPr="00106675">
        <w:rPr>
          <w:rFonts w:ascii="Times New Roman" w:hAnsi="Times New Roman" w:cs="Times New Roman"/>
          <w:color w:val="000000"/>
          <w:sz w:val="28"/>
          <w:szCs w:val="28"/>
        </w:rPr>
        <w:br/>
        <w:t>бухгалтерский учет, административно-хозяйственная деятельность.</w:t>
      </w:r>
      <w:r w:rsidRPr="00106675">
        <w:rPr>
          <w:rFonts w:ascii="Times New Roman" w:hAnsi="Times New Roman" w:cs="Times New Roman"/>
          <w:color w:val="000000"/>
          <w:sz w:val="28"/>
          <w:szCs w:val="28"/>
        </w:rPr>
        <w:br/>
      </w:r>
      <w:r w:rsidRPr="00106675">
        <w:rPr>
          <w:rFonts w:ascii="Times New Roman" w:hAnsi="Times New Roman" w:cs="Times New Roman"/>
          <w:b/>
          <w:i/>
          <w:iCs/>
          <w:color w:val="000000"/>
          <w:sz w:val="28"/>
          <w:szCs w:val="28"/>
        </w:rPr>
        <w:t>Бизнес-процессы развития</w:t>
      </w:r>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 это бизнес-процессы, нацеленные на</w:t>
      </w:r>
      <w:r w:rsidRPr="00106675">
        <w:rPr>
          <w:rFonts w:ascii="Times New Roman" w:hAnsi="Times New Roman" w:cs="Times New Roman"/>
          <w:color w:val="000000"/>
          <w:sz w:val="28"/>
          <w:szCs w:val="28"/>
        </w:rPr>
        <w:br/>
        <w:t>получение прибыли в долгосрочной перспективе.</w:t>
      </w:r>
    </w:p>
    <w:p w:rsidR="00AF7A40" w:rsidRPr="00106675" w:rsidRDefault="00AF7A40" w:rsidP="00AF7A40">
      <w:pPr>
        <w:jc w:val="left"/>
        <w:rPr>
          <w:rFonts w:ascii="Times New Roman" w:eastAsia="Times New Roman" w:hAnsi="Times New Roman" w:cs="Times New Roman"/>
          <w:b/>
          <w:bCs/>
          <w:color w:val="000000"/>
          <w:sz w:val="28"/>
          <w:szCs w:val="28"/>
          <w:lang w:eastAsia="ru-RU"/>
        </w:rPr>
      </w:pPr>
      <w:r w:rsidRPr="00106675">
        <w:rPr>
          <w:rFonts w:ascii="Times New Roman" w:eastAsia="Times New Roman" w:hAnsi="Times New Roman" w:cs="Times New Roman"/>
          <w:b/>
          <w:bCs/>
          <w:color w:val="000000"/>
          <w:sz w:val="28"/>
          <w:szCs w:val="28"/>
          <w:lang w:eastAsia="ru-RU"/>
        </w:rPr>
        <w:t>1.3 Понятие бизнес-плана транспортной компании</w:t>
      </w:r>
    </w:p>
    <w:p w:rsidR="00AF7A40" w:rsidRPr="00106675" w:rsidRDefault="00AF7A40" w:rsidP="00AF7A40">
      <w:pPr>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b/>
          <w:bCs/>
          <w:color w:val="000000"/>
          <w:sz w:val="28"/>
          <w:szCs w:val="28"/>
          <w:lang w:eastAsia="ru-RU"/>
        </w:rPr>
        <w:lastRenderedPageBreak/>
        <w:br/>
      </w:r>
      <w:r w:rsidRPr="00106675">
        <w:rPr>
          <w:rFonts w:ascii="Times New Roman" w:eastAsia="Times New Roman" w:hAnsi="Times New Roman" w:cs="Times New Roman"/>
          <w:b/>
          <w:bCs/>
          <w:i/>
          <w:iCs/>
          <w:color w:val="000000"/>
          <w:sz w:val="28"/>
          <w:szCs w:val="28"/>
          <w:lang w:eastAsia="ru-RU"/>
        </w:rPr>
        <w:t xml:space="preserve">Бизнес-план </w:t>
      </w:r>
      <w:r w:rsidRPr="00106675">
        <w:rPr>
          <w:rFonts w:ascii="Times New Roman" w:eastAsia="Times New Roman" w:hAnsi="Times New Roman" w:cs="Times New Roman"/>
          <w:color w:val="000000"/>
          <w:sz w:val="28"/>
          <w:szCs w:val="28"/>
          <w:lang w:eastAsia="ru-RU"/>
        </w:rPr>
        <w:t>‒ краткое, точное, доступное и понятное описание</w:t>
      </w:r>
      <w:r w:rsidRPr="00106675">
        <w:rPr>
          <w:rFonts w:ascii="Times New Roman" w:eastAsia="Times New Roman" w:hAnsi="Times New Roman" w:cs="Times New Roman"/>
          <w:color w:val="000000"/>
          <w:sz w:val="28"/>
          <w:szCs w:val="28"/>
          <w:lang w:eastAsia="ru-RU"/>
        </w:rPr>
        <w:br/>
        <w:t>предполагаемого транспортного бизнеса, важнейший инструмент при</w:t>
      </w:r>
      <w:r w:rsidRPr="00106675">
        <w:rPr>
          <w:rFonts w:ascii="Times New Roman" w:eastAsia="Times New Roman" w:hAnsi="Times New Roman" w:cs="Times New Roman"/>
          <w:color w:val="000000"/>
          <w:sz w:val="28"/>
          <w:szCs w:val="28"/>
          <w:lang w:eastAsia="ru-RU"/>
        </w:rPr>
        <w:br/>
        <w:t>рассмотрении большого количества различных ситуаций, позволяющий</w:t>
      </w:r>
      <w:r w:rsidRPr="00106675">
        <w:rPr>
          <w:rFonts w:ascii="Times New Roman" w:eastAsia="Times New Roman" w:hAnsi="Times New Roman" w:cs="Times New Roman"/>
          <w:color w:val="000000"/>
          <w:sz w:val="28"/>
          <w:szCs w:val="28"/>
          <w:lang w:eastAsia="ru-RU"/>
        </w:rPr>
        <w:br/>
        <w:t>выбрать наиболее перспективный желаемый результат и определить</w:t>
      </w:r>
      <w:r w:rsidRPr="00106675">
        <w:rPr>
          <w:rFonts w:ascii="Times New Roman" w:eastAsia="Times New Roman" w:hAnsi="Times New Roman" w:cs="Times New Roman"/>
          <w:color w:val="000000"/>
          <w:sz w:val="28"/>
          <w:szCs w:val="28"/>
          <w:lang w:eastAsia="ru-RU"/>
        </w:rPr>
        <w:br/>
        <w:t>средства для его достижения Бизнес-план помогает предпринимателю решить следующие</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b/>
          <w:i/>
          <w:iCs/>
          <w:color w:val="000000"/>
          <w:sz w:val="28"/>
          <w:szCs w:val="28"/>
          <w:lang w:eastAsia="ru-RU"/>
        </w:rPr>
        <w:t>основные задачи</w:t>
      </w:r>
      <w:r w:rsidRPr="00106675">
        <w:rPr>
          <w:rFonts w:ascii="Times New Roman" w:eastAsia="Times New Roman" w:hAnsi="Times New Roman" w:cs="Times New Roman"/>
          <w:b/>
          <w:color w:val="000000"/>
          <w:sz w:val="28"/>
          <w:szCs w:val="28"/>
          <w:lang w:eastAsia="ru-RU"/>
        </w:rPr>
        <w:t>:</w:t>
      </w:r>
    </w:p>
    <w:tbl>
      <w:tblPr>
        <w:tblW w:w="10305" w:type="dxa"/>
        <w:tblLook w:val="04A0" w:firstRow="1" w:lastRow="0" w:firstColumn="1" w:lastColumn="0" w:noHBand="0" w:noVBand="1"/>
      </w:tblPr>
      <w:tblGrid>
        <w:gridCol w:w="2367"/>
        <w:gridCol w:w="2163"/>
        <w:gridCol w:w="1665"/>
        <w:gridCol w:w="2222"/>
        <w:gridCol w:w="1888"/>
      </w:tblGrid>
      <w:tr w:rsidR="00AF7A40" w:rsidRPr="00106675" w:rsidTr="00EE6410">
        <w:trPr>
          <w:trHeight w:val="313"/>
        </w:trPr>
        <w:tc>
          <w:tcPr>
            <w:tcW w:w="10305" w:type="dxa"/>
            <w:gridSpan w:val="5"/>
            <w:vAlign w:val="center"/>
            <w:hideMark/>
          </w:tcPr>
          <w:p w:rsidR="00AF7A40" w:rsidRPr="00106675" w:rsidRDefault="00AF7A40" w:rsidP="00A27E68">
            <w:pPr>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 определить конкретные направления деятельности транспортной компании;</w:t>
            </w:r>
          </w:p>
        </w:tc>
      </w:tr>
      <w:tr w:rsidR="00AF7A40" w:rsidRPr="00106675" w:rsidTr="00EE6410">
        <w:tc>
          <w:tcPr>
            <w:tcW w:w="2367" w:type="dxa"/>
            <w:vAlign w:val="center"/>
            <w:hideMark/>
          </w:tcPr>
          <w:p w:rsidR="00AF7A40" w:rsidRPr="00106675" w:rsidRDefault="00AF7A40" w:rsidP="00A27E68">
            <w:pPr>
              <w:rPr>
                <w:rFonts w:ascii="Times New Roman" w:eastAsia="Times New Roman" w:hAnsi="Times New Roman" w:cs="Times New Roman"/>
                <w:color w:val="000000"/>
                <w:sz w:val="28"/>
                <w:szCs w:val="28"/>
                <w:lang w:eastAsia="ru-RU"/>
              </w:rPr>
            </w:pPr>
          </w:p>
        </w:tc>
        <w:tc>
          <w:tcPr>
            <w:tcW w:w="2163" w:type="dxa"/>
            <w:vAlign w:val="center"/>
            <w:hideMark/>
          </w:tcPr>
          <w:p w:rsidR="00AF7A40" w:rsidRPr="00106675" w:rsidRDefault="00AF7A40" w:rsidP="00A27E68">
            <w:pPr>
              <w:rPr>
                <w:rFonts w:ascii="Times New Roman" w:eastAsia="Times New Roman" w:hAnsi="Times New Roman" w:cs="Times New Roman"/>
                <w:color w:val="000000"/>
                <w:sz w:val="28"/>
                <w:szCs w:val="28"/>
                <w:lang w:eastAsia="ru-RU"/>
              </w:rPr>
            </w:pPr>
          </w:p>
        </w:tc>
        <w:tc>
          <w:tcPr>
            <w:tcW w:w="1665" w:type="dxa"/>
            <w:vAlign w:val="center"/>
            <w:hideMark/>
          </w:tcPr>
          <w:p w:rsidR="00AF7A40" w:rsidRPr="00106675" w:rsidRDefault="00AF7A40" w:rsidP="00A27E68">
            <w:pPr>
              <w:rPr>
                <w:rFonts w:ascii="Times New Roman" w:eastAsia="Times New Roman" w:hAnsi="Times New Roman" w:cs="Times New Roman"/>
                <w:color w:val="000000"/>
                <w:sz w:val="28"/>
                <w:szCs w:val="28"/>
                <w:lang w:eastAsia="ru-RU"/>
              </w:rPr>
            </w:pPr>
          </w:p>
        </w:tc>
        <w:tc>
          <w:tcPr>
            <w:tcW w:w="2222" w:type="dxa"/>
            <w:vAlign w:val="center"/>
            <w:hideMark/>
          </w:tcPr>
          <w:p w:rsidR="00AF7A40" w:rsidRPr="00106675" w:rsidRDefault="00AF7A40" w:rsidP="00A27E68">
            <w:pPr>
              <w:rPr>
                <w:rFonts w:ascii="Times New Roman" w:eastAsia="Times New Roman" w:hAnsi="Times New Roman" w:cs="Times New Roman"/>
                <w:color w:val="000000"/>
                <w:sz w:val="28"/>
                <w:szCs w:val="28"/>
                <w:lang w:eastAsia="ru-RU"/>
              </w:rPr>
            </w:pPr>
          </w:p>
        </w:tc>
        <w:tc>
          <w:tcPr>
            <w:tcW w:w="1888" w:type="dxa"/>
            <w:vAlign w:val="center"/>
            <w:hideMark/>
          </w:tcPr>
          <w:p w:rsidR="00AF7A40" w:rsidRPr="00106675" w:rsidRDefault="00AF7A40" w:rsidP="00A27E68">
            <w:pPr>
              <w:rPr>
                <w:rFonts w:ascii="Times New Roman" w:eastAsia="Times New Roman" w:hAnsi="Times New Roman" w:cs="Times New Roman"/>
                <w:color w:val="000000"/>
                <w:sz w:val="28"/>
                <w:szCs w:val="28"/>
                <w:lang w:eastAsia="ru-RU"/>
              </w:rPr>
            </w:pPr>
          </w:p>
        </w:tc>
      </w:tr>
      <w:tr w:rsidR="00AF7A40" w:rsidRPr="00106675" w:rsidTr="00EE6410">
        <w:trPr>
          <w:trHeight w:val="297"/>
        </w:trPr>
        <w:tc>
          <w:tcPr>
            <w:tcW w:w="10305" w:type="dxa"/>
            <w:gridSpan w:val="5"/>
            <w:vAlign w:val="center"/>
            <w:hideMark/>
          </w:tcPr>
          <w:p w:rsidR="00AF7A40" w:rsidRPr="00106675" w:rsidRDefault="00AF7A4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целевые транспортные рынки и место компании на этих рынках;</w:t>
            </w:r>
          </w:p>
        </w:tc>
      </w:tr>
      <w:tr w:rsidR="00AF7A40" w:rsidRPr="00106675" w:rsidTr="00EE6410">
        <w:trPr>
          <w:trHeight w:val="797"/>
        </w:trPr>
        <w:tc>
          <w:tcPr>
            <w:tcW w:w="10305" w:type="dxa"/>
            <w:gridSpan w:val="5"/>
            <w:vAlign w:val="center"/>
            <w:hideMark/>
          </w:tcPr>
          <w:p w:rsidR="00AF7A40" w:rsidRPr="00106675" w:rsidRDefault="00AF7A4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Сформулировать долговременные и краткосрочные цели</w:t>
            </w:r>
            <w:r w:rsidR="00EE6410"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транспортной компании, стратегию и тактику их достижения;</w:t>
            </w:r>
          </w:p>
        </w:tc>
      </w:tr>
      <w:tr w:rsidR="00EE6410" w:rsidRPr="00106675" w:rsidTr="00EE6410">
        <w:trPr>
          <w:trHeight w:val="313"/>
        </w:trPr>
        <w:tc>
          <w:tcPr>
            <w:tcW w:w="10305" w:type="dxa"/>
            <w:gridSpan w:val="5"/>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определить лиц, ответственных за реализацию стратегии;</w:t>
            </w:r>
          </w:p>
        </w:tc>
      </w:tr>
      <w:tr w:rsidR="00EE6410" w:rsidRPr="00106675" w:rsidTr="00EE6410">
        <w:trPr>
          <w:trHeight w:val="636"/>
        </w:trPr>
        <w:tc>
          <w:tcPr>
            <w:tcW w:w="10305" w:type="dxa"/>
            <w:gridSpan w:val="5"/>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выбрать состав и определить показатели транспортных (экспедиторских, логистических и т.п.) услуг, которые будут предложены клиентам;</w:t>
            </w:r>
          </w:p>
        </w:tc>
      </w:tr>
      <w:tr w:rsidR="00EE6410" w:rsidRPr="00106675" w:rsidTr="00EE6410">
        <w:trPr>
          <w:trHeight w:val="313"/>
        </w:trPr>
        <w:tc>
          <w:tcPr>
            <w:tcW w:w="10305" w:type="dxa"/>
            <w:gridSpan w:val="5"/>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оценить издержки;</w:t>
            </w:r>
          </w:p>
        </w:tc>
      </w:tr>
      <w:tr w:rsidR="00EE6410" w:rsidRPr="00106675" w:rsidTr="00EE6410">
        <w:trPr>
          <w:trHeight w:val="331"/>
        </w:trPr>
        <w:tc>
          <w:tcPr>
            <w:tcW w:w="10305" w:type="dxa"/>
            <w:gridSpan w:val="5"/>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выявить соответствие имеющихся кадров транспортной компании, условий их мотивации.</w:t>
            </w:r>
          </w:p>
        </w:tc>
      </w:tr>
      <w:tr w:rsidR="00EE6410" w:rsidRPr="00106675" w:rsidTr="00EE6410">
        <w:trPr>
          <w:trHeight w:val="313"/>
        </w:trPr>
        <w:tc>
          <w:tcPr>
            <w:tcW w:w="10305" w:type="dxa"/>
            <w:gridSpan w:val="5"/>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определить состав маркетинговых мероприятий по изучению</w:t>
            </w:r>
          </w:p>
        </w:tc>
      </w:tr>
      <w:tr w:rsidR="00EE6410" w:rsidRPr="00106675" w:rsidTr="00EE6410">
        <w:trPr>
          <w:trHeight w:val="482"/>
        </w:trPr>
        <w:tc>
          <w:tcPr>
            <w:tcW w:w="10305" w:type="dxa"/>
            <w:gridSpan w:val="5"/>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транспортного рынка, рекламе, стимулированию </w:t>
            </w:r>
            <w:proofErr w:type="spellStart"/>
            <w:r w:rsidRPr="00106675">
              <w:rPr>
                <w:rFonts w:ascii="Times New Roman" w:eastAsia="Times New Roman" w:hAnsi="Times New Roman" w:cs="Times New Roman"/>
                <w:color w:val="000000"/>
                <w:sz w:val="28"/>
                <w:szCs w:val="28"/>
                <w:lang w:eastAsia="ru-RU"/>
              </w:rPr>
              <w:t>продаж</w:t>
            </w:r>
            <w:proofErr w:type="gramStart"/>
            <w:r w:rsidRPr="00106675">
              <w:rPr>
                <w:rFonts w:ascii="Times New Roman" w:eastAsia="Times New Roman" w:hAnsi="Times New Roman" w:cs="Times New Roman"/>
                <w:color w:val="000000"/>
                <w:sz w:val="28"/>
                <w:szCs w:val="28"/>
                <w:lang w:eastAsia="ru-RU"/>
              </w:rPr>
              <w:t>,ц</w:t>
            </w:r>
            <w:proofErr w:type="gramEnd"/>
            <w:r w:rsidRPr="00106675">
              <w:rPr>
                <w:rFonts w:ascii="Times New Roman" w:eastAsia="Times New Roman" w:hAnsi="Times New Roman" w:cs="Times New Roman"/>
                <w:color w:val="000000"/>
                <w:sz w:val="28"/>
                <w:szCs w:val="28"/>
                <w:lang w:eastAsia="ru-RU"/>
              </w:rPr>
              <w:t>енообразованию</w:t>
            </w:r>
            <w:proofErr w:type="spellEnd"/>
            <w:r w:rsidRPr="00106675">
              <w:rPr>
                <w:rFonts w:ascii="Times New Roman" w:eastAsia="Times New Roman" w:hAnsi="Times New Roman" w:cs="Times New Roman"/>
                <w:color w:val="000000"/>
                <w:sz w:val="28"/>
                <w:szCs w:val="28"/>
                <w:lang w:eastAsia="ru-RU"/>
              </w:rPr>
              <w:t>, каналам сбыта и др.;</w:t>
            </w:r>
          </w:p>
        </w:tc>
      </w:tr>
      <w:tr w:rsidR="00EE6410" w:rsidRPr="00106675" w:rsidTr="00EE6410">
        <w:trPr>
          <w:trHeight w:val="313"/>
        </w:trPr>
        <w:tc>
          <w:tcPr>
            <w:tcW w:w="10305" w:type="dxa"/>
            <w:gridSpan w:val="5"/>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оценить финансовое положение транспортной компании и</w:t>
            </w:r>
          </w:p>
        </w:tc>
      </w:tr>
      <w:tr w:rsidR="00EE6410" w:rsidRPr="00106675" w:rsidTr="00EE6410">
        <w:trPr>
          <w:trHeight w:val="381"/>
        </w:trPr>
        <w:tc>
          <w:tcPr>
            <w:tcW w:w="10305" w:type="dxa"/>
            <w:gridSpan w:val="5"/>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Соответствие имеющихся финансовых и материальных ресурсов</w:t>
            </w:r>
          </w:p>
        </w:tc>
      </w:tr>
    </w:tbl>
    <w:p w:rsidR="00AF7A40" w:rsidRPr="00106675" w:rsidRDefault="00AF7A4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возможностям достижения поставленных целей; предусмотреть трудности,</w:t>
      </w:r>
      <w:r w:rsidRPr="00106675">
        <w:rPr>
          <w:rFonts w:ascii="Times New Roman" w:eastAsia="Times New Roman" w:hAnsi="Times New Roman" w:cs="Times New Roman"/>
          <w:color w:val="000000"/>
          <w:sz w:val="28"/>
          <w:szCs w:val="28"/>
          <w:lang w:eastAsia="ru-RU"/>
        </w:rPr>
        <w:br/>
        <w:t>«подводные камни», которые могут помешать практическому выполнению</w:t>
      </w:r>
      <w:r w:rsidRPr="00106675">
        <w:rPr>
          <w:rFonts w:ascii="Times New Roman" w:eastAsia="Times New Roman" w:hAnsi="Times New Roman" w:cs="Times New Roman"/>
          <w:color w:val="000000"/>
          <w:sz w:val="28"/>
          <w:szCs w:val="28"/>
          <w:lang w:eastAsia="ru-RU"/>
        </w:rPr>
        <w:br/>
        <w:t>бизнес-плана.</w:t>
      </w:r>
      <w:r w:rsidRPr="00106675">
        <w:rPr>
          <w:rFonts w:ascii="Times New Roman" w:eastAsia="Times New Roman" w:hAnsi="Times New Roman" w:cs="Times New Roman"/>
          <w:color w:val="000000"/>
          <w:sz w:val="28"/>
          <w:szCs w:val="28"/>
          <w:lang w:eastAsia="ru-RU"/>
        </w:rPr>
        <w:br/>
        <w:t>Бизнес-план помогает дать ответы предпринимателю на следующие</w:t>
      </w:r>
      <w:r w:rsidRPr="00106675">
        <w:rPr>
          <w:rFonts w:ascii="Times New Roman" w:eastAsia="Times New Roman" w:hAnsi="Times New Roman" w:cs="Times New Roman"/>
          <w:color w:val="000000"/>
          <w:sz w:val="28"/>
          <w:szCs w:val="28"/>
          <w:lang w:eastAsia="ru-RU"/>
        </w:rPr>
        <w:br/>
        <w:t>вопросы:</w:t>
      </w:r>
    </w:p>
    <w:tbl>
      <w:tblPr>
        <w:tblW w:w="0" w:type="auto"/>
        <w:tblLook w:val="04A0" w:firstRow="1" w:lastRow="0" w:firstColumn="1" w:lastColumn="0" w:noHBand="0" w:noVBand="1"/>
      </w:tblPr>
      <w:tblGrid>
        <w:gridCol w:w="4951"/>
        <w:gridCol w:w="4585"/>
      </w:tblGrid>
      <w:tr w:rsidR="00EE6410" w:rsidRPr="00106675" w:rsidTr="00EE6410">
        <w:tc>
          <w:tcPr>
            <w:tcW w:w="9854" w:type="dxa"/>
            <w:gridSpan w:val="2"/>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какие виды транспортно-логистических услуг или какое новое</w:t>
            </w:r>
          </w:p>
        </w:tc>
      </w:tr>
      <w:tr w:rsidR="00EE6410" w:rsidRPr="00106675" w:rsidTr="00EE6410">
        <w:tc>
          <w:tcPr>
            <w:tcW w:w="9854" w:type="dxa"/>
            <w:gridSpan w:val="2"/>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дело выбрать для выхода на </w:t>
            </w:r>
            <w:proofErr w:type="gramStart"/>
            <w:r w:rsidRPr="00106675">
              <w:rPr>
                <w:rFonts w:ascii="Times New Roman" w:eastAsia="Times New Roman" w:hAnsi="Times New Roman" w:cs="Times New Roman"/>
                <w:color w:val="000000"/>
                <w:sz w:val="28"/>
                <w:szCs w:val="28"/>
                <w:lang w:eastAsia="ru-RU"/>
              </w:rPr>
              <w:t>казахстанской</w:t>
            </w:r>
            <w:proofErr w:type="gramEnd"/>
            <w:r w:rsidRPr="00106675">
              <w:rPr>
                <w:rFonts w:ascii="Times New Roman" w:eastAsia="Times New Roman" w:hAnsi="Times New Roman" w:cs="Times New Roman"/>
                <w:color w:val="000000"/>
                <w:sz w:val="28"/>
                <w:szCs w:val="28"/>
                <w:lang w:eastAsia="ru-RU"/>
              </w:rPr>
              <w:t xml:space="preserve"> или зарубежный рынок;</w:t>
            </w:r>
          </w:p>
        </w:tc>
      </w:tr>
      <w:tr w:rsidR="00EE6410" w:rsidRPr="00106675" w:rsidTr="00EE6410">
        <w:tc>
          <w:tcPr>
            <w:tcW w:w="9854" w:type="dxa"/>
            <w:gridSpan w:val="2"/>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 каков </w:t>
            </w:r>
            <w:proofErr w:type="gramStart"/>
            <w:r w:rsidRPr="00106675">
              <w:rPr>
                <w:rFonts w:ascii="Times New Roman" w:eastAsia="Times New Roman" w:hAnsi="Times New Roman" w:cs="Times New Roman"/>
                <w:color w:val="000000"/>
                <w:sz w:val="28"/>
                <w:szCs w:val="28"/>
                <w:lang w:eastAsia="ru-RU"/>
              </w:rPr>
              <w:t>будет рыночный спрос на предлагаемые транспортно логистические услуги и как он</w:t>
            </w:r>
            <w:proofErr w:type="gramEnd"/>
            <w:r w:rsidRPr="00106675">
              <w:rPr>
                <w:rFonts w:ascii="Times New Roman" w:eastAsia="Times New Roman" w:hAnsi="Times New Roman" w:cs="Times New Roman"/>
                <w:color w:val="000000"/>
                <w:sz w:val="28"/>
                <w:szCs w:val="28"/>
                <w:lang w:eastAsia="ru-RU"/>
              </w:rPr>
              <w:t xml:space="preserve"> будет изменяться;</w:t>
            </w:r>
          </w:p>
        </w:tc>
      </w:tr>
      <w:tr w:rsidR="00AF7A40" w:rsidRPr="00106675" w:rsidTr="00EE6410">
        <w:tc>
          <w:tcPr>
            <w:tcW w:w="5106" w:type="dxa"/>
            <w:vAlign w:val="center"/>
            <w:hideMark/>
          </w:tcPr>
          <w:p w:rsidR="00AF7A40" w:rsidRPr="00106675" w:rsidRDefault="00AF7A40" w:rsidP="00A27E68">
            <w:pPr>
              <w:rPr>
                <w:rFonts w:ascii="Times New Roman" w:eastAsia="Times New Roman" w:hAnsi="Times New Roman" w:cs="Times New Roman"/>
                <w:sz w:val="28"/>
                <w:szCs w:val="28"/>
                <w:lang w:eastAsia="ru-RU"/>
              </w:rPr>
            </w:pPr>
          </w:p>
        </w:tc>
        <w:tc>
          <w:tcPr>
            <w:tcW w:w="0" w:type="auto"/>
            <w:vAlign w:val="center"/>
            <w:hideMark/>
          </w:tcPr>
          <w:p w:rsidR="00AF7A40" w:rsidRPr="00106675" w:rsidRDefault="00AF7A40" w:rsidP="00A27E68">
            <w:pPr>
              <w:rPr>
                <w:rFonts w:ascii="Times New Roman" w:eastAsia="Times New Roman" w:hAnsi="Times New Roman" w:cs="Times New Roman"/>
                <w:sz w:val="28"/>
                <w:szCs w:val="28"/>
                <w:lang w:eastAsia="ru-RU"/>
              </w:rPr>
            </w:pPr>
          </w:p>
        </w:tc>
      </w:tr>
      <w:tr w:rsidR="00EE6410" w:rsidRPr="00106675" w:rsidTr="00EE6410">
        <w:tc>
          <w:tcPr>
            <w:tcW w:w="9854" w:type="dxa"/>
            <w:gridSpan w:val="2"/>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 какие ресурсы и в каких количествах потребуются для организации </w:t>
            </w:r>
            <w:proofErr w:type="gramStart"/>
            <w:r w:rsidRPr="00106675">
              <w:rPr>
                <w:rFonts w:ascii="Times New Roman" w:eastAsia="Times New Roman" w:hAnsi="Times New Roman" w:cs="Times New Roman"/>
                <w:color w:val="000000"/>
                <w:sz w:val="28"/>
                <w:szCs w:val="28"/>
                <w:lang w:eastAsia="ru-RU"/>
              </w:rPr>
              <w:t>бизнес-проекта</w:t>
            </w:r>
            <w:proofErr w:type="gramEnd"/>
            <w:r w:rsidRPr="00106675">
              <w:rPr>
                <w:rFonts w:ascii="Times New Roman" w:eastAsia="Times New Roman" w:hAnsi="Times New Roman" w:cs="Times New Roman"/>
                <w:color w:val="000000"/>
                <w:sz w:val="28"/>
                <w:szCs w:val="28"/>
                <w:lang w:eastAsia="ru-RU"/>
              </w:rPr>
              <w:t>;</w:t>
            </w:r>
          </w:p>
        </w:tc>
      </w:tr>
      <w:tr w:rsidR="00EE6410" w:rsidRPr="00106675" w:rsidTr="00EE6410">
        <w:tc>
          <w:tcPr>
            <w:tcW w:w="9854" w:type="dxa"/>
            <w:gridSpan w:val="2"/>
            <w:vAlign w:val="center"/>
            <w:hideMark/>
          </w:tcPr>
          <w:p w:rsidR="00EE6410" w:rsidRPr="00106675" w:rsidRDefault="00EE6410" w:rsidP="00A27E68">
            <w:pPr>
              <w:rPr>
                <w:rFonts w:ascii="Times New Roman" w:eastAsia="Times New Roman" w:hAnsi="Times New Roman" w:cs="Times New Roman"/>
                <w:sz w:val="28"/>
                <w:szCs w:val="28"/>
                <w:lang w:eastAsia="ru-RU"/>
              </w:rPr>
            </w:pPr>
          </w:p>
        </w:tc>
      </w:tr>
      <w:tr w:rsidR="00EE6410" w:rsidRPr="00106675" w:rsidTr="00EE6410">
        <w:tc>
          <w:tcPr>
            <w:tcW w:w="9854" w:type="dxa"/>
            <w:gridSpan w:val="2"/>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сколько будут стоить необходимые ресурсы и где найти надежных поставщиков (операторов подвижного состава);</w:t>
            </w:r>
          </w:p>
        </w:tc>
      </w:tr>
      <w:tr w:rsidR="00EE6410" w:rsidRPr="00106675" w:rsidTr="00EE6410">
        <w:tc>
          <w:tcPr>
            <w:tcW w:w="9854" w:type="dxa"/>
            <w:gridSpan w:val="2"/>
            <w:vAlign w:val="center"/>
            <w:hideMark/>
          </w:tcPr>
          <w:p w:rsidR="00EE6410" w:rsidRPr="00106675" w:rsidRDefault="00EE6410" w:rsidP="00A27E68">
            <w:pPr>
              <w:rPr>
                <w:rFonts w:ascii="Times New Roman" w:eastAsia="Times New Roman" w:hAnsi="Times New Roman" w:cs="Times New Roman"/>
                <w:sz w:val="28"/>
                <w:szCs w:val="28"/>
                <w:lang w:eastAsia="ru-RU"/>
              </w:rPr>
            </w:pPr>
          </w:p>
        </w:tc>
      </w:tr>
      <w:tr w:rsidR="00EE6410" w:rsidRPr="00106675" w:rsidTr="00EE6410">
        <w:tc>
          <w:tcPr>
            <w:tcW w:w="9854" w:type="dxa"/>
            <w:gridSpan w:val="2"/>
            <w:vAlign w:val="center"/>
            <w:hideMark/>
          </w:tcPr>
          <w:p w:rsidR="00EE6410" w:rsidRPr="00106675" w:rsidRDefault="00EE6410" w:rsidP="00A27E68">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каковы будут издержки на организацию транспортных услуг на соответствующих рынках;</w:t>
            </w:r>
          </w:p>
        </w:tc>
      </w:tr>
      <w:tr w:rsidR="00EE6410" w:rsidRPr="00106675" w:rsidTr="00EE6410">
        <w:tc>
          <w:tcPr>
            <w:tcW w:w="9854" w:type="dxa"/>
            <w:gridSpan w:val="2"/>
            <w:vAlign w:val="center"/>
            <w:hideMark/>
          </w:tcPr>
          <w:p w:rsidR="00EE6410" w:rsidRPr="00106675" w:rsidRDefault="00EE6410" w:rsidP="00A27E68">
            <w:pPr>
              <w:rPr>
                <w:rFonts w:ascii="Times New Roman" w:eastAsia="Times New Roman" w:hAnsi="Times New Roman" w:cs="Times New Roman"/>
                <w:sz w:val="28"/>
                <w:szCs w:val="28"/>
                <w:lang w:eastAsia="ru-RU"/>
              </w:rPr>
            </w:pPr>
          </w:p>
        </w:tc>
      </w:tr>
      <w:tr w:rsidR="00EE6410" w:rsidRPr="00106675" w:rsidTr="00EE6410">
        <w:tc>
          <w:tcPr>
            <w:tcW w:w="9854" w:type="dxa"/>
            <w:gridSpan w:val="2"/>
            <w:vAlign w:val="center"/>
            <w:hideMark/>
          </w:tcPr>
          <w:p w:rsidR="00EE6410" w:rsidRPr="00106675" w:rsidRDefault="00EE6410" w:rsidP="00A27E68">
            <w:pPr>
              <w:tabs>
                <w:tab w:val="left" w:pos="4351"/>
              </w:tabs>
              <w:rPr>
                <w:rFonts w:ascii="Times New Roman" w:hAnsi="Times New Roman" w:cs="Times New Roman"/>
                <w:sz w:val="28"/>
                <w:szCs w:val="28"/>
              </w:rPr>
            </w:pPr>
            <w:r w:rsidRPr="00106675">
              <w:rPr>
                <w:rFonts w:ascii="Times New Roman" w:eastAsia="Times New Roman" w:hAnsi="Times New Roman" w:cs="Times New Roman"/>
                <w:color w:val="000000"/>
                <w:sz w:val="28"/>
                <w:szCs w:val="28"/>
                <w:lang w:eastAsia="ru-RU"/>
              </w:rPr>
              <w:t>‒ какой может быть рыночная цена на данные транспортно логистические услуги и как на нее повлияют конкуренты;</w:t>
            </w:r>
          </w:p>
        </w:tc>
      </w:tr>
    </w:tbl>
    <w:p w:rsidR="00732EAA" w:rsidRPr="00106675" w:rsidRDefault="001B3F1E">
      <w:pPr>
        <w:tabs>
          <w:tab w:val="left" w:pos="4351"/>
        </w:tabs>
        <w:rPr>
          <w:rFonts w:ascii="Times New Roman" w:hAnsi="Times New Roman" w:cs="Times New Roman"/>
          <w:b/>
          <w:sz w:val="28"/>
          <w:szCs w:val="28"/>
          <w:lang w:val="kk-KZ"/>
        </w:rPr>
      </w:pPr>
      <w:r w:rsidRPr="00106675">
        <w:rPr>
          <w:rFonts w:ascii="Times New Roman" w:hAnsi="Times New Roman" w:cs="Times New Roman"/>
          <w:b/>
          <w:sz w:val="28"/>
          <w:szCs w:val="28"/>
        </w:rPr>
        <w:t>Вопросы для самоконтроля</w:t>
      </w:r>
      <w:r w:rsidR="00732EAA" w:rsidRPr="00106675">
        <w:rPr>
          <w:rFonts w:ascii="Times New Roman" w:hAnsi="Times New Roman" w:cs="Times New Roman"/>
          <w:b/>
          <w:sz w:val="28"/>
          <w:szCs w:val="28"/>
          <w:lang w:val="kk-KZ"/>
        </w:rPr>
        <w:t>:</w:t>
      </w:r>
    </w:p>
    <w:p w:rsidR="00732EAA" w:rsidRPr="00106675" w:rsidRDefault="00732EAA">
      <w:pPr>
        <w:tabs>
          <w:tab w:val="left" w:pos="4351"/>
        </w:tabs>
        <w:rPr>
          <w:rFonts w:ascii="Times New Roman" w:hAnsi="Times New Roman" w:cs="Times New Roman"/>
          <w:b/>
          <w:sz w:val="28"/>
          <w:szCs w:val="28"/>
          <w:lang w:val="kk-KZ"/>
        </w:rPr>
      </w:pPr>
    </w:p>
    <w:p w:rsidR="00732EAA" w:rsidRPr="00106675" w:rsidRDefault="00732EAA" w:rsidP="00732EAA">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val="kk-KZ" w:eastAsia="ru-RU"/>
        </w:rPr>
        <w:t>1.</w:t>
      </w:r>
      <w:r w:rsidRPr="00106675">
        <w:rPr>
          <w:rFonts w:ascii="Times New Roman" w:eastAsia="Times New Roman" w:hAnsi="Times New Roman" w:cs="Times New Roman"/>
          <w:color w:val="000000"/>
          <w:sz w:val="28"/>
          <w:szCs w:val="28"/>
          <w:lang w:eastAsia="ru-RU"/>
        </w:rPr>
        <w:t>Назовите основные исторические этапы развития предпринимательства в мире и в транспортной отрасли.</w:t>
      </w:r>
    </w:p>
    <w:p w:rsidR="00732EAA" w:rsidRPr="00106675" w:rsidRDefault="00732EAA" w:rsidP="00732EAA">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2</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Укажите особенности развития предпринимательства на транспорте.</w:t>
      </w:r>
    </w:p>
    <w:p w:rsidR="00732EAA" w:rsidRPr="00106675" w:rsidRDefault="00732EAA" w:rsidP="00732EAA">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lastRenderedPageBreak/>
        <w:t>3</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Сформулируйте основные проблемы предпринимательской деятельности на транспорте.</w:t>
      </w:r>
    </w:p>
    <w:p w:rsidR="00732EAA" w:rsidRPr="00106675" w:rsidRDefault="00732EAA" w:rsidP="00732EAA">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4</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Объясните сущность и содержание понятий «предприниматель» и</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«предпринимательство».</w:t>
      </w:r>
    </w:p>
    <w:p w:rsidR="00732EAA" w:rsidRPr="00106675" w:rsidRDefault="00732EAA" w:rsidP="00732EAA">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val="kk-KZ" w:eastAsia="ru-RU"/>
        </w:rPr>
        <w:t>5.</w:t>
      </w:r>
      <w:r w:rsidRPr="00106675">
        <w:rPr>
          <w:rFonts w:ascii="Times New Roman" w:eastAsia="Times New Roman" w:hAnsi="Times New Roman" w:cs="Times New Roman"/>
          <w:color w:val="000000"/>
          <w:sz w:val="28"/>
          <w:szCs w:val="28"/>
          <w:lang w:eastAsia="ru-RU"/>
        </w:rPr>
        <w:t>Сформулируйте особенности современного употребления понятий</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«предприниматель» и «предпринимательство».</w:t>
      </w:r>
    </w:p>
    <w:p w:rsidR="00732EAA" w:rsidRPr="00106675" w:rsidRDefault="00732EAA" w:rsidP="00732EAA">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6</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Укажите основные характеристики современного предпринимателя на</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транспорте.</w:t>
      </w:r>
    </w:p>
    <w:p w:rsidR="00732EAA" w:rsidRPr="00106675" w:rsidRDefault="00732EAA" w:rsidP="00732EAA">
      <w:pPr>
        <w:shd w:val="clear" w:color="auto" w:fill="FFFFFF"/>
        <w:rPr>
          <w:rFonts w:ascii="Times New Roman" w:eastAsia="Times New Roman" w:hAnsi="Times New Roman" w:cs="Times New Roman"/>
          <w:color w:val="000000"/>
          <w:sz w:val="28"/>
          <w:szCs w:val="28"/>
          <w:lang w:val="kk-KZ" w:eastAsia="ru-RU"/>
        </w:rPr>
      </w:pPr>
    </w:p>
    <w:p w:rsidR="00A27E68" w:rsidRPr="00106675" w:rsidRDefault="00A27E68" w:rsidP="00732EAA">
      <w:pPr>
        <w:shd w:val="clear" w:color="auto" w:fill="FFFFFF"/>
        <w:rPr>
          <w:rFonts w:ascii="Times New Roman" w:eastAsia="Times New Roman" w:hAnsi="Times New Roman" w:cs="Times New Roman"/>
          <w:color w:val="000000"/>
          <w:sz w:val="28"/>
          <w:szCs w:val="28"/>
          <w:lang w:val="kk-KZ" w:eastAsia="ru-RU"/>
        </w:rPr>
      </w:pPr>
    </w:p>
    <w:p w:rsidR="00A27E68" w:rsidRPr="00106675" w:rsidRDefault="00732EAA">
      <w:pPr>
        <w:tabs>
          <w:tab w:val="left" w:pos="4351"/>
        </w:tabs>
        <w:rPr>
          <w:rFonts w:ascii="Times New Roman" w:hAnsi="Times New Roman" w:cs="Times New Roman"/>
          <w:b/>
          <w:bCs/>
          <w:color w:val="000000"/>
          <w:sz w:val="28"/>
          <w:szCs w:val="28"/>
          <w:lang w:val="kk-KZ"/>
        </w:rPr>
      </w:pPr>
      <w:r w:rsidRPr="00106675">
        <w:rPr>
          <w:rFonts w:ascii="Times New Roman" w:hAnsi="Times New Roman" w:cs="Times New Roman"/>
          <w:sz w:val="28"/>
          <w:szCs w:val="28"/>
          <w:lang w:val="kk-KZ"/>
        </w:rPr>
        <w:t xml:space="preserve"> </w:t>
      </w:r>
      <w:r w:rsidR="00A27E68" w:rsidRPr="00106675">
        <w:rPr>
          <w:rStyle w:val="fontstyle11"/>
          <w:rFonts w:ascii="Times New Roman" w:hAnsi="Times New Roman" w:cs="Times New Roman"/>
          <w:b/>
        </w:rPr>
        <w:t xml:space="preserve">Лекция </w:t>
      </w:r>
      <w:r w:rsidR="00A27E68" w:rsidRPr="00106675">
        <w:rPr>
          <w:rStyle w:val="fontstyle11"/>
          <w:rFonts w:ascii="Times New Roman" w:hAnsi="Times New Roman" w:cs="Times New Roman"/>
          <w:b/>
          <w:lang w:val="kk-KZ"/>
        </w:rPr>
        <w:t>2</w:t>
      </w:r>
      <w:r w:rsidR="00A27E68" w:rsidRPr="00106675">
        <w:rPr>
          <w:rStyle w:val="fontstyle11"/>
          <w:rFonts w:ascii="Times New Roman" w:hAnsi="Times New Roman" w:cs="Times New Roman"/>
          <w:b/>
        </w:rPr>
        <w:t>.</w:t>
      </w:r>
      <w:r w:rsidR="00A27E68" w:rsidRPr="00106675">
        <w:rPr>
          <w:rStyle w:val="fontstyle01"/>
          <w:rFonts w:ascii="Times New Roman" w:hAnsi="Times New Roman" w:cs="Times New Roman"/>
        </w:rPr>
        <w:t xml:space="preserve"> </w:t>
      </w:r>
      <w:r w:rsidR="00A27E68" w:rsidRPr="00106675">
        <w:rPr>
          <w:rFonts w:ascii="Times New Roman" w:hAnsi="Times New Roman" w:cs="Times New Roman"/>
          <w:b/>
          <w:bCs/>
          <w:color w:val="000000"/>
          <w:sz w:val="28"/>
          <w:szCs w:val="28"/>
          <w:lang w:val="kk-KZ"/>
        </w:rPr>
        <w:t>Т</w:t>
      </w:r>
      <w:proofErr w:type="spellStart"/>
      <w:r w:rsidR="00A27E68" w:rsidRPr="00106675">
        <w:rPr>
          <w:rFonts w:ascii="Times New Roman" w:hAnsi="Times New Roman" w:cs="Times New Roman"/>
          <w:b/>
          <w:bCs/>
          <w:color w:val="000000"/>
          <w:sz w:val="28"/>
          <w:szCs w:val="28"/>
        </w:rPr>
        <w:t>ермины</w:t>
      </w:r>
      <w:proofErr w:type="spellEnd"/>
      <w:r w:rsidR="00A27E68" w:rsidRPr="00106675">
        <w:rPr>
          <w:rFonts w:ascii="Times New Roman" w:hAnsi="Times New Roman" w:cs="Times New Roman"/>
          <w:b/>
          <w:bCs/>
          <w:color w:val="000000"/>
          <w:sz w:val="28"/>
          <w:szCs w:val="28"/>
        </w:rPr>
        <w:t xml:space="preserve"> и определения транспортных систем.</w:t>
      </w:r>
      <w:r w:rsidR="00A27E68" w:rsidRPr="00106675">
        <w:rPr>
          <w:rFonts w:ascii="Times New Roman" w:hAnsi="Times New Roman" w:cs="Times New Roman"/>
          <w:b/>
          <w:bCs/>
          <w:color w:val="000000"/>
          <w:sz w:val="28"/>
          <w:szCs w:val="28"/>
          <w:lang w:val="kk-KZ"/>
        </w:rPr>
        <w:t xml:space="preserve"> </w:t>
      </w:r>
      <w:r w:rsidR="00A27E68" w:rsidRPr="00106675">
        <w:rPr>
          <w:rFonts w:ascii="Times New Roman" w:hAnsi="Times New Roman" w:cs="Times New Roman"/>
          <w:b/>
          <w:bCs/>
          <w:color w:val="000000"/>
          <w:sz w:val="28"/>
          <w:szCs w:val="28"/>
        </w:rPr>
        <w:t>особенности управления транспортными</w:t>
      </w:r>
      <w:r w:rsidR="00A27E68" w:rsidRPr="00106675">
        <w:rPr>
          <w:rFonts w:ascii="Times New Roman" w:hAnsi="Times New Roman" w:cs="Times New Roman"/>
          <w:b/>
          <w:bCs/>
          <w:color w:val="000000"/>
          <w:sz w:val="28"/>
          <w:szCs w:val="28"/>
          <w:lang w:val="kk-KZ"/>
        </w:rPr>
        <w:t xml:space="preserve"> </w:t>
      </w:r>
      <w:r w:rsidR="00A27E68" w:rsidRPr="00106675">
        <w:rPr>
          <w:rFonts w:ascii="Times New Roman" w:hAnsi="Times New Roman" w:cs="Times New Roman"/>
          <w:b/>
          <w:bCs/>
          <w:color w:val="000000"/>
          <w:sz w:val="28"/>
          <w:szCs w:val="28"/>
        </w:rPr>
        <w:t>системами</w:t>
      </w:r>
    </w:p>
    <w:p w:rsidR="00A27E68" w:rsidRPr="00106675" w:rsidRDefault="00A27E68">
      <w:pPr>
        <w:tabs>
          <w:tab w:val="left" w:pos="4351"/>
        </w:tabs>
        <w:rPr>
          <w:rFonts w:ascii="Times New Roman" w:hAnsi="Times New Roman" w:cs="Times New Roman"/>
          <w:b/>
          <w:bCs/>
          <w:color w:val="000000"/>
          <w:sz w:val="28"/>
          <w:szCs w:val="28"/>
          <w:lang w:val="kk-KZ"/>
        </w:rPr>
      </w:pPr>
      <w:r w:rsidRPr="00106675">
        <w:rPr>
          <w:rFonts w:ascii="Times New Roman" w:hAnsi="Times New Roman" w:cs="Times New Roman"/>
          <w:b/>
          <w:bCs/>
          <w:color w:val="000000"/>
          <w:sz w:val="28"/>
          <w:szCs w:val="28"/>
        </w:rPr>
        <w:br/>
        <w:t>2.1 Основные понятия транспортных систем</w:t>
      </w:r>
    </w:p>
    <w:p w:rsidR="00B83436" w:rsidRPr="00106675" w:rsidRDefault="00B83436">
      <w:pPr>
        <w:tabs>
          <w:tab w:val="left" w:pos="4351"/>
        </w:tabs>
        <w:rPr>
          <w:rFonts w:ascii="Times New Roman" w:hAnsi="Times New Roman" w:cs="Times New Roman"/>
          <w:b/>
          <w:bCs/>
          <w:color w:val="000000"/>
          <w:sz w:val="28"/>
          <w:szCs w:val="28"/>
          <w:lang w:val="kk-KZ"/>
        </w:rPr>
      </w:pPr>
      <w:r w:rsidRPr="00106675">
        <w:rPr>
          <w:rFonts w:ascii="Times New Roman" w:hAnsi="Times New Roman" w:cs="Times New Roman"/>
          <w:b/>
          <w:bCs/>
          <w:color w:val="000000"/>
          <w:sz w:val="28"/>
          <w:szCs w:val="28"/>
          <w:lang w:val="kk-KZ"/>
        </w:rPr>
        <w:t xml:space="preserve">2.2 Техническая база транспорта </w:t>
      </w:r>
    </w:p>
    <w:p w:rsidR="00A27E68" w:rsidRPr="00106675" w:rsidRDefault="00A27E68" w:rsidP="00A27E68">
      <w:pPr>
        <w:rPr>
          <w:rFonts w:ascii="Times New Roman" w:eastAsia="Times New Roman" w:hAnsi="Times New Roman" w:cs="Times New Roman"/>
          <w:color w:val="000000"/>
          <w:sz w:val="28"/>
          <w:szCs w:val="28"/>
          <w:lang w:val="kk-KZ" w:eastAsia="ru-RU"/>
        </w:rPr>
      </w:pPr>
      <w:r w:rsidRPr="00106675">
        <w:rPr>
          <w:rFonts w:ascii="Times New Roman" w:hAnsi="Times New Roman" w:cs="Times New Roman"/>
          <w:b/>
          <w:bCs/>
          <w:color w:val="000000"/>
          <w:sz w:val="28"/>
          <w:szCs w:val="28"/>
        </w:rPr>
        <w:br/>
      </w:r>
      <w:r w:rsidRPr="00106675">
        <w:rPr>
          <w:rFonts w:ascii="Times New Roman" w:hAnsi="Times New Roman" w:cs="Times New Roman"/>
          <w:b/>
          <w:bCs/>
          <w:i/>
          <w:iCs/>
          <w:color w:val="000000"/>
          <w:sz w:val="28"/>
          <w:szCs w:val="28"/>
        </w:rPr>
        <w:t xml:space="preserve">Транспортная система </w:t>
      </w:r>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совокупность технической базы,</w:t>
      </w:r>
      <w:r w:rsidRPr="00106675">
        <w:rPr>
          <w:rFonts w:ascii="Times New Roman" w:hAnsi="Times New Roman" w:cs="Times New Roman"/>
          <w:color w:val="000000"/>
          <w:sz w:val="28"/>
          <w:szCs w:val="28"/>
        </w:rPr>
        <w:br/>
        <w:t>организационных структур и персонала, предназначенная для</w:t>
      </w:r>
      <w:r w:rsidRPr="00106675">
        <w:rPr>
          <w:rFonts w:ascii="Times New Roman" w:hAnsi="Times New Roman" w:cs="Times New Roman"/>
          <w:color w:val="000000"/>
          <w:sz w:val="28"/>
          <w:szCs w:val="28"/>
        </w:rPr>
        <w:br/>
        <w:t>удовлетворения потребностей в транспортировке.</w:t>
      </w:r>
      <w:r w:rsidRPr="00106675">
        <w:rPr>
          <w:rFonts w:ascii="Times New Roman" w:hAnsi="Times New Roman" w:cs="Times New Roman"/>
          <w:color w:val="000000"/>
          <w:sz w:val="28"/>
          <w:szCs w:val="28"/>
        </w:rPr>
        <w:br/>
      </w:r>
      <w:r w:rsidRPr="00106675">
        <w:rPr>
          <w:rFonts w:ascii="Times New Roman" w:hAnsi="Times New Roman" w:cs="Times New Roman"/>
          <w:b/>
          <w:bCs/>
          <w:i/>
          <w:iCs/>
          <w:color w:val="000000"/>
          <w:sz w:val="28"/>
          <w:szCs w:val="28"/>
        </w:rPr>
        <w:t xml:space="preserve">Транспортная сеть </w:t>
      </w:r>
      <w:r w:rsidRPr="00106675">
        <w:rPr>
          <w:rFonts w:ascii="Times New Roman" w:hAnsi="Times New Roman" w:cs="Times New Roman"/>
          <w:color w:val="000000"/>
          <w:sz w:val="28"/>
          <w:szCs w:val="28"/>
        </w:rPr>
        <w:t>образуется совокупностью путей сообщения.</w:t>
      </w:r>
      <w:r w:rsidRPr="00106675">
        <w:rPr>
          <w:rFonts w:ascii="Times New Roman" w:hAnsi="Times New Roman" w:cs="Times New Roman"/>
          <w:color w:val="000000"/>
          <w:sz w:val="28"/>
          <w:szCs w:val="28"/>
        </w:rPr>
        <w:br/>
        <w:t>Движение транспортных средств по транспортной сети образует</w:t>
      </w:r>
      <w:r w:rsidRPr="00106675">
        <w:rPr>
          <w:rFonts w:ascii="Times New Roman" w:hAnsi="Times New Roman" w:cs="Times New Roman"/>
          <w:color w:val="000000"/>
          <w:sz w:val="28"/>
          <w:szCs w:val="28"/>
        </w:rPr>
        <w:br/>
        <w:t>транспортные потоки, перемещение по транспортной сети грузов</w:t>
      </w:r>
      <w:r w:rsidRPr="00106675">
        <w:rPr>
          <w:rFonts w:ascii="Times New Roman" w:hAnsi="Times New Roman" w:cs="Times New Roman"/>
          <w:color w:val="000000"/>
          <w:sz w:val="28"/>
          <w:szCs w:val="28"/>
        </w:rPr>
        <w:br/>
        <w:t>формирует грузопотоки.</w:t>
      </w:r>
      <w:r w:rsidRPr="00106675">
        <w:rPr>
          <w:rFonts w:ascii="Times New Roman" w:hAnsi="Times New Roman" w:cs="Times New Roman"/>
          <w:color w:val="000000"/>
          <w:sz w:val="28"/>
          <w:szCs w:val="28"/>
          <w:lang w:val="kk-KZ"/>
        </w:rPr>
        <w:t xml:space="preserve"> </w:t>
      </w:r>
      <w:r w:rsidRPr="00106675">
        <w:rPr>
          <w:rFonts w:ascii="Times New Roman" w:hAnsi="Times New Roman" w:cs="Times New Roman"/>
          <w:color w:val="000000"/>
          <w:sz w:val="28"/>
          <w:szCs w:val="28"/>
        </w:rPr>
        <w:t>Путь движения транспортного средства по транспортной сети</w:t>
      </w:r>
      <w:r w:rsidRPr="00106675">
        <w:rPr>
          <w:rFonts w:ascii="Times New Roman" w:hAnsi="Times New Roman" w:cs="Times New Roman"/>
          <w:color w:val="000000"/>
          <w:sz w:val="28"/>
          <w:szCs w:val="28"/>
          <w:lang w:val="kk-KZ"/>
        </w:rPr>
        <w:t xml:space="preserve"> </w:t>
      </w:r>
      <w:r w:rsidRPr="00106675">
        <w:rPr>
          <w:rFonts w:ascii="Times New Roman" w:hAnsi="Times New Roman" w:cs="Times New Roman"/>
          <w:color w:val="000000"/>
          <w:sz w:val="28"/>
          <w:szCs w:val="28"/>
        </w:rPr>
        <w:t xml:space="preserve">называется </w:t>
      </w:r>
      <w:r w:rsidRPr="00106675">
        <w:rPr>
          <w:rFonts w:ascii="Times New Roman" w:hAnsi="Times New Roman" w:cs="Times New Roman"/>
          <w:b/>
          <w:bCs/>
          <w:i/>
          <w:iCs/>
          <w:color w:val="000000"/>
          <w:sz w:val="28"/>
          <w:szCs w:val="28"/>
        </w:rPr>
        <w:t>маршрутом</w:t>
      </w:r>
      <w:r w:rsidRPr="00106675">
        <w:rPr>
          <w:rFonts w:ascii="Times New Roman" w:hAnsi="Times New Roman" w:cs="Times New Roman"/>
          <w:b/>
          <w:bCs/>
          <w:color w:val="000000"/>
          <w:sz w:val="28"/>
          <w:szCs w:val="28"/>
        </w:rPr>
        <w:t>.</w:t>
      </w:r>
      <w:r w:rsidRPr="00106675">
        <w:rPr>
          <w:rFonts w:ascii="Times New Roman" w:hAnsi="Times New Roman" w:cs="Times New Roman"/>
          <w:b/>
          <w:bCs/>
          <w:color w:val="000000"/>
          <w:sz w:val="28"/>
          <w:szCs w:val="28"/>
        </w:rPr>
        <w:br/>
      </w:r>
      <w:r w:rsidRPr="00106675">
        <w:rPr>
          <w:rFonts w:ascii="Times New Roman" w:hAnsi="Times New Roman" w:cs="Times New Roman"/>
          <w:b/>
          <w:bCs/>
          <w:i/>
          <w:iCs/>
          <w:color w:val="000000"/>
          <w:sz w:val="28"/>
          <w:szCs w:val="28"/>
        </w:rPr>
        <w:t xml:space="preserve">Транспортные узлы </w:t>
      </w:r>
      <w:r w:rsidRPr="00106675">
        <w:rPr>
          <w:rFonts w:ascii="Times New Roman" w:hAnsi="Times New Roman" w:cs="Times New Roman"/>
          <w:color w:val="000000"/>
          <w:sz w:val="28"/>
          <w:szCs w:val="28"/>
        </w:rPr>
        <w:t>‒ это вершины транспортной сети. Если</w:t>
      </w:r>
      <w:r w:rsidRPr="00106675">
        <w:rPr>
          <w:rFonts w:ascii="Times New Roman" w:hAnsi="Times New Roman" w:cs="Times New Roman"/>
          <w:color w:val="000000"/>
          <w:sz w:val="28"/>
          <w:szCs w:val="28"/>
        </w:rPr>
        <w:br/>
        <w:t>транспортный узел относится к сети одного вида транспорта, он</w:t>
      </w:r>
      <w:r w:rsidRPr="00106675">
        <w:rPr>
          <w:rFonts w:ascii="Times New Roman" w:hAnsi="Times New Roman" w:cs="Times New Roman"/>
          <w:color w:val="000000"/>
          <w:sz w:val="28"/>
          <w:szCs w:val="28"/>
        </w:rPr>
        <w:br/>
        <w:t>называется унимодальным, если он связывает между собой сети разных</w:t>
      </w:r>
      <w:r w:rsidRPr="00106675">
        <w:rPr>
          <w:rFonts w:ascii="Times New Roman" w:hAnsi="Times New Roman" w:cs="Times New Roman"/>
          <w:color w:val="000000"/>
          <w:sz w:val="28"/>
          <w:szCs w:val="28"/>
        </w:rPr>
        <w:br/>
        <w:t xml:space="preserve">видов транспорта ‒ </w:t>
      </w:r>
      <w:proofErr w:type="spellStart"/>
      <w:r w:rsidRPr="00106675">
        <w:rPr>
          <w:rFonts w:ascii="Times New Roman" w:hAnsi="Times New Roman" w:cs="Times New Roman"/>
          <w:color w:val="000000"/>
          <w:sz w:val="28"/>
          <w:szCs w:val="28"/>
        </w:rPr>
        <w:t>мультимодальным</w:t>
      </w:r>
      <w:proofErr w:type="spellEnd"/>
      <w:r w:rsidRPr="00106675">
        <w:rPr>
          <w:rFonts w:ascii="Times New Roman" w:hAnsi="Times New Roman" w:cs="Times New Roman"/>
          <w:color w:val="000000"/>
          <w:sz w:val="28"/>
          <w:szCs w:val="28"/>
        </w:rPr>
        <w:t>.</w:t>
      </w:r>
      <w:r w:rsidRPr="00106675">
        <w:rPr>
          <w:rFonts w:ascii="Times New Roman" w:hAnsi="Times New Roman" w:cs="Times New Roman"/>
          <w:color w:val="000000"/>
          <w:sz w:val="28"/>
          <w:szCs w:val="28"/>
        </w:rPr>
        <w:br/>
        <w:t>По роли, выполняемой в транспортной системе, транспортные узлы</w:t>
      </w:r>
      <w:r w:rsidRPr="00106675">
        <w:rPr>
          <w:rFonts w:ascii="Times New Roman" w:hAnsi="Times New Roman" w:cs="Times New Roman"/>
          <w:color w:val="000000"/>
          <w:sz w:val="28"/>
          <w:szCs w:val="28"/>
        </w:rPr>
        <w:br/>
        <w:t xml:space="preserve">подразделяются на порталы и </w:t>
      </w:r>
      <w:proofErr w:type="spellStart"/>
      <w:r w:rsidRPr="00106675">
        <w:rPr>
          <w:rFonts w:ascii="Times New Roman" w:hAnsi="Times New Roman" w:cs="Times New Roman"/>
          <w:color w:val="000000"/>
          <w:sz w:val="28"/>
          <w:szCs w:val="28"/>
        </w:rPr>
        <w:t>хабы</w:t>
      </w:r>
      <w:proofErr w:type="spellEnd"/>
      <w:r w:rsidRPr="00106675">
        <w:rPr>
          <w:rFonts w:ascii="Times New Roman" w:hAnsi="Times New Roman" w:cs="Times New Roman"/>
          <w:color w:val="000000"/>
          <w:sz w:val="28"/>
          <w:szCs w:val="28"/>
        </w:rPr>
        <w:t xml:space="preserve"> [18].</w:t>
      </w:r>
      <w:r w:rsidRPr="00106675">
        <w:rPr>
          <w:rFonts w:ascii="Times New Roman" w:hAnsi="Times New Roman" w:cs="Times New Roman"/>
          <w:color w:val="000000"/>
          <w:sz w:val="28"/>
          <w:szCs w:val="28"/>
        </w:rPr>
        <w:br/>
      </w:r>
      <w:r w:rsidRPr="00106675">
        <w:rPr>
          <w:rFonts w:ascii="Times New Roman" w:hAnsi="Times New Roman" w:cs="Times New Roman"/>
          <w:b/>
          <w:bCs/>
          <w:i/>
          <w:iCs/>
          <w:color w:val="000000"/>
          <w:sz w:val="28"/>
          <w:szCs w:val="28"/>
        </w:rPr>
        <w:t xml:space="preserve">Портал </w:t>
      </w:r>
      <w:r w:rsidRPr="00106675">
        <w:rPr>
          <w:rFonts w:ascii="Times New Roman" w:hAnsi="Times New Roman" w:cs="Times New Roman"/>
          <w:i/>
          <w:iCs/>
          <w:color w:val="000000"/>
          <w:sz w:val="28"/>
          <w:szCs w:val="28"/>
        </w:rPr>
        <w:t>(</w:t>
      </w:r>
      <w:proofErr w:type="spellStart"/>
      <w:r w:rsidRPr="00106675">
        <w:rPr>
          <w:rFonts w:ascii="Times New Roman" w:hAnsi="Times New Roman" w:cs="Times New Roman"/>
          <w:i/>
          <w:iCs/>
          <w:color w:val="000000"/>
          <w:sz w:val="28"/>
          <w:szCs w:val="28"/>
        </w:rPr>
        <w:t>portal</w:t>
      </w:r>
      <w:proofErr w:type="spellEnd"/>
      <w:r w:rsidRPr="00106675">
        <w:rPr>
          <w:rFonts w:ascii="Times New Roman" w:hAnsi="Times New Roman" w:cs="Times New Roman"/>
          <w:i/>
          <w:iCs/>
          <w:color w:val="000000"/>
          <w:sz w:val="28"/>
          <w:szCs w:val="28"/>
        </w:rPr>
        <w:t xml:space="preserve">) ‒ </w:t>
      </w:r>
      <w:r w:rsidRPr="00106675">
        <w:rPr>
          <w:rFonts w:ascii="Times New Roman" w:hAnsi="Times New Roman" w:cs="Times New Roman"/>
          <w:color w:val="000000"/>
          <w:sz w:val="28"/>
          <w:szCs w:val="28"/>
        </w:rPr>
        <w:t>это транспортный узел, обеспечивающий связь</w:t>
      </w:r>
      <w:r w:rsidRPr="00106675">
        <w:rPr>
          <w:rFonts w:ascii="Times New Roman" w:hAnsi="Times New Roman" w:cs="Times New Roman"/>
          <w:color w:val="000000"/>
          <w:sz w:val="28"/>
          <w:szCs w:val="28"/>
        </w:rPr>
        <w:br/>
        <w:t>транспортной системы с регионами зарождения или поглощения</w:t>
      </w:r>
      <w:r w:rsidRPr="00106675">
        <w:rPr>
          <w:rFonts w:ascii="Times New Roman" w:hAnsi="Times New Roman" w:cs="Times New Roman"/>
          <w:color w:val="000000"/>
          <w:sz w:val="28"/>
          <w:szCs w:val="28"/>
        </w:rPr>
        <w:br/>
        <w:t>грузопотоков. Порталы размещаются в пунктах, имеющих выгодное</w:t>
      </w:r>
      <w:r w:rsidRPr="00106675">
        <w:rPr>
          <w:rFonts w:ascii="Times New Roman" w:hAnsi="Times New Roman" w:cs="Times New Roman"/>
          <w:color w:val="000000"/>
          <w:sz w:val="28"/>
          <w:szCs w:val="28"/>
        </w:rPr>
        <w:br/>
        <w:t>транспортно-географическое положение, таких как глубоководные порты с</w:t>
      </w:r>
      <w:r w:rsidRPr="00106675">
        <w:rPr>
          <w:rFonts w:ascii="Times New Roman" w:hAnsi="Times New Roman" w:cs="Times New Roman"/>
          <w:color w:val="000000"/>
          <w:sz w:val="28"/>
          <w:szCs w:val="28"/>
        </w:rPr>
        <w:br/>
        <w:t>защищенными акваториями, пересечения основных транспортных</w:t>
      </w:r>
      <w:r w:rsidRPr="00106675">
        <w:rPr>
          <w:rFonts w:ascii="Times New Roman" w:hAnsi="Times New Roman" w:cs="Times New Roman"/>
          <w:color w:val="000000"/>
          <w:sz w:val="28"/>
          <w:szCs w:val="28"/>
        </w:rPr>
        <w:br/>
        <w:t>магистралей, города у слияния или в устьях крупных рек. В последнее</w:t>
      </w:r>
      <w:r w:rsidRPr="00106675">
        <w:rPr>
          <w:rFonts w:ascii="Times New Roman" w:hAnsi="Times New Roman" w:cs="Times New Roman"/>
          <w:color w:val="000000"/>
          <w:sz w:val="28"/>
          <w:szCs w:val="28"/>
        </w:rPr>
        <w:br/>
        <w:t>время функции порталов стали выполнять некоторые крупнейшие</w:t>
      </w:r>
      <w:r w:rsidRPr="00106675">
        <w:rPr>
          <w:rFonts w:ascii="Times New Roman" w:hAnsi="Times New Roman" w:cs="Times New Roman"/>
          <w:color w:val="000000"/>
          <w:sz w:val="28"/>
          <w:szCs w:val="28"/>
        </w:rPr>
        <w:br/>
        <w:t>воздушные узлы. Портал неразрывно связан с тяготеющей к нему</w:t>
      </w:r>
      <w:r w:rsidRPr="00106675">
        <w:rPr>
          <w:rFonts w:ascii="Times New Roman" w:hAnsi="Times New Roman" w:cs="Times New Roman"/>
          <w:color w:val="000000"/>
          <w:sz w:val="28"/>
          <w:szCs w:val="28"/>
        </w:rPr>
        <w:br/>
        <w:t xml:space="preserve">экономической территорией, которая называется </w:t>
      </w:r>
      <w:proofErr w:type="spellStart"/>
      <w:r w:rsidRPr="00106675">
        <w:rPr>
          <w:rFonts w:ascii="Times New Roman" w:hAnsi="Times New Roman" w:cs="Times New Roman"/>
          <w:b/>
          <w:bCs/>
          <w:i/>
          <w:iCs/>
          <w:color w:val="000000"/>
          <w:sz w:val="28"/>
          <w:szCs w:val="28"/>
        </w:rPr>
        <w:t>хинтерландом</w:t>
      </w:r>
      <w:proofErr w:type="spellEnd"/>
      <w:r w:rsidRPr="00106675">
        <w:rPr>
          <w:rFonts w:ascii="Times New Roman" w:hAnsi="Times New Roman" w:cs="Times New Roman"/>
          <w:b/>
          <w:bCs/>
          <w:i/>
          <w:iCs/>
          <w:color w:val="000000"/>
          <w:sz w:val="28"/>
          <w:szCs w:val="28"/>
        </w:rPr>
        <w:br/>
      </w:r>
      <w:r w:rsidRPr="00106675">
        <w:rPr>
          <w:rFonts w:ascii="Times New Roman" w:hAnsi="Times New Roman" w:cs="Times New Roman"/>
          <w:i/>
          <w:iCs/>
          <w:color w:val="000000"/>
          <w:sz w:val="28"/>
          <w:szCs w:val="28"/>
        </w:rPr>
        <w:t>(</w:t>
      </w:r>
      <w:proofErr w:type="spellStart"/>
      <w:r w:rsidRPr="00106675">
        <w:rPr>
          <w:rFonts w:ascii="Times New Roman" w:hAnsi="Times New Roman" w:cs="Times New Roman"/>
          <w:i/>
          <w:iCs/>
          <w:color w:val="000000"/>
          <w:sz w:val="28"/>
          <w:szCs w:val="28"/>
        </w:rPr>
        <w:t>hinterland</w:t>
      </w:r>
      <w:proofErr w:type="spellEnd"/>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Порталы являются одновременно пунктами зарождения</w:t>
      </w:r>
      <w:r w:rsidRPr="00106675">
        <w:rPr>
          <w:rFonts w:ascii="Times New Roman" w:hAnsi="Times New Roman" w:cs="Times New Roman"/>
          <w:color w:val="000000"/>
          <w:sz w:val="28"/>
          <w:szCs w:val="28"/>
        </w:rPr>
        <w:br/>
        <w:t>грузопотоков, пунктами их поглощения и пунктами перевалки грузов.</w:t>
      </w:r>
      <w:r w:rsidRPr="00106675">
        <w:rPr>
          <w:rFonts w:ascii="Times New Roman" w:hAnsi="Times New Roman" w:cs="Times New Roman"/>
          <w:color w:val="000000"/>
          <w:sz w:val="28"/>
          <w:szCs w:val="28"/>
        </w:rPr>
        <w:br/>
      </w:r>
      <w:proofErr w:type="spellStart"/>
      <w:r w:rsidRPr="00106675">
        <w:rPr>
          <w:rFonts w:ascii="Times New Roman" w:hAnsi="Times New Roman" w:cs="Times New Roman"/>
          <w:b/>
          <w:bCs/>
          <w:i/>
          <w:iCs/>
          <w:color w:val="000000"/>
          <w:sz w:val="28"/>
          <w:szCs w:val="28"/>
        </w:rPr>
        <w:t>Хаб</w:t>
      </w:r>
      <w:proofErr w:type="spellEnd"/>
      <w:r w:rsidRPr="00106675">
        <w:rPr>
          <w:rFonts w:ascii="Times New Roman" w:hAnsi="Times New Roman" w:cs="Times New Roman"/>
          <w:b/>
          <w:bCs/>
          <w:i/>
          <w:iCs/>
          <w:color w:val="000000"/>
          <w:sz w:val="28"/>
          <w:szCs w:val="28"/>
        </w:rPr>
        <w:t xml:space="preserve"> </w:t>
      </w:r>
      <w:r w:rsidRPr="00106675">
        <w:rPr>
          <w:rFonts w:ascii="Times New Roman" w:hAnsi="Times New Roman" w:cs="Times New Roman"/>
          <w:i/>
          <w:iCs/>
          <w:color w:val="000000"/>
          <w:sz w:val="28"/>
          <w:szCs w:val="28"/>
        </w:rPr>
        <w:t>(</w:t>
      </w:r>
      <w:proofErr w:type="spellStart"/>
      <w:r w:rsidRPr="00106675">
        <w:rPr>
          <w:rFonts w:ascii="Times New Roman" w:hAnsi="Times New Roman" w:cs="Times New Roman"/>
          <w:i/>
          <w:iCs/>
          <w:color w:val="000000"/>
          <w:sz w:val="28"/>
          <w:szCs w:val="28"/>
        </w:rPr>
        <w:t>hub</w:t>
      </w:r>
      <w:proofErr w:type="spellEnd"/>
      <w:r w:rsidRPr="00106675">
        <w:rPr>
          <w:rFonts w:ascii="Times New Roman" w:hAnsi="Times New Roman" w:cs="Times New Roman"/>
          <w:i/>
          <w:iCs/>
          <w:color w:val="000000"/>
          <w:sz w:val="28"/>
          <w:szCs w:val="28"/>
        </w:rPr>
        <w:t xml:space="preserve">) ‒ </w:t>
      </w:r>
      <w:r w:rsidRPr="00106675">
        <w:rPr>
          <w:rFonts w:ascii="Times New Roman" w:hAnsi="Times New Roman" w:cs="Times New Roman"/>
          <w:color w:val="000000"/>
          <w:sz w:val="28"/>
          <w:szCs w:val="28"/>
        </w:rPr>
        <w:t>это транспортный узел, в котором осуществляется</w:t>
      </w:r>
      <w:r w:rsidRPr="00106675">
        <w:rPr>
          <w:rFonts w:ascii="Times New Roman" w:hAnsi="Times New Roman" w:cs="Times New Roman"/>
          <w:color w:val="000000"/>
          <w:sz w:val="28"/>
          <w:szCs w:val="28"/>
        </w:rPr>
        <w:br/>
        <w:t xml:space="preserve">преимущественно перевалка </w:t>
      </w:r>
      <w:r w:rsidRPr="00106675">
        <w:rPr>
          <w:rFonts w:ascii="Times New Roman" w:hAnsi="Times New Roman" w:cs="Times New Roman"/>
          <w:i/>
          <w:iCs/>
          <w:color w:val="000000"/>
          <w:sz w:val="28"/>
          <w:szCs w:val="28"/>
        </w:rPr>
        <w:t>(</w:t>
      </w:r>
      <w:proofErr w:type="spellStart"/>
      <w:r w:rsidRPr="00106675">
        <w:rPr>
          <w:rFonts w:ascii="Times New Roman" w:hAnsi="Times New Roman" w:cs="Times New Roman"/>
          <w:i/>
          <w:iCs/>
          <w:color w:val="000000"/>
          <w:sz w:val="28"/>
          <w:szCs w:val="28"/>
        </w:rPr>
        <w:t>transshipment</w:t>
      </w:r>
      <w:proofErr w:type="spellEnd"/>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 xml:space="preserve">грузов, как </w:t>
      </w:r>
      <w:proofErr w:type="gramStart"/>
      <w:r w:rsidRPr="00106675">
        <w:rPr>
          <w:rFonts w:ascii="Times New Roman" w:hAnsi="Times New Roman" w:cs="Times New Roman"/>
          <w:color w:val="000000"/>
          <w:sz w:val="28"/>
          <w:szCs w:val="28"/>
        </w:rPr>
        <w:t>правило</w:t>
      </w:r>
      <w:proofErr w:type="gramEnd"/>
      <w:r w:rsidRPr="00106675">
        <w:rPr>
          <w:rFonts w:ascii="Times New Roman" w:hAnsi="Times New Roman" w:cs="Times New Roman"/>
          <w:color w:val="000000"/>
          <w:sz w:val="28"/>
          <w:szCs w:val="28"/>
        </w:rPr>
        <w:t xml:space="preserve"> ‒</w:t>
      </w:r>
      <w:r w:rsidRPr="00106675">
        <w:rPr>
          <w:rFonts w:ascii="Times New Roman" w:hAnsi="Times New Roman" w:cs="Times New Roman"/>
          <w:color w:val="000000"/>
          <w:sz w:val="28"/>
          <w:szCs w:val="28"/>
        </w:rPr>
        <w:br/>
        <w:t>перевозимых в укрупненных единицах (контейнеры и т.п.), между</w:t>
      </w:r>
      <w:r w:rsidRPr="00106675">
        <w:rPr>
          <w:rFonts w:ascii="Times New Roman" w:hAnsi="Times New Roman" w:cs="Times New Roman"/>
          <w:color w:val="000000"/>
          <w:sz w:val="28"/>
          <w:szCs w:val="28"/>
        </w:rPr>
        <w:br/>
        <w:t>транспортными средствами, выполняющими перевозки по примыкающим</w:t>
      </w:r>
      <w:r w:rsidRPr="00106675">
        <w:rPr>
          <w:rFonts w:ascii="Times New Roman" w:hAnsi="Times New Roman" w:cs="Times New Roman"/>
          <w:color w:val="000000"/>
          <w:sz w:val="28"/>
          <w:szCs w:val="28"/>
        </w:rPr>
        <w:br/>
      </w:r>
      <w:r w:rsidRPr="00106675">
        <w:rPr>
          <w:rFonts w:ascii="Times New Roman" w:hAnsi="Times New Roman" w:cs="Times New Roman"/>
          <w:color w:val="000000"/>
          <w:sz w:val="28"/>
          <w:szCs w:val="28"/>
        </w:rPr>
        <w:lastRenderedPageBreak/>
        <w:t xml:space="preserve">к узлу направлениям. Размещение </w:t>
      </w:r>
      <w:proofErr w:type="spellStart"/>
      <w:r w:rsidRPr="00106675">
        <w:rPr>
          <w:rFonts w:ascii="Times New Roman" w:hAnsi="Times New Roman" w:cs="Times New Roman"/>
          <w:color w:val="000000"/>
          <w:sz w:val="28"/>
          <w:szCs w:val="28"/>
        </w:rPr>
        <w:t>хаба</w:t>
      </w:r>
      <w:proofErr w:type="spellEnd"/>
      <w:r w:rsidRPr="00106675">
        <w:rPr>
          <w:rFonts w:ascii="Times New Roman" w:hAnsi="Times New Roman" w:cs="Times New Roman"/>
          <w:color w:val="000000"/>
          <w:sz w:val="28"/>
          <w:szCs w:val="28"/>
        </w:rPr>
        <w:t xml:space="preserve"> определяется, прежде всего,</w:t>
      </w:r>
      <w:r w:rsidRPr="00106675">
        <w:rPr>
          <w:rFonts w:ascii="Times New Roman" w:hAnsi="Times New Roman" w:cs="Times New Roman"/>
          <w:color w:val="000000"/>
          <w:sz w:val="28"/>
          <w:szCs w:val="28"/>
        </w:rPr>
        <w:br/>
        <w:t>конфигурацией транспортной сети и характером грузопотоков на ней.</w:t>
      </w:r>
      <w:r w:rsidRPr="00106675">
        <w:rPr>
          <w:rFonts w:ascii="Times New Roman" w:hAnsi="Times New Roman" w:cs="Times New Roman"/>
          <w:color w:val="000000"/>
          <w:sz w:val="28"/>
          <w:szCs w:val="28"/>
        </w:rPr>
        <w:br/>
        <w:t xml:space="preserve">Связь </w:t>
      </w:r>
      <w:proofErr w:type="spellStart"/>
      <w:r w:rsidRPr="00106675">
        <w:rPr>
          <w:rFonts w:ascii="Times New Roman" w:hAnsi="Times New Roman" w:cs="Times New Roman"/>
          <w:color w:val="000000"/>
          <w:sz w:val="28"/>
          <w:szCs w:val="28"/>
        </w:rPr>
        <w:t>хаба</w:t>
      </w:r>
      <w:proofErr w:type="spellEnd"/>
      <w:r w:rsidRPr="00106675">
        <w:rPr>
          <w:rFonts w:ascii="Times New Roman" w:hAnsi="Times New Roman" w:cs="Times New Roman"/>
          <w:color w:val="000000"/>
          <w:sz w:val="28"/>
          <w:szCs w:val="28"/>
        </w:rPr>
        <w:t xml:space="preserve"> с прилегающей экономической территорией может быть</w:t>
      </w:r>
      <w:r w:rsidRPr="00106675">
        <w:rPr>
          <w:rFonts w:ascii="Times New Roman" w:hAnsi="Times New Roman" w:cs="Times New Roman"/>
          <w:color w:val="000000"/>
          <w:sz w:val="28"/>
          <w:szCs w:val="28"/>
        </w:rPr>
        <w:br/>
        <w:t>достаточно слабой или вовсе отсутствовать.</w:t>
      </w:r>
      <w:r w:rsidRPr="00106675">
        <w:rPr>
          <w:rFonts w:ascii="Times New Roman" w:hAnsi="Times New Roman" w:cs="Times New Roman"/>
          <w:color w:val="000000"/>
          <w:sz w:val="28"/>
          <w:szCs w:val="28"/>
        </w:rPr>
        <w:br/>
      </w:r>
      <w:r w:rsidRPr="00106675">
        <w:rPr>
          <w:rFonts w:ascii="Times New Roman" w:hAnsi="Times New Roman" w:cs="Times New Roman"/>
          <w:b/>
          <w:bCs/>
          <w:i/>
          <w:iCs/>
          <w:color w:val="000000"/>
          <w:sz w:val="28"/>
          <w:szCs w:val="28"/>
        </w:rPr>
        <w:t xml:space="preserve">Терминал </w:t>
      </w:r>
      <w:r w:rsidRPr="00106675">
        <w:rPr>
          <w:rFonts w:ascii="Times New Roman" w:hAnsi="Times New Roman" w:cs="Times New Roman"/>
          <w:color w:val="000000"/>
          <w:sz w:val="28"/>
          <w:szCs w:val="28"/>
        </w:rPr>
        <w:t>(</w:t>
      </w:r>
      <w:proofErr w:type="spellStart"/>
      <w:r w:rsidRPr="00106675">
        <w:rPr>
          <w:rFonts w:ascii="Times New Roman" w:hAnsi="Times New Roman" w:cs="Times New Roman"/>
          <w:i/>
          <w:iCs/>
          <w:color w:val="000000"/>
          <w:sz w:val="28"/>
          <w:szCs w:val="28"/>
        </w:rPr>
        <w:t>terminal</w:t>
      </w:r>
      <w:proofErr w:type="spellEnd"/>
      <w:r w:rsidRPr="00106675">
        <w:rPr>
          <w:rFonts w:ascii="Times New Roman" w:hAnsi="Times New Roman" w:cs="Times New Roman"/>
          <w:color w:val="000000"/>
          <w:sz w:val="28"/>
          <w:szCs w:val="28"/>
        </w:rPr>
        <w:t>) ‒ это объект, обеспечивающий доступ</w:t>
      </w:r>
      <w:r w:rsidRPr="00106675">
        <w:rPr>
          <w:rFonts w:ascii="Times New Roman" w:hAnsi="Times New Roman" w:cs="Times New Roman"/>
          <w:color w:val="000000"/>
          <w:sz w:val="28"/>
          <w:szCs w:val="28"/>
        </w:rPr>
        <w:br/>
        <w:t>пользователей к услугам транспортной системы. Терминалы размещаются</w:t>
      </w:r>
      <w:r w:rsidRPr="00106675">
        <w:rPr>
          <w:rFonts w:ascii="Times New Roman" w:hAnsi="Times New Roman" w:cs="Times New Roman"/>
          <w:color w:val="000000"/>
          <w:sz w:val="28"/>
          <w:szCs w:val="28"/>
        </w:rPr>
        <w:br/>
        <w:t>в транспортных узлах и промежуточных пунктах транспортной сети. В</w:t>
      </w:r>
      <w:r w:rsidRPr="00106675">
        <w:rPr>
          <w:rFonts w:ascii="Times New Roman" w:hAnsi="Times New Roman" w:cs="Times New Roman"/>
          <w:color w:val="000000"/>
          <w:sz w:val="28"/>
          <w:szCs w:val="28"/>
        </w:rPr>
        <w:br/>
        <w:t>крупных узлах может действовать множество терминалов различного или</w:t>
      </w:r>
      <w:r w:rsidRPr="00106675">
        <w:rPr>
          <w:rFonts w:ascii="Times New Roman" w:hAnsi="Times New Roman" w:cs="Times New Roman"/>
          <w:color w:val="000000"/>
          <w:sz w:val="28"/>
          <w:szCs w:val="28"/>
          <w:lang w:val="kk-KZ"/>
        </w:rPr>
        <w:t xml:space="preserve"> </w:t>
      </w:r>
      <w:r w:rsidRPr="00106675">
        <w:rPr>
          <w:rFonts w:ascii="Times New Roman" w:eastAsia="Times New Roman" w:hAnsi="Times New Roman" w:cs="Times New Roman"/>
          <w:color w:val="000000"/>
          <w:sz w:val="28"/>
          <w:szCs w:val="28"/>
          <w:lang w:eastAsia="ru-RU"/>
        </w:rPr>
        <w:t>аналогичного технологического</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назначения. В последнем</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случае терминалы конкурируют между собой.</w:t>
      </w:r>
    </w:p>
    <w:p w:rsidR="00A27E68" w:rsidRPr="00106675" w:rsidRDefault="00A27E68" w:rsidP="00A27E68">
      <w:pPr>
        <w:rPr>
          <w:rFonts w:ascii="Times New Roman" w:eastAsia="Times New Roman" w:hAnsi="Times New Roman" w:cs="Times New Roman"/>
          <w:b/>
          <w:bCs/>
          <w:i/>
          <w:iCs/>
          <w:color w:val="000000"/>
          <w:sz w:val="28"/>
          <w:szCs w:val="28"/>
          <w:lang w:val="kk-KZ" w:eastAsia="ru-RU"/>
        </w:rPr>
      </w:pPr>
    </w:p>
    <w:p w:rsidR="00A27E68" w:rsidRPr="00106675" w:rsidRDefault="00A27E68" w:rsidP="00A27E68">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b/>
          <w:bCs/>
          <w:i/>
          <w:iCs/>
          <w:color w:val="000000"/>
          <w:sz w:val="28"/>
          <w:szCs w:val="28"/>
          <w:lang w:eastAsia="ru-RU"/>
        </w:rPr>
        <w:t xml:space="preserve">Техническую базу транспорта </w:t>
      </w:r>
      <w:r w:rsidRPr="00106675">
        <w:rPr>
          <w:rFonts w:ascii="Times New Roman" w:eastAsia="Times New Roman" w:hAnsi="Times New Roman" w:cs="Times New Roman"/>
          <w:color w:val="000000"/>
          <w:sz w:val="28"/>
          <w:szCs w:val="28"/>
          <w:lang w:eastAsia="ru-RU"/>
        </w:rPr>
        <w:t>составляют</w:t>
      </w:r>
      <w:r w:rsidRPr="00106675">
        <w:rPr>
          <w:rFonts w:ascii="Times New Roman" w:eastAsia="Times New Roman" w:hAnsi="Times New Roman" w:cs="Times New Roman"/>
          <w:i/>
          <w:iCs/>
          <w:color w:val="000000"/>
          <w:sz w:val="28"/>
          <w:szCs w:val="28"/>
          <w:lang w:eastAsia="ru-RU"/>
        </w:rPr>
        <w:t>:</w:t>
      </w:r>
    </w:p>
    <w:p w:rsidR="00A27E68" w:rsidRPr="00106675" w:rsidRDefault="00A27E68" w:rsidP="00A27E68">
      <w:pPr>
        <w:jc w:val="left"/>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базовая</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инфраструктура,</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в</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состав которой</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входят пути</w:t>
      </w:r>
    </w:p>
    <w:p w:rsidR="00A27E68" w:rsidRPr="00106675" w:rsidRDefault="00A27E68" w:rsidP="00A27E68">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сообщения, транспортные узлы и промежуточные пункты транспортных сетей;</w:t>
      </w:r>
    </w:p>
    <w:p w:rsidR="00A27E68" w:rsidRPr="00106675" w:rsidRDefault="00A27E68" w:rsidP="00A27E68">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транспортные средства;</w:t>
      </w:r>
    </w:p>
    <w:p w:rsidR="00A27E68" w:rsidRPr="00106675" w:rsidRDefault="00A27E68" w:rsidP="00A27E68">
      <w:pPr>
        <w:jc w:val="left"/>
        <w:rPr>
          <w:rFonts w:ascii="Times New Roman" w:hAnsi="Times New Roman" w:cs="Times New Roman"/>
          <w:sz w:val="28"/>
          <w:szCs w:val="28"/>
          <w:lang w:val="kk-KZ"/>
        </w:rPr>
      </w:pPr>
      <w:r w:rsidRPr="00106675">
        <w:rPr>
          <w:rFonts w:ascii="Times New Roman" w:eastAsia="Times New Roman" w:hAnsi="Times New Roman" w:cs="Times New Roman"/>
          <w:color w:val="000000"/>
          <w:sz w:val="28"/>
          <w:szCs w:val="28"/>
          <w:lang w:val="kk-KZ" w:eastAsia="ru-RU"/>
        </w:rPr>
        <w:t>-в</w:t>
      </w:r>
      <w:proofErr w:type="spellStart"/>
      <w:r w:rsidRPr="00106675">
        <w:rPr>
          <w:rFonts w:ascii="Times New Roman" w:eastAsia="Times New Roman" w:hAnsi="Times New Roman" w:cs="Times New Roman"/>
          <w:color w:val="000000"/>
          <w:sz w:val="28"/>
          <w:szCs w:val="28"/>
          <w:lang w:eastAsia="ru-RU"/>
        </w:rPr>
        <w:t>спомогательная</w:t>
      </w:r>
      <w:proofErr w:type="spellEnd"/>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инфраструктура</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(средства</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и системы</w:t>
      </w:r>
    </w:p>
    <w:p w:rsidR="00A27E68" w:rsidRPr="00106675" w:rsidRDefault="00A27E68">
      <w:pPr>
        <w:tabs>
          <w:tab w:val="left" w:pos="4351"/>
        </w:tabs>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энергоснабжения, связи, информационного обмена, управления движением</w:t>
      </w:r>
      <w:r w:rsidRPr="00106675">
        <w:rPr>
          <w:rFonts w:ascii="Times New Roman" w:eastAsia="Times New Roman" w:hAnsi="Times New Roman" w:cs="Times New Roman"/>
          <w:color w:val="000000"/>
          <w:sz w:val="28"/>
          <w:szCs w:val="28"/>
          <w:lang w:eastAsia="ru-RU"/>
        </w:rPr>
        <w:br/>
        <w:t>транспортных средств, технической эксплуатации оборудования,</w:t>
      </w:r>
      <w:r w:rsidRPr="00106675">
        <w:rPr>
          <w:rFonts w:ascii="Times New Roman" w:eastAsia="Times New Roman" w:hAnsi="Times New Roman" w:cs="Times New Roman"/>
          <w:color w:val="000000"/>
          <w:sz w:val="28"/>
          <w:szCs w:val="28"/>
          <w:lang w:eastAsia="ru-RU"/>
        </w:rPr>
        <w:br/>
        <w:t>обеспечения безопасности транспортного процесса и т.д.).</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b/>
          <w:bCs/>
          <w:i/>
          <w:iCs/>
          <w:color w:val="000000"/>
          <w:sz w:val="28"/>
          <w:szCs w:val="28"/>
          <w:lang w:eastAsia="ru-RU"/>
        </w:rPr>
        <w:t xml:space="preserve">Транспортный процесс </w:t>
      </w:r>
      <w:r w:rsidRPr="00106675">
        <w:rPr>
          <w:rFonts w:ascii="Times New Roman" w:eastAsia="Times New Roman" w:hAnsi="Times New Roman" w:cs="Times New Roman"/>
          <w:color w:val="000000"/>
          <w:sz w:val="28"/>
          <w:szCs w:val="28"/>
          <w:lang w:eastAsia="ru-RU"/>
        </w:rPr>
        <w:t>‒ это функционирование транспортной</w:t>
      </w:r>
      <w:r w:rsidRPr="00106675">
        <w:rPr>
          <w:rFonts w:ascii="Times New Roman" w:eastAsia="Times New Roman" w:hAnsi="Times New Roman" w:cs="Times New Roman"/>
          <w:color w:val="000000"/>
          <w:sz w:val="28"/>
          <w:szCs w:val="28"/>
          <w:lang w:eastAsia="ru-RU"/>
        </w:rPr>
        <w:br/>
        <w:t>системы, направленное на удовлетворение потребностей в перевозках и</w:t>
      </w:r>
      <w:r w:rsidRPr="00106675">
        <w:rPr>
          <w:rFonts w:ascii="Times New Roman" w:eastAsia="Times New Roman" w:hAnsi="Times New Roman" w:cs="Times New Roman"/>
          <w:color w:val="000000"/>
          <w:sz w:val="28"/>
          <w:szCs w:val="28"/>
          <w:lang w:eastAsia="ru-RU"/>
        </w:rPr>
        <w:br/>
        <w:t>связанных с ними дополнительных услугах.</w:t>
      </w:r>
      <w:r w:rsidRPr="00106675">
        <w:rPr>
          <w:rFonts w:ascii="Times New Roman" w:eastAsia="Times New Roman" w:hAnsi="Times New Roman" w:cs="Times New Roman"/>
          <w:color w:val="000000"/>
          <w:sz w:val="28"/>
          <w:szCs w:val="28"/>
          <w:lang w:eastAsia="ru-RU"/>
        </w:rPr>
        <w:br/>
        <w:t>Понятие транспортного процесса трактуется достаточно широко.</w:t>
      </w:r>
      <w:r w:rsidRPr="00106675">
        <w:rPr>
          <w:rFonts w:ascii="Times New Roman" w:eastAsia="Times New Roman" w:hAnsi="Times New Roman" w:cs="Times New Roman"/>
          <w:color w:val="000000"/>
          <w:sz w:val="28"/>
          <w:szCs w:val="28"/>
          <w:lang w:eastAsia="ru-RU"/>
        </w:rPr>
        <w:br/>
        <w:t>Некоторые исследователи включают в него функционирование любых</w:t>
      </w:r>
      <w:r w:rsidRPr="00106675">
        <w:rPr>
          <w:rFonts w:ascii="Times New Roman" w:eastAsia="Times New Roman" w:hAnsi="Times New Roman" w:cs="Times New Roman"/>
          <w:color w:val="000000"/>
          <w:sz w:val="28"/>
          <w:szCs w:val="28"/>
          <w:lang w:eastAsia="ru-RU"/>
        </w:rPr>
        <w:br/>
        <w:t>систем, имеющих отношение к транспорту, например систему подготовки</w:t>
      </w:r>
      <w:r w:rsidRPr="00106675">
        <w:rPr>
          <w:rFonts w:ascii="Times New Roman" w:eastAsia="Times New Roman" w:hAnsi="Times New Roman" w:cs="Times New Roman"/>
          <w:color w:val="000000"/>
          <w:sz w:val="28"/>
          <w:szCs w:val="28"/>
          <w:lang w:eastAsia="ru-RU"/>
        </w:rPr>
        <w:br/>
        <w:t>кадров, комплекс транспортного здравоохранения и социального</w:t>
      </w:r>
      <w:r w:rsidRPr="00106675">
        <w:rPr>
          <w:rFonts w:ascii="Times New Roman" w:eastAsia="Times New Roman" w:hAnsi="Times New Roman" w:cs="Times New Roman"/>
          <w:color w:val="000000"/>
          <w:sz w:val="28"/>
          <w:szCs w:val="28"/>
          <w:lang w:eastAsia="ru-RU"/>
        </w:rPr>
        <w:br/>
        <w:t>обеспечения работников транспорта и т.п.</w:t>
      </w:r>
      <w:r w:rsidRPr="00106675">
        <w:rPr>
          <w:rFonts w:ascii="Times New Roman" w:eastAsia="Times New Roman" w:hAnsi="Times New Roman" w:cs="Times New Roman"/>
          <w:color w:val="000000"/>
          <w:sz w:val="28"/>
          <w:szCs w:val="28"/>
          <w:lang w:eastAsia="ru-RU"/>
        </w:rPr>
        <w:br/>
        <w:t>С точки зрения транспортного обеспечения логистики важнее</w:t>
      </w:r>
      <w:r w:rsidRPr="00106675">
        <w:rPr>
          <w:rFonts w:ascii="Times New Roman" w:eastAsia="Times New Roman" w:hAnsi="Times New Roman" w:cs="Times New Roman"/>
          <w:color w:val="000000"/>
          <w:sz w:val="28"/>
          <w:szCs w:val="28"/>
          <w:lang w:eastAsia="ru-RU"/>
        </w:rPr>
        <w:br/>
        <w:t>рассмотрение более узкого понятия ‒ перевозочного процесса.</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b/>
          <w:bCs/>
          <w:i/>
          <w:iCs/>
          <w:color w:val="000000"/>
          <w:sz w:val="28"/>
          <w:szCs w:val="28"/>
          <w:lang w:eastAsia="ru-RU"/>
        </w:rPr>
        <w:t xml:space="preserve">Перевозочный процесс </w:t>
      </w:r>
      <w:r w:rsidRPr="00106675">
        <w:rPr>
          <w:rFonts w:ascii="Times New Roman" w:eastAsia="Times New Roman" w:hAnsi="Times New Roman" w:cs="Times New Roman"/>
          <w:color w:val="000000"/>
          <w:sz w:val="28"/>
          <w:szCs w:val="28"/>
          <w:lang w:eastAsia="ru-RU"/>
        </w:rPr>
        <w:t>‒ это комплекс операций, непосредственно</w:t>
      </w:r>
      <w:r w:rsidRPr="00106675">
        <w:rPr>
          <w:rFonts w:ascii="Times New Roman" w:eastAsia="Times New Roman" w:hAnsi="Times New Roman" w:cs="Times New Roman"/>
          <w:color w:val="000000"/>
          <w:sz w:val="28"/>
          <w:szCs w:val="28"/>
          <w:lang w:eastAsia="ru-RU"/>
        </w:rPr>
        <w:br/>
        <w:t>связанных с перемещением грузов.</w:t>
      </w:r>
      <w:r w:rsidRPr="00106675">
        <w:rPr>
          <w:rFonts w:ascii="Times New Roman" w:eastAsia="Times New Roman" w:hAnsi="Times New Roman" w:cs="Times New Roman"/>
          <w:color w:val="000000"/>
          <w:sz w:val="28"/>
          <w:szCs w:val="28"/>
          <w:lang w:eastAsia="ru-RU"/>
        </w:rPr>
        <w:br/>
        <w:t>Перевозочный проце</w:t>
      </w:r>
      <w:proofErr w:type="gramStart"/>
      <w:r w:rsidRPr="00106675">
        <w:rPr>
          <w:rFonts w:ascii="Times New Roman" w:eastAsia="Times New Roman" w:hAnsi="Times New Roman" w:cs="Times New Roman"/>
          <w:color w:val="000000"/>
          <w:sz w:val="28"/>
          <w:szCs w:val="28"/>
          <w:lang w:eastAsia="ru-RU"/>
        </w:rPr>
        <w:t>сс вкл</w:t>
      </w:r>
      <w:proofErr w:type="gramEnd"/>
      <w:r w:rsidRPr="00106675">
        <w:rPr>
          <w:rFonts w:ascii="Times New Roman" w:eastAsia="Times New Roman" w:hAnsi="Times New Roman" w:cs="Times New Roman"/>
          <w:color w:val="000000"/>
          <w:sz w:val="28"/>
          <w:szCs w:val="28"/>
          <w:lang w:eastAsia="ru-RU"/>
        </w:rPr>
        <w:t>ючает две основные группы операций:</w:t>
      </w:r>
      <w:r w:rsidRPr="00106675">
        <w:rPr>
          <w:rFonts w:ascii="Times New Roman" w:eastAsia="Times New Roman" w:hAnsi="Times New Roman" w:cs="Times New Roman"/>
          <w:color w:val="000000"/>
          <w:sz w:val="28"/>
          <w:szCs w:val="28"/>
          <w:lang w:eastAsia="ru-RU"/>
        </w:rPr>
        <w:br/>
        <w:t xml:space="preserve">терминальные и транспортные (иногда их называют также </w:t>
      </w:r>
      <w:proofErr w:type="spellStart"/>
      <w:r w:rsidRPr="00106675">
        <w:rPr>
          <w:rFonts w:ascii="Times New Roman" w:eastAsia="Times New Roman" w:hAnsi="Times New Roman" w:cs="Times New Roman"/>
          <w:color w:val="000000"/>
          <w:sz w:val="28"/>
          <w:szCs w:val="28"/>
          <w:lang w:eastAsia="ru-RU"/>
        </w:rPr>
        <w:t>начальноконечными</w:t>
      </w:r>
      <w:proofErr w:type="spellEnd"/>
      <w:r w:rsidRPr="00106675">
        <w:rPr>
          <w:rFonts w:ascii="Times New Roman" w:eastAsia="Times New Roman" w:hAnsi="Times New Roman" w:cs="Times New Roman"/>
          <w:color w:val="000000"/>
          <w:sz w:val="28"/>
          <w:szCs w:val="28"/>
          <w:lang w:eastAsia="ru-RU"/>
        </w:rPr>
        <w:t xml:space="preserve"> и движенческими).</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 xml:space="preserve">Показатели перевозочной работы разделяют </w:t>
      </w:r>
      <w:proofErr w:type="gramStart"/>
      <w:r w:rsidRPr="00106675">
        <w:rPr>
          <w:rFonts w:ascii="Times New Roman" w:eastAsia="Times New Roman" w:hAnsi="Times New Roman" w:cs="Times New Roman"/>
          <w:color w:val="000000"/>
          <w:sz w:val="28"/>
          <w:szCs w:val="28"/>
          <w:lang w:eastAsia="ru-RU"/>
        </w:rPr>
        <w:t>на</w:t>
      </w:r>
      <w:proofErr w:type="gramEnd"/>
      <w:r w:rsidRPr="00106675">
        <w:rPr>
          <w:rFonts w:ascii="Times New Roman" w:eastAsia="Times New Roman" w:hAnsi="Times New Roman" w:cs="Times New Roman"/>
          <w:color w:val="000000"/>
          <w:sz w:val="28"/>
          <w:szCs w:val="28"/>
          <w:lang w:eastAsia="ru-RU"/>
        </w:rPr>
        <w:t xml:space="preserve"> количественные</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и</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качественные.</w:t>
      </w:r>
      <w:r w:rsidRPr="00106675">
        <w:rPr>
          <w:rFonts w:ascii="Times New Roman" w:eastAsia="Times New Roman" w:hAnsi="Times New Roman" w:cs="Times New Roman"/>
          <w:color w:val="000000"/>
          <w:sz w:val="28"/>
          <w:szCs w:val="28"/>
          <w:lang w:eastAsia="ru-RU"/>
        </w:rPr>
        <w:br/>
      </w:r>
    </w:p>
    <w:p w:rsidR="00A27E68" w:rsidRPr="00106675" w:rsidRDefault="00A27E68">
      <w:pPr>
        <w:tabs>
          <w:tab w:val="left" w:pos="4351"/>
        </w:tabs>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К категории количественных показателей относят:</w:t>
      </w:r>
      <w:r w:rsidRPr="00106675">
        <w:rPr>
          <w:rFonts w:ascii="Times New Roman" w:eastAsia="Times New Roman" w:hAnsi="Times New Roman" w:cs="Times New Roman"/>
          <w:color w:val="000000"/>
          <w:sz w:val="28"/>
          <w:szCs w:val="28"/>
          <w:lang w:eastAsia="ru-RU"/>
        </w:rPr>
        <w:br/>
        <w:t>1) перевозка груза, в тоннах;</w:t>
      </w:r>
    </w:p>
    <w:p w:rsidR="00A27E68" w:rsidRPr="00106675" w:rsidRDefault="00A27E68">
      <w:pPr>
        <w:tabs>
          <w:tab w:val="left" w:pos="4351"/>
        </w:tabs>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2) грузооборот, в тонно-километрах;</w:t>
      </w:r>
    </w:p>
    <w:p w:rsidR="00A27E68" w:rsidRPr="00106675" w:rsidRDefault="00A27E68">
      <w:pPr>
        <w:tabs>
          <w:tab w:val="left" w:pos="4351"/>
        </w:tabs>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3) перевозка пассажиров, пассажиры;</w:t>
      </w:r>
    </w:p>
    <w:p w:rsidR="00A27E68" w:rsidRPr="00106675" w:rsidRDefault="00A27E68">
      <w:pPr>
        <w:tabs>
          <w:tab w:val="left" w:pos="4351"/>
        </w:tabs>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xml:space="preserve">4) пассажирооборот, в </w:t>
      </w:r>
      <w:proofErr w:type="spellStart"/>
      <w:r w:rsidRPr="00106675">
        <w:rPr>
          <w:rFonts w:ascii="Times New Roman" w:eastAsia="Times New Roman" w:hAnsi="Times New Roman" w:cs="Times New Roman"/>
          <w:color w:val="000000"/>
          <w:sz w:val="28"/>
          <w:szCs w:val="28"/>
          <w:lang w:eastAsia="ru-RU"/>
        </w:rPr>
        <w:t>пассажиро</w:t>
      </w:r>
      <w:proofErr w:type="spellEnd"/>
      <w:r w:rsidRPr="00106675">
        <w:rPr>
          <w:rFonts w:ascii="Times New Roman" w:eastAsia="Times New Roman" w:hAnsi="Times New Roman" w:cs="Times New Roman"/>
          <w:color w:val="000000"/>
          <w:sz w:val="28"/>
          <w:szCs w:val="28"/>
          <w:lang w:eastAsia="ru-RU"/>
        </w:rPr>
        <w:t>-километрах.</w:t>
      </w:r>
    </w:p>
    <w:p w:rsidR="00732EAA" w:rsidRPr="00106675" w:rsidRDefault="00A27E68">
      <w:pPr>
        <w:tabs>
          <w:tab w:val="left" w:pos="4351"/>
        </w:tabs>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Главным качественным показателем перевозочной работы для</w:t>
      </w:r>
      <w:r w:rsidRPr="00106675">
        <w:rPr>
          <w:rFonts w:ascii="Times New Roman" w:eastAsia="Times New Roman" w:hAnsi="Times New Roman" w:cs="Times New Roman"/>
          <w:color w:val="000000"/>
          <w:sz w:val="28"/>
          <w:szCs w:val="28"/>
          <w:lang w:eastAsia="ru-RU"/>
        </w:rPr>
        <w:br/>
        <w:t>каждого вида транспорта является скорость доставки груза и пассажиров</w:t>
      </w:r>
      <w:r w:rsidRPr="00106675">
        <w:rPr>
          <w:rFonts w:ascii="Times New Roman" w:eastAsia="Times New Roman" w:hAnsi="Times New Roman" w:cs="Times New Roman"/>
          <w:color w:val="000000"/>
          <w:sz w:val="28"/>
          <w:szCs w:val="28"/>
          <w:lang w:eastAsia="ru-RU"/>
        </w:rPr>
        <w:br/>
        <w:t>на всем пути их следования от пункта отправления к пункту назначения.</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color w:val="000000"/>
          <w:sz w:val="28"/>
          <w:szCs w:val="28"/>
          <w:lang w:eastAsia="ru-RU"/>
        </w:rPr>
        <w:lastRenderedPageBreak/>
        <w:t>Грузооборот и пассажирооборот ‒ это продукция транспорта.</w:t>
      </w:r>
      <w:r w:rsidRPr="00106675">
        <w:rPr>
          <w:rFonts w:ascii="Times New Roman" w:eastAsia="Times New Roman" w:hAnsi="Times New Roman" w:cs="Times New Roman"/>
          <w:color w:val="000000"/>
          <w:sz w:val="28"/>
          <w:szCs w:val="28"/>
          <w:lang w:eastAsia="ru-RU"/>
        </w:rPr>
        <w:br/>
        <w:t>Учитывая, что все виды универсального транспорта осуществляют как</w:t>
      </w:r>
      <w:r w:rsidRPr="00106675">
        <w:rPr>
          <w:rFonts w:ascii="Times New Roman" w:eastAsia="Times New Roman" w:hAnsi="Times New Roman" w:cs="Times New Roman"/>
          <w:color w:val="000000"/>
          <w:sz w:val="28"/>
          <w:szCs w:val="28"/>
          <w:lang w:eastAsia="ru-RU"/>
        </w:rPr>
        <w:br/>
        <w:t>грузовые, так и пассажирские перевозки, возникает необходимость</w:t>
      </w:r>
      <w:r w:rsidRPr="00106675">
        <w:rPr>
          <w:rFonts w:ascii="Times New Roman" w:eastAsia="Times New Roman" w:hAnsi="Times New Roman" w:cs="Times New Roman"/>
          <w:color w:val="000000"/>
          <w:sz w:val="28"/>
          <w:szCs w:val="28"/>
          <w:lang w:eastAsia="ru-RU"/>
        </w:rPr>
        <w:br/>
        <w:t>определения общей суммарной их работы по грузовому и пассажирскому</w:t>
      </w:r>
      <w:r w:rsidRPr="00106675">
        <w:rPr>
          <w:rFonts w:ascii="Times New Roman" w:eastAsia="Times New Roman" w:hAnsi="Times New Roman" w:cs="Times New Roman"/>
          <w:color w:val="000000"/>
          <w:sz w:val="28"/>
          <w:szCs w:val="28"/>
          <w:lang w:eastAsia="ru-RU"/>
        </w:rPr>
        <w:br/>
        <w:t>движению. С этой целью введен показатель приведенного грузооборота.</w:t>
      </w:r>
      <w:r w:rsidRPr="00106675">
        <w:rPr>
          <w:rFonts w:ascii="Times New Roman" w:eastAsia="Times New Roman" w:hAnsi="Times New Roman" w:cs="Times New Roman"/>
          <w:color w:val="000000"/>
          <w:sz w:val="28"/>
          <w:szCs w:val="28"/>
          <w:lang w:eastAsia="ru-RU"/>
        </w:rPr>
        <w:br/>
        <w:t xml:space="preserve">Для этого используется коэффициент перевода </w:t>
      </w:r>
      <w:proofErr w:type="spellStart"/>
      <w:r w:rsidRPr="00106675">
        <w:rPr>
          <w:rFonts w:ascii="Times New Roman" w:eastAsia="Times New Roman" w:hAnsi="Times New Roman" w:cs="Times New Roman"/>
          <w:color w:val="000000"/>
          <w:sz w:val="28"/>
          <w:szCs w:val="28"/>
          <w:lang w:eastAsia="ru-RU"/>
        </w:rPr>
        <w:t>пассажиро</w:t>
      </w:r>
      <w:proofErr w:type="spellEnd"/>
      <w:r w:rsidRPr="00106675">
        <w:rPr>
          <w:rFonts w:ascii="Times New Roman" w:eastAsia="Times New Roman" w:hAnsi="Times New Roman" w:cs="Times New Roman"/>
          <w:color w:val="000000"/>
          <w:sz w:val="28"/>
          <w:szCs w:val="28"/>
          <w:lang w:eastAsia="ru-RU"/>
        </w:rPr>
        <w:t>-километров в</w:t>
      </w:r>
      <w:r w:rsidRPr="00106675">
        <w:rPr>
          <w:rFonts w:ascii="Times New Roman" w:eastAsia="Times New Roman" w:hAnsi="Times New Roman" w:cs="Times New Roman"/>
          <w:color w:val="000000"/>
          <w:sz w:val="28"/>
          <w:szCs w:val="28"/>
          <w:lang w:eastAsia="ru-RU"/>
        </w:rPr>
        <w:br/>
        <w:t>тонно-километры.</w:t>
      </w:r>
    </w:p>
    <w:p w:rsidR="00F35EA7" w:rsidRPr="00106675" w:rsidRDefault="00F35EA7">
      <w:pPr>
        <w:tabs>
          <w:tab w:val="left" w:pos="4351"/>
        </w:tabs>
        <w:rPr>
          <w:rFonts w:ascii="Times New Roman" w:eastAsia="Times New Roman" w:hAnsi="Times New Roman" w:cs="Times New Roman"/>
          <w:color w:val="000000"/>
          <w:sz w:val="28"/>
          <w:szCs w:val="28"/>
          <w:lang w:val="kk-KZ" w:eastAsia="ru-RU"/>
        </w:rPr>
      </w:pPr>
      <w:r w:rsidRPr="00106675">
        <w:rPr>
          <w:rFonts w:ascii="Times New Roman" w:hAnsi="Times New Roman" w:cs="Times New Roman"/>
          <w:color w:val="000000"/>
          <w:sz w:val="28"/>
          <w:szCs w:val="28"/>
        </w:rPr>
        <w:t>Грузооборот ‒ общий объем грузовой транспортной работы, который</w:t>
      </w:r>
      <w:r w:rsidRPr="00106675">
        <w:rPr>
          <w:rFonts w:ascii="Times New Roman" w:hAnsi="Times New Roman" w:cs="Times New Roman"/>
          <w:color w:val="000000"/>
          <w:sz w:val="28"/>
          <w:szCs w:val="28"/>
        </w:rPr>
        <w:br/>
        <w:t>равняется сумме объема перевезенного груза к расстоянию перевозки по</w:t>
      </w:r>
      <w:r w:rsidRPr="00106675">
        <w:rPr>
          <w:rFonts w:ascii="Times New Roman" w:hAnsi="Times New Roman" w:cs="Times New Roman"/>
          <w:color w:val="000000"/>
          <w:sz w:val="28"/>
          <w:szCs w:val="28"/>
        </w:rPr>
        <w:br/>
        <w:t>каждой партии груза, измеряется в тонно-километрах.</w:t>
      </w:r>
      <w:r w:rsidRPr="00106675">
        <w:rPr>
          <w:rFonts w:ascii="Times New Roman" w:hAnsi="Times New Roman" w:cs="Times New Roman"/>
          <w:color w:val="000000"/>
          <w:sz w:val="28"/>
          <w:szCs w:val="28"/>
        </w:rPr>
        <w:br/>
        <w:t>Пассажирооборот ‒ общее количество пассажирской транспортной</w:t>
      </w:r>
      <w:r w:rsidRPr="00106675">
        <w:rPr>
          <w:rFonts w:ascii="Times New Roman" w:hAnsi="Times New Roman" w:cs="Times New Roman"/>
          <w:color w:val="000000"/>
          <w:sz w:val="28"/>
          <w:szCs w:val="28"/>
        </w:rPr>
        <w:br/>
        <w:t>работы, которое равняется сумме произведений количества пассажиров и</w:t>
      </w:r>
      <w:r w:rsidRPr="00106675">
        <w:rPr>
          <w:rFonts w:ascii="Times New Roman" w:hAnsi="Times New Roman" w:cs="Times New Roman"/>
          <w:color w:val="000000"/>
          <w:sz w:val="28"/>
          <w:szCs w:val="28"/>
        </w:rPr>
        <w:br/>
        <w:t xml:space="preserve">расстояний перевозки, измеряется в </w:t>
      </w:r>
      <w:proofErr w:type="spellStart"/>
      <w:r w:rsidRPr="00106675">
        <w:rPr>
          <w:rFonts w:ascii="Times New Roman" w:hAnsi="Times New Roman" w:cs="Times New Roman"/>
          <w:color w:val="000000"/>
          <w:sz w:val="28"/>
          <w:szCs w:val="28"/>
        </w:rPr>
        <w:t>пассажиро</w:t>
      </w:r>
      <w:proofErr w:type="spellEnd"/>
      <w:r w:rsidRPr="00106675">
        <w:rPr>
          <w:rFonts w:ascii="Times New Roman" w:hAnsi="Times New Roman" w:cs="Times New Roman"/>
          <w:color w:val="000000"/>
          <w:sz w:val="28"/>
          <w:szCs w:val="28"/>
        </w:rPr>
        <w:t>-километрах.</w:t>
      </w:r>
      <w:r w:rsidRPr="00106675">
        <w:rPr>
          <w:rFonts w:ascii="Times New Roman" w:hAnsi="Times New Roman" w:cs="Times New Roman"/>
          <w:color w:val="000000"/>
          <w:sz w:val="28"/>
          <w:szCs w:val="28"/>
        </w:rPr>
        <w:br/>
      </w:r>
      <w:r w:rsidRPr="00106675">
        <w:rPr>
          <w:rFonts w:ascii="Times New Roman" w:hAnsi="Times New Roman" w:cs="Times New Roman"/>
          <w:b/>
          <w:bCs/>
          <w:i/>
          <w:iCs/>
          <w:color w:val="000000"/>
          <w:sz w:val="28"/>
          <w:szCs w:val="28"/>
        </w:rPr>
        <w:t xml:space="preserve">Терминальные операции </w:t>
      </w:r>
      <w:r w:rsidRPr="00106675">
        <w:rPr>
          <w:rFonts w:ascii="Times New Roman" w:hAnsi="Times New Roman" w:cs="Times New Roman"/>
          <w:color w:val="000000"/>
          <w:sz w:val="28"/>
          <w:szCs w:val="28"/>
        </w:rPr>
        <w:t>осуществляются в начальных, конечных и</w:t>
      </w:r>
      <w:r w:rsidRPr="00106675">
        <w:rPr>
          <w:rFonts w:ascii="Times New Roman" w:hAnsi="Times New Roman" w:cs="Times New Roman"/>
          <w:color w:val="000000"/>
          <w:sz w:val="28"/>
          <w:szCs w:val="28"/>
        </w:rPr>
        <w:br/>
        <w:t>промежуточных пунктах движения транспортных средств и охватывают</w:t>
      </w:r>
      <w:r w:rsidRPr="00106675">
        <w:rPr>
          <w:rFonts w:ascii="Times New Roman" w:hAnsi="Times New Roman" w:cs="Times New Roman"/>
          <w:color w:val="000000"/>
          <w:sz w:val="28"/>
          <w:szCs w:val="28"/>
        </w:rPr>
        <w:br/>
        <w:t>подготовку грузовых и транспортных единиц, подвижного состава,</w:t>
      </w:r>
      <w:r w:rsidRPr="00106675">
        <w:rPr>
          <w:rFonts w:ascii="Times New Roman" w:hAnsi="Times New Roman" w:cs="Times New Roman"/>
          <w:color w:val="000000"/>
          <w:sz w:val="28"/>
          <w:szCs w:val="28"/>
        </w:rPr>
        <w:br/>
        <w:t>оформление документации, погрузку и выгрузку и т.п. Они предшествуют</w:t>
      </w:r>
      <w:r w:rsidRPr="00106675">
        <w:rPr>
          <w:rFonts w:ascii="Times New Roman" w:hAnsi="Times New Roman" w:cs="Times New Roman"/>
          <w:color w:val="000000"/>
          <w:sz w:val="28"/>
          <w:szCs w:val="28"/>
        </w:rPr>
        <w:br/>
        <w:t>транспортировке или выполняются после ее завершения.</w:t>
      </w:r>
      <w:r w:rsidRPr="00106675">
        <w:rPr>
          <w:rFonts w:ascii="Times New Roman" w:hAnsi="Times New Roman" w:cs="Times New Roman"/>
          <w:color w:val="000000"/>
          <w:sz w:val="28"/>
          <w:szCs w:val="28"/>
        </w:rPr>
        <w:br/>
      </w:r>
      <w:r w:rsidRPr="00106675">
        <w:rPr>
          <w:rFonts w:ascii="Times New Roman" w:hAnsi="Times New Roman" w:cs="Times New Roman"/>
          <w:b/>
          <w:bCs/>
          <w:i/>
          <w:iCs/>
          <w:color w:val="000000"/>
          <w:sz w:val="28"/>
          <w:szCs w:val="28"/>
        </w:rPr>
        <w:t xml:space="preserve">Транспортные операции </w:t>
      </w:r>
      <w:r w:rsidRPr="00106675">
        <w:rPr>
          <w:rFonts w:ascii="Times New Roman" w:hAnsi="Times New Roman" w:cs="Times New Roman"/>
          <w:color w:val="000000"/>
          <w:sz w:val="28"/>
          <w:szCs w:val="28"/>
        </w:rPr>
        <w:t>включают собственно перемещение груза,</w:t>
      </w:r>
      <w:r w:rsidRPr="00106675">
        <w:rPr>
          <w:rFonts w:ascii="Times New Roman" w:hAnsi="Times New Roman" w:cs="Times New Roman"/>
          <w:color w:val="000000"/>
          <w:sz w:val="28"/>
          <w:szCs w:val="28"/>
        </w:rPr>
        <w:br/>
        <w:t>а также отдельные дополнительные операции, которые могут</w:t>
      </w:r>
      <w:r w:rsidRPr="00106675">
        <w:rPr>
          <w:rFonts w:ascii="Times New Roman" w:hAnsi="Times New Roman" w:cs="Times New Roman"/>
          <w:color w:val="000000"/>
          <w:sz w:val="28"/>
          <w:szCs w:val="28"/>
        </w:rPr>
        <w:br/>
        <w:t>осуществляться в процессе транспортировки (например, поддержание</w:t>
      </w:r>
      <w:r w:rsidRPr="00106675">
        <w:rPr>
          <w:rFonts w:ascii="Times New Roman" w:hAnsi="Times New Roman" w:cs="Times New Roman"/>
          <w:color w:val="000000"/>
          <w:sz w:val="28"/>
          <w:szCs w:val="28"/>
        </w:rPr>
        <w:br/>
        <w:t>необходимого температурного режима при перевозке скоропортящихся</w:t>
      </w:r>
      <w:r w:rsidRPr="00106675">
        <w:rPr>
          <w:rFonts w:ascii="Times New Roman" w:hAnsi="Times New Roman" w:cs="Times New Roman"/>
          <w:color w:val="000000"/>
          <w:sz w:val="28"/>
          <w:szCs w:val="28"/>
        </w:rPr>
        <w:br/>
        <w:t>грузов).</w:t>
      </w:r>
    </w:p>
    <w:p w:rsidR="00B83436" w:rsidRPr="00106675" w:rsidRDefault="00B83436">
      <w:pPr>
        <w:tabs>
          <w:tab w:val="left" w:pos="4351"/>
        </w:tabs>
        <w:rPr>
          <w:rFonts w:ascii="Times New Roman" w:eastAsia="Times New Roman" w:hAnsi="Times New Roman" w:cs="Times New Roman"/>
          <w:color w:val="000000"/>
          <w:sz w:val="28"/>
          <w:szCs w:val="28"/>
          <w:lang w:val="kk-KZ" w:eastAsia="ru-RU"/>
        </w:rPr>
      </w:pPr>
    </w:p>
    <w:p w:rsidR="00B83436" w:rsidRPr="00106675" w:rsidRDefault="001B3F1E">
      <w:pPr>
        <w:tabs>
          <w:tab w:val="left" w:pos="4351"/>
        </w:tabs>
        <w:rPr>
          <w:rFonts w:ascii="Times New Roman" w:eastAsia="Times New Roman" w:hAnsi="Times New Roman" w:cs="Times New Roman"/>
          <w:b/>
          <w:color w:val="000000"/>
          <w:sz w:val="28"/>
          <w:szCs w:val="28"/>
          <w:lang w:val="kk-KZ" w:eastAsia="ru-RU"/>
        </w:rPr>
      </w:pPr>
      <w:r w:rsidRPr="00106675">
        <w:rPr>
          <w:rFonts w:ascii="Times New Roman" w:hAnsi="Times New Roman" w:cs="Times New Roman"/>
          <w:b/>
          <w:sz w:val="28"/>
          <w:szCs w:val="28"/>
        </w:rPr>
        <w:t>Вопросы для самоконтроля</w:t>
      </w:r>
      <w:r w:rsidR="00B83436" w:rsidRPr="00106675">
        <w:rPr>
          <w:rFonts w:ascii="Times New Roman" w:eastAsia="Times New Roman" w:hAnsi="Times New Roman" w:cs="Times New Roman"/>
          <w:b/>
          <w:color w:val="000000"/>
          <w:sz w:val="28"/>
          <w:szCs w:val="28"/>
          <w:lang w:val="kk-KZ" w:eastAsia="ru-RU"/>
        </w:rPr>
        <w:t>:</w:t>
      </w:r>
    </w:p>
    <w:p w:rsidR="00B83436" w:rsidRPr="00106675" w:rsidRDefault="00B83436" w:rsidP="00B83436">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1</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Укажите</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особенности</w:t>
      </w:r>
      <w:r w:rsidRPr="00106675">
        <w:rPr>
          <w:rFonts w:ascii="Times New Roman" w:eastAsia="Times New Roman" w:hAnsi="Times New Roman" w:cs="Times New Roman"/>
          <w:color w:val="000000"/>
          <w:sz w:val="28"/>
          <w:szCs w:val="28"/>
          <w:lang w:val="kk-KZ" w:eastAsia="ru-RU"/>
        </w:rPr>
        <w:t xml:space="preserve"> </w:t>
      </w:r>
      <w:proofErr w:type="spellStart"/>
      <w:r w:rsidRPr="00106675">
        <w:rPr>
          <w:rFonts w:ascii="Times New Roman" w:eastAsia="Times New Roman" w:hAnsi="Times New Roman" w:cs="Times New Roman"/>
          <w:color w:val="000000"/>
          <w:sz w:val="28"/>
          <w:szCs w:val="28"/>
          <w:lang w:eastAsia="ru-RU"/>
        </w:rPr>
        <w:t>процессионного</w:t>
      </w:r>
      <w:proofErr w:type="spellEnd"/>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транспорте.</w:t>
      </w:r>
    </w:p>
    <w:p w:rsidR="00B83436" w:rsidRPr="00106675" w:rsidRDefault="00B83436" w:rsidP="00B83436">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2</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Назовите причины, обусловливающие потери в транспортной отрасли</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 xml:space="preserve">в </w:t>
      </w:r>
      <w:proofErr w:type="gramStart"/>
      <w:r w:rsidRPr="00106675">
        <w:rPr>
          <w:rFonts w:ascii="Times New Roman" w:eastAsia="Times New Roman" w:hAnsi="Times New Roman" w:cs="Times New Roman"/>
          <w:color w:val="000000"/>
          <w:sz w:val="28"/>
          <w:szCs w:val="28"/>
          <w:lang w:eastAsia="ru-RU"/>
        </w:rPr>
        <w:t>пред</w:t>
      </w:r>
      <w:proofErr w:type="gramEnd"/>
      <w:r w:rsidRPr="00106675">
        <w:rPr>
          <w:rFonts w:ascii="Times New Roman" w:eastAsia="Times New Roman" w:hAnsi="Times New Roman" w:cs="Times New Roman"/>
          <w:color w:val="000000"/>
          <w:sz w:val="28"/>
          <w:szCs w:val="28"/>
          <w:lang w:eastAsia="ru-RU"/>
        </w:rPr>
        <w:t xml:space="preserve"> и </w:t>
      </w:r>
      <w:proofErr w:type="spellStart"/>
      <w:r w:rsidRPr="00106675">
        <w:rPr>
          <w:rFonts w:ascii="Times New Roman" w:eastAsia="Times New Roman" w:hAnsi="Times New Roman" w:cs="Times New Roman"/>
          <w:color w:val="000000"/>
          <w:sz w:val="28"/>
          <w:szCs w:val="28"/>
          <w:lang w:eastAsia="ru-RU"/>
        </w:rPr>
        <w:t>постреформенный</w:t>
      </w:r>
      <w:proofErr w:type="spellEnd"/>
      <w:r w:rsidRPr="00106675">
        <w:rPr>
          <w:rFonts w:ascii="Times New Roman" w:eastAsia="Times New Roman" w:hAnsi="Times New Roman" w:cs="Times New Roman"/>
          <w:color w:val="000000"/>
          <w:sz w:val="28"/>
          <w:szCs w:val="28"/>
          <w:lang w:eastAsia="ru-RU"/>
        </w:rPr>
        <w:t xml:space="preserve"> периоды.</w:t>
      </w:r>
    </w:p>
    <w:p w:rsidR="00B83436" w:rsidRPr="00106675" w:rsidRDefault="00B83436" w:rsidP="00B83436">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3</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 xml:space="preserve"> Назовите и обоснуйте виды инновационного предпринимательства на</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транспорте.</w:t>
      </w:r>
    </w:p>
    <w:p w:rsidR="00B83436" w:rsidRPr="00106675" w:rsidRDefault="00B83436" w:rsidP="00B83436">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4</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 xml:space="preserve"> Назовите проблемы внедрения венчурного предпринимательства на</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транспорте.</w:t>
      </w:r>
    </w:p>
    <w:p w:rsidR="00B83436" w:rsidRPr="00106675" w:rsidRDefault="00B83436" w:rsidP="00B83436">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5</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 xml:space="preserve"> Сформулируйте особенности оказания экспедиторских услуг на рынке</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транспортных услуг.</w:t>
      </w:r>
    </w:p>
    <w:p w:rsidR="00B83436" w:rsidRPr="00106675" w:rsidRDefault="00B83436" w:rsidP="00B83436">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6</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 xml:space="preserve"> Сформулируйте особенности оказания логистических услуг на рынке</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транспортных услуг.</w:t>
      </w:r>
    </w:p>
    <w:p w:rsidR="00B83436" w:rsidRPr="00106675" w:rsidRDefault="00B83436" w:rsidP="00B83436">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7</w:t>
      </w: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 xml:space="preserve"> Назовите особенности финансовой деятельности на рынке транспортных услуг.</w:t>
      </w:r>
    </w:p>
    <w:p w:rsidR="00B83436" w:rsidRPr="00106675" w:rsidRDefault="00B83436" w:rsidP="00B83436">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8</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Укажите проблемы страховой деятельности на рынке транспортных</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услуг.</w:t>
      </w:r>
    </w:p>
    <w:p w:rsidR="00B83436" w:rsidRPr="00106675" w:rsidRDefault="00B83436" w:rsidP="00B83436">
      <w:pPr>
        <w:shd w:val="clear" w:color="auto" w:fill="FFFFFF"/>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9</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Определите основные предпосылки развития оперативного и финансового лизинга в транспортной отрасли.</w:t>
      </w:r>
    </w:p>
    <w:p w:rsidR="00B83436" w:rsidRDefault="00B83436" w:rsidP="00B83436">
      <w:pPr>
        <w:tabs>
          <w:tab w:val="left" w:pos="4351"/>
        </w:tabs>
        <w:rPr>
          <w:rFonts w:ascii="Times New Roman" w:hAnsi="Times New Roman" w:cs="Times New Roman"/>
          <w:sz w:val="28"/>
          <w:szCs w:val="28"/>
        </w:rPr>
      </w:pPr>
    </w:p>
    <w:p w:rsidR="00CB7778" w:rsidRDefault="00CB7778" w:rsidP="00B83436">
      <w:pPr>
        <w:tabs>
          <w:tab w:val="left" w:pos="4351"/>
        </w:tabs>
        <w:rPr>
          <w:rFonts w:ascii="Times New Roman" w:hAnsi="Times New Roman" w:cs="Times New Roman"/>
          <w:sz w:val="28"/>
          <w:szCs w:val="28"/>
        </w:rPr>
      </w:pPr>
    </w:p>
    <w:p w:rsidR="006D1FB9" w:rsidRDefault="006D1FB9" w:rsidP="00B83436">
      <w:pPr>
        <w:tabs>
          <w:tab w:val="left" w:pos="4351"/>
        </w:tabs>
        <w:rPr>
          <w:rFonts w:ascii="Times New Roman" w:hAnsi="Times New Roman" w:cs="Times New Roman"/>
          <w:sz w:val="28"/>
          <w:szCs w:val="28"/>
        </w:rPr>
      </w:pPr>
    </w:p>
    <w:p w:rsidR="00CB7778" w:rsidRPr="00106675" w:rsidRDefault="00CB7778" w:rsidP="00B83436">
      <w:pPr>
        <w:tabs>
          <w:tab w:val="left" w:pos="4351"/>
        </w:tabs>
        <w:rPr>
          <w:rFonts w:ascii="Times New Roman" w:hAnsi="Times New Roman" w:cs="Times New Roman"/>
          <w:sz w:val="28"/>
          <w:szCs w:val="28"/>
        </w:rPr>
      </w:pPr>
    </w:p>
    <w:p w:rsidR="00F35EA7" w:rsidRPr="00106675" w:rsidRDefault="00F35EA7" w:rsidP="00B83436">
      <w:pPr>
        <w:tabs>
          <w:tab w:val="left" w:pos="4351"/>
        </w:tabs>
        <w:rPr>
          <w:rFonts w:ascii="Times New Roman" w:hAnsi="Times New Roman" w:cs="Times New Roman"/>
          <w:b/>
          <w:bCs/>
          <w:color w:val="000000"/>
          <w:sz w:val="28"/>
          <w:szCs w:val="28"/>
          <w:lang w:val="kk-KZ"/>
        </w:rPr>
      </w:pPr>
      <w:r w:rsidRPr="00106675">
        <w:rPr>
          <w:rStyle w:val="fontstyle11"/>
          <w:rFonts w:ascii="Times New Roman" w:hAnsi="Times New Roman" w:cs="Times New Roman"/>
          <w:b/>
        </w:rPr>
        <w:lastRenderedPageBreak/>
        <w:t xml:space="preserve">Лекция </w:t>
      </w:r>
      <w:r w:rsidRPr="00106675">
        <w:rPr>
          <w:rStyle w:val="fontstyle11"/>
          <w:rFonts w:ascii="Times New Roman" w:hAnsi="Times New Roman" w:cs="Times New Roman"/>
          <w:b/>
          <w:lang w:val="kk-KZ"/>
        </w:rPr>
        <w:t>3</w:t>
      </w:r>
      <w:r w:rsidRPr="00106675">
        <w:rPr>
          <w:rStyle w:val="fontstyle11"/>
          <w:rFonts w:ascii="Times New Roman" w:hAnsi="Times New Roman" w:cs="Times New Roman"/>
          <w:b/>
        </w:rPr>
        <w:t xml:space="preserve">. </w:t>
      </w:r>
      <w:r w:rsidRPr="00106675">
        <w:rPr>
          <w:rFonts w:ascii="Times New Roman" w:hAnsi="Times New Roman" w:cs="Times New Roman"/>
          <w:b/>
          <w:bCs/>
          <w:color w:val="000000"/>
          <w:sz w:val="28"/>
          <w:szCs w:val="28"/>
        </w:rPr>
        <w:t>Основные типы транспортных систем</w:t>
      </w:r>
    </w:p>
    <w:p w:rsidR="00F13D58" w:rsidRPr="00106675" w:rsidRDefault="00F13D58" w:rsidP="00B83436">
      <w:pPr>
        <w:tabs>
          <w:tab w:val="left" w:pos="4351"/>
        </w:tabs>
        <w:rPr>
          <w:rFonts w:ascii="Times New Roman" w:hAnsi="Times New Roman" w:cs="Times New Roman"/>
          <w:b/>
          <w:bCs/>
          <w:color w:val="000000"/>
          <w:sz w:val="28"/>
          <w:szCs w:val="28"/>
          <w:lang w:val="kk-KZ"/>
        </w:rPr>
      </w:pPr>
      <w:r w:rsidRPr="00106675">
        <w:rPr>
          <w:rFonts w:ascii="Times New Roman" w:hAnsi="Times New Roman" w:cs="Times New Roman"/>
          <w:b/>
          <w:bCs/>
          <w:color w:val="000000"/>
          <w:sz w:val="28"/>
          <w:szCs w:val="28"/>
          <w:lang w:val="kk-KZ"/>
        </w:rPr>
        <w:t>Мировая транспортная система</w:t>
      </w:r>
    </w:p>
    <w:p w:rsidR="004658DF" w:rsidRPr="00106675" w:rsidRDefault="004658DF" w:rsidP="00B83436">
      <w:pPr>
        <w:tabs>
          <w:tab w:val="left" w:pos="4351"/>
        </w:tabs>
        <w:rPr>
          <w:rFonts w:ascii="Times New Roman" w:hAnsi="Times New Roman" w:cs="Times New Roman"/>
          <w:b/>
          <w:bCs/>
          <w:color w:val="000000"/>
          <w:sz w:val="28"/>
          <w:szCs w:val="28"/>
          <w:lang w:val="kk-KZ"/>
        </w:rPr>
      </w:pPr>
      <w:r w:rsidRPr="00106675">
        <w:rPr>
          <w:rFonts w:ascii="Times New Roman" w:hAnsi="Times New Roman" w:cs="Times New Roman"/>
          <w:b/>
          <w:bCs/>
          <w:color w:val="000000"/>
          <w:sz w:val="28"/>
          <w:szCs w:val="28"/>
          <w:lang w:val="kk-KZ"/>
        </w:rPr>
        <w:t>Региональные транспортные системы</w:t>
      </w:r>
    </w:p>
    <w:p w:rsidR="004658DF" w:rsidRPr="00106675" w:rsidRDefault="004658DF" w:rsidP="00B83436">
      <w:pPr>
        <w:tabs>
          <w:tab w:val="left" w:pos="4351"/>
        </w:tabs>
        <w:rPr>
          <w:rFonts w:ascii="Times New Roman" w:hAnsi="Times New Roman" w:cs="Times New Roman"/>
          <w:b/>
          <w:bCs/>
          <w:color w:val="000000"/>
          <w:sz w:val="28"/>
          <w:szCs w:val="28"/>
          <w:lang w:val="kk-KZ"/>
        </w:rPr>
      </w:pPr>
      <w:r w:rsidRPr="00106675">
        <w:rPr>
          <w:rFonts w:ascii="Times New Roman" w:hAnsi="Times New Roman" w:cs="Times New Roman"/>
          <w:b/>
          <w:bCs/>
          <w:color w:val="000000"/>
          <w:sz w:val="28"/>
          <w:szCs w:val="28"/>
          <w:lang w:val="kk-KZ"/>
        </w:rPr>
        <w:t>Национальные транспортные системы</w:t>
      </w:r>
    </w:p>
    <w:p w:rsidR="004658DF" w:rsidRPr="00106675" w:rsidRDefault="004658DF" w:rsidP="00B83436">
      <w:pPr>
        <w:tabs>
          <w:tab w:val="left" w:pos="4351"/>
        </w:tabs>
        <w:rPr>
          <w:rFonts w:ascii="Times New Roman" w:hAnsi="Times New Roman" w:cs="Times New Roman"/>
          <w:b/>
          <w:bCs/>
          <w:color w:val="000000"/>
          <w:sz w:val="28"/>
          <w:szCs w:val="28"/>
          <w:lang w:val="kk-KZ"/>
        </w:rPr>
      </w:pPr>
    </w:p>
    <w:p w:rsidR="001B3F1E" w:rsidRPr="00106675" w:rsidRDefault="001B3F1E" w:rsidP="00F13D58">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Рассмотрение транспорта как объекта управления требует его</w:t>
      </w:r>
      <w:r w:rsidRPr="00106675">
        <w:rPr>
          <w:rFonts w:ascii="Times New Roman" w:eastAsia="Times New Roman" w:hAnsi="Times New Roman" w:cs="Times New Roman"/>
          <w:color w:val="000000"/>
          <w:sz w:val="28"/>
          <w:szCs w:val="28"/>
          <w:lang w:eastAsia="ru-RU"/>
        </w:rPr>
        <w:br/>
        <w:t>определенного структурирования. Выделяются следующие основные типы</w:t>
      </w:r>
      <w:r w:rsidRPr="00106675">
        <w:rPr>
          <w:rFonts w:ascii="Times New Roman" w:eastAsia="Times New Roman" w:hAnsi="Times New Roman" w:cs="Times New Roman"/>
          <w:color w:val="000000"/>
          <w:sz w:val="28"/>
          <w:szCs w:val="28"/>
          <w:lang w:eastAsia="ru-RU"/>
        </w:rPr>
        <w:br/>
      </w:r>
      <w:r w:rsidR="00F13D58" w:rsidRPr="00106675">
        <w:rPr>
          <w:rFonts w:ascii="Times New Roman" w:eastAsia="Times New Roman" w:hAnsi="Times New Roman" w:cs="Times New Roman"/>
          <w:color w:val="000000"/>
          <w:sz w:val="28"/>
          <w:szCs w:val="28"/>
          <w:lang w:eastAsia="ru-RU"/>
        </w:rPr>
        <w:t>транспортных систем</w:t>
      </w:r>
      <w:r w:rsidR="00F13D58" w:rsidRPr="00106675">
        <w:rPr>
          <w:rFonts w:ascii="Times New Roman" w:eastAsia="Times New Roman" w:hAnsi="Times New Roman" w:cs="Times New Roman"/>
          <w:color w:val="000000"/>
          <w:sz w:val="28"/>
          <w:szCs w:val="28"/>
          <w:lang w:val="kk-KZ" w:eastAsia="ru-RU"/>
        </w:rPr>
        <w:t xml:space="preserve">. </w:t>
      </w:r>
    </w:p>
    <w:tbl>
      <w:tblPr>
        <w:tblW w:w="0" w:type="auto"/>
        <w:tblLook w:val="04A0" w:firstRow="1" w:lastRow="0" w:firstColumn="1" w:lastColumn="0" w:noHBand="0" w:noVBand="1"/>
      </w:tblPr>
      <w:tblGrid>
        <w:gridCol w:w="8371"/>
        <w:gridCol w:w="233"/>
        <w:gridCol w:w="233"/>
        <w:gridCol w:w="233"/>
        <w:gridCol w:w="233"/>
        <w:gridCol w:w="233"/>
      </w:tblGrid>
      <w:tr w:rsidR="00F13D58" w:rsidRPr="00106675" w:rsidTr="00F13D58">
        <w:tc>
          <w:tcPr>
            <w:tcW w:w="9854" w:type="dxa"/>
            <w:gridSpan w:val="6"/>
            <w:vAlign w:val="center"/>
            <w:hideMark/>
          </w:tcPr>
          <w:p w:rsidR="00F13D58" w:rsidRPr="00106675" w:rsidRDefault="00F13D58" w:rsidP="00F13D58">
            <w:pPr>
              <w:jc w:val="left"/>
              <w:rPr>
                <w:rFonts w:ascii="Times New Roman" w:eastAsia="Times New Roman" w:hAnsi="Times New Roman" w:cs="Times New Roman"/>
                <w:sz w:val="28"/>
                <w:szCs w:val="28"/>
                <w:lang w:val="kk-KZ" w:eastAsia="ru-RU"/>
              </w:rPr>
            </w:pPr>
            <w:r w:rsidRPr="00106675">
              <w:rPr>
                <w:rFonts w:ascii="Times New Roman" w:eastAsia="Times New Roman" w:hAnsi="Times New Roman" w:cs="Times New Roman"/>
                <w:color w:val="000000"/>
                <w:sz w:val="28"/>
                <w:szCs w:val="28"/>
                <w:lang w:eastAsia="ru-RU"/>
              </w:rPr>
              <w:t>— мировая</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транспортная</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система,</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являющаяся</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элементом современной глобальной экономики</w:t>
            </w:r>
            <w:r w:rsidRPr="00106675">
              <w:rPr>
                <w:rFonts w:ascii="Times New Roman" w:eastAsia="Times New Roman" w:hAnsi="Times New Roman" w:cs="Times New Roman"/>
                <w:color w:val="000000"/>
                <w:sz w:val="28"/>
                <w:szCs w:val="28"/>
                <w:lang w:val="kk-KZ" w:eastAsia="ru-RU"/>
              </w:rPr>
              <w:t>;</w:t>
            </w:r>
          </w:p>
        </w:tc>
      </w:tr>
      <w:tr w:rsidR="00F13D58" w:rsidRPr="00106675" w:rsidTr="00F13D58">
        <w:tc>
          <w:tcPr>
            <w:tcW w:w="9854" w:type="dxa"/>
            <w:gridSpan w:val="6"/>
            <w:vAlign w:val="center"/>
            <w:hideMark/>
          </w:tcPr>
          <w:p w:rsidR="00F13D58" w:rsidRPr="00106675" w:rsidRDefault="00F13D58" w:rsidP="001B3F1E">
            <w:pPr>
              <w:jc w:val="left"/>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региональные транспортные системы, формирование которых</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сопутствует процессам региональной экономической интеграции;</w:t>
            </w:r>
          </w:p>
        </w:tc>
      </w:tr>
      <w:tr w:rsidR="004658DF" w:rsidRPr="00106675" w:rsidTr="004658DF">
        <w:tc>
          <w:tcPr>
            <w:tcW w:w="6964" w:type="dxa"/>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r>
      <w:tr w:rsidR="00F13D58" w:rsidRPr="00106675" w:rsidTr="00F13D58">
        <w:tc>
          <w:tcPr>
            <w:tcW w:w="9854" w:type="dxa"/>
            <w:gridSpan w:val="6"/>
            <w:vAlign w:val="center"/>
            <w:hideMark/>
          </w:tcPr>
          <w:p w:rsidR="00F13D58" w:rsidRPr="00106675" w:rsidRDefault="00F13D58" w:rsidP="00F13D58">
            <w:pPr>
              <w:jc w:val="left"/>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национальные транспортные системы ‒ транспортные комплексы отдельных стран;</w:t>
            </w:r>
          </w:p>
        </w:tc>
      </w:tr>
      <w:tr w:rsidR="004658DF" w:rsidRPr="00106675" w:rsidTr="004658DF">
        <w:tc>
          <w:tcPr>
            <w:tcW w:w="6964" w:type="dxa"/>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r>
      <w:tr w:rsidR="00F13D58" w:rsidRPr="00106675" w:rsidTr="00F13D58">
        <w:tc>
          <w:tcPr>
            <w:tcW w:w="9854" w:type="dxa"/>
            <w:gridSpan w:val="6"/>
            <w:vAlign w:val="center"/>
            <w:hideMark/>
          </w:tcPr>
          <w:p w:rsidR="00F13D58" w:rsidRPr="00106675" w:rsidRDefault="00F13D58" w:rsidP="00F13D58">
            <w:pPr>
              <w:jc w:val="left"/>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зональные транспортные системы, создаваемые для транспортного обслуживания отдельных экономических территорий;</w:t>
            </w:r>
          </w:p>
        </w:tc>
      </w:tr>
      <w:tr w:rsidR="004658DF" w:rsidRPr="00106675" w:rsidTr="004658DF">
        <w:tc>
          <w:tcPr>
            <w:tcW w:w="6964" w:type="dxa"/>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c>
          <w:tcPr>
            <w:tcW w:w="0" w:type="auto"/>
            <w:vAlign w:val="center"/>
            <w:hideMark/>
          </w:tcPr>
          <w:p w:rsidR="001B3F1E" w:rsidRPr="00106675" w:rsidRDefault="001B3F1E" w:rsidP="001B3F1E">
            <w:pPr>
              <w:jc w:val="left"/>
              <w:rPr>
                <w:rFonts w:ascii="Times New Roman" w:eastAsia="Times New Roman" w:hAnsi="Times New Roman" w:cs="Times New Roman"/>
                <w:sz w:val="28"/>
                <w:szCs w:val="28"/>
                <w:lang w:eastAsia="ru-RU"/>
              </w:rPr>
            </w:pPr>
          </w:p>
        </w:tc>
      </w:tr>
      <w:tr w:rsidR="00F13D58" w:rsidRPr="00106675" w:rsidTr="00F13D58">
        <w:tc>
          <w:tcPr>
            <w:tcW w:w="9854" w:type="dxa"/>
            <w:gridSpan w:val="6"/>
            <w:vAlign w:val="center"/>
            <w:hideMark/>
          </w:tcPr>
          <w:p w:rsidR="00F13D58" w:rsidRPr="00106675" w:rsidRDefault="00F13D58" w:rsidP="001B3F1E">
            <w:pPr>
              <w:jc w:val="left"/>
              <w:rPr>
                <w:rFonts w:ascii="Times New Roman" w:eastAsia="Times New Roman" w:hAnsi="Times New Roman" w:cs="Times New Roman"/>
                <w:sz w:val="28"/>
                <w:szCs w:val="28"/>
                <w:lang w:val="kk-KZ" w:eastAsia="ru-RU"/>
              </w:rPr>
            </w:pPr>
            <w:r w:rsidRPr="00106675">
              <w:rPr>
                <w:rFonts w:ascii="Times New Roman" w:eastAsia="Times New Roman" w:hAnsi="Times New Roman" w:cs="Times New Roman"/>
                <w:color w:val="000000"/>
                <w:sz w:val="28"/>
                <w:szCs w:val="28"/>
                <w:lang w:eastAsia="ru-RU"/>
              </w:rPr>
              <w:t>— виды транспорта;</w:t>
            </w:r>
          </w:p>
        </w:tc>
      </w:tr>
      <w:tr w:rsidR="00F13D58" w:rsidRPr="00106675" w:rsidTr="00F13D58">
        <w:tc>
          <w:tcPr>
            <w:tcW w:w="9854" w:type="dxa"/>
            <w:gridSpan w:val="6"/>
            <w:vAlign w:val="center"/>
            <w:hideMark/>
          </w:tcPr>
          <w:p w:rsidR="00F13D58" w:rsidRPr="00106675" w:rsidRDefault="00F13D58" w:rsidP="00F13D58">
            <w:pPr>
              <w:jc w:val="left"/>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корпоративные транспортные</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системы</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отдельных хозяйствующих субъектов.</w:t>
            </w:r>
          </w:p>
        </w:tc>
      </w:tr>
    </w:tbl>
    <w:p w:rsidR="00F13D58" w:rsidRPr="00106675" w:rsidRDefault="001B3F1E" w:rsidP="00F13D58">
      <w:pPr>
        <w:tabs>
          <w:tab w:val="left" w:pos="4351"/>
        </w:tabs>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b/>
          <w:bCs/>
          <w:color w:val="000000"/>
          <w:sz w:val="28"/>
          <w:szCs w:val="28"/>
          <w:lang w:eastAsia="ru-RU"/>
        </w:rPr>
        <w:t>Мировая транспортная система</w:t>
      </w:r>
      <w:r w:rsidRPr="00106675">
        <w:rPr>
          <w:rFonts w:ascii="Times New Roman" w:eastAsia="Times New Roman" w:hAnsi="Times New Roman" w:cs="Times New Roman"/>
          <w:color w:val="000000"/>
          <w:sz w:val="28"/>
          <w:szCs w:val="28"/>
          <w:lang w:eastAsia="ru-RU"/>
        </w:rPr>
        <w:t>.</w:t>
      </w:r>
    </w:p>
    <w:p w:rsidR="00F13D58" w:rsidRPr="00106675" w:rsidRDefault="001B3F1E" w:rsidP="00F13D58">
      <w:pPr>
        <w:tabs>
          <w:tab w:val="left" w:pos="4351"/>
        </w:tabs>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Мировая транспортная система ‒ это совокупность всех путей</w:t>
      </w:r>
      <w:r w:rsidRPr="00106675">
        <w:rPr>
          <w:rFonts w:ascii="Times New Roman" w:eastAsia="Times New Roman" w:hAnsi="Times New Roman" w:cs="Times New Roman"/>
          <w:color w:val="000000"/>
          <w:sz w:val="28"/>
          <w:szCs w:val="28"/>
          <w:lang w:eastAsia="ru-RU"/>
        </w:rPr>
        <w:br/>
        <w:t>сообщения, транспортных предприятий и транспортных средств.</w:t>
      </w:r>
      <w:r w:rsidRPr="00106675">
        <w:rPr>
          <w:rFonts w:ascii="Times New Roman" w:eastAsia="Times New Roman" w:hAnsi="Times New Roman" w:cs="Times New Roman"/>
          <w:color w:val="000000"/>
          <w:sz w:val="28"/>
          <w:szCs w:val="28"/>
          <w:lang w:eastAsia="ru-RU"/>
        </w:rPr>
        <w:br/>
        <w:t>Общая длина транспортной сети мира без морских путей превышает</w:t>
      </w:r>
      <w:r w:rsidR="00F13D58"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37 млн. км:</w:t>
      </w:r>
    </w:p>
    <w:p w:rsidR="001B3F1E" w:rsidRPr="00106675" w:rsidRDefault="001B3F1E" w:rsidP="00F13D58">
      <w:pPr>
        <w:tabs>
          <w:tab w:val="left" w:pos="4351"/>
        </w:tabs>
        <w:jc w:val="left"/>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протяженность автомобильных дорог ‒ 24 млн. км;</w:t>
      </w:r>
      <w:r w:rsidRPr="00106675">
        <w:rPr>
          <w:rFonts w:ascii="Times New Roman" w:eastAsia="Times New Roman" w:hAnsi="Times New Roman" w:cs="Times New Roman"/>
          <w:color w:val="000000"/>
          <w:sz w:val="28"/>
          <w:szCs w:val="28"/>
          <w:lang w:eastAsia="ru-RU"/>
        </w:rPr>
        <w:br/>
        <w:t>• железнодорожных путей ‒ 1,25 млн. км;</w:t>
      </w:r>
      <w:r w:rsidRPr="00106675">
        <w:rPr>
          <w:rFonts w:ascii="Times New Roman" w:eastAsia="Times New Roman" w:hAnsi="Times New Roman" w:cs="Times New Roman"/>
          <w:color w:val="000000"/>
          <w:sz w:val="28"/>
          <w:szCs w:val="28"/>
          <w:lang w:eastAsia="ru-RU"/>
        </w:rPr>
        <w:br/>
        <w:t>• трубопроводов ‒ 1,9 млн. км;</w:t>
      </w:r>
      <w:r w:rsidRPr="00106675">
        <w:rPr>
          <w:rFonts w:ascii="Times New Roman" w:eastAsia="Times New Roman" w:hAnsi="Times New Roman" w:cs="Times New Roman"/>
          <w:color w:val="000000"/>
          <w:sz w:val="28"/>
          <w:szCs w:val="28"/>
          <w:lang w:eastAsia="ru-RU"/>
        </w:rPr>
        <w:br/>
        <w:t>• воздушных путей ‒ 9,5 млн. км;</w:t>
      </w:r>
      <w:r w:rsidRPr="00106675">
        <w:rPr>
          <w:rFonts w:ascii="Times New Roman" w:eastAsia="Times New Roman" w:hAnsi="Times New Roman" w:cs="Times New Roman"/>
          <w:color w:val="000000"/>
          <w:sz w:val="28"/>
          <w:szCs w:val="28"/>
          <w:lang w:eastAsia="ru-RU"/>
        </w:rPr>
        <w:br/>
        <w:t>• речных ‒ 0,55 млн. км.</w:t>
      </w:r>
    </w:p>
    <w:p w:rsidR="00F13D58" w:rsidRPr="00106675" w:rsidRDefault="00F13D58" w:rsidP="00F13D58">
      <w:pPr>
        <w:tabs>
          <w:tab w:val="left" w:pos="4351"/>
        </w:tabs>
        <w:rPr>
          <w:rFonts w:ascii="Times New Roman" w:hAnsi="Times New Roman" w:cs="Times New Roman"/>
          <w:color w:val="000000"/>
          <w:sz w:val="28"/>
          <w:szCs w:val="28"/>
          <w:lang w:val="kk-KZ"/>
        </w:rPr>
      </w:pPr>
      <w:r w:rsidRPr="00106675">
        <w:rPr>
          <w:rFonts w:ascii="Times New Roman" w:hAnsi="Times New Roman" w:cs="Times New Roman"/>
          <w:color w:val="000000"/>
          <w:sz w:val="28"/>
          <w:szCs w:val="28"/>
        </w:rPr>
        <w:t>Мировая транспортная система состоит из нескольких региональных</w:t>
      </w:r>
      <w:r w:rsidRPr="00106675">
        <w:rPr>
          <w:rFonts w:ascii="Times New Roman" w:hAnsi="Times New Roman" w:cs="Times New Roman"/>
          <w:color w:val="000000"/>
          <w:sz w:val="28"/>
          <w:szCs w:val="28"/>
        </w:rPr>
        <w:br/>
        <w:t>транспортных систем и имеет неоднородную структуру. Так, густота</w:t>
      </w:r>
      <w:r w:rsidRPr="00106675">
        <w:rPr>
          <w:rFonts w:ascii="Times New Roman" w:hAnsi="Times New Roman" w:cs="Times New Roman"/>
          <w:color w:val="000000"/>
          <w:sz w:val="28"/>
          <w:szCs w:val="28"/>
        </w:rPr>
        <w:br/>
        <w:t>транспортной сети в большинстве развитых стран составляет 50‒60 км на</w:t>
      </w:r>
      <w:r w:rsidRPr="00106675">
        <w:rPr>
          <w:rFonts w:ascii="Times New Roman" w:hAnsi="Times New Roman" w:cs="Times New Roman"/>
          <w:color w:val="000000"/>
          <w:sz w:val="28"/>
          <w:szCs w:val="28"/>
        </w:rPr>
        <w:br/>
        <w:t>100 км² территории, в то время как в развивающихся ‒ 5 ‒ 10 км. Участие</w:t>
      </w:r>
      <w:r w:rsidRPr="00106675">
        <w:rPr>
          <w:rFonts w:ascii="Times New Roman" w:hAnsi="Times New Roman" w:cs="Times New Roman"/>
          <w:color w:val="000000"/>
          <w:sz w:val="28"/>
          <w:szCs w:val="28"/>
        </w:rPr>
        <w:br/>
        <w:t>различных видов транспорта в мировом обороте также не одинаково: в</w:t>
      </w:r>
      <w:r w:rsidRPr="00106675">
        <w:rPr>
          <w:rFonts w:ascii="Times New Roman" w:hAnsi="Times New Roman" w:cs="Times New Roman"/>
          <w:color w:val="000000"/>
          <w:sz w:val="28"/>
          <w:szCs w:val="28"/>
        </w:rPr>
        <w:br/>
        <w:t>грузообороте преобладает морской транспорт, в пассажирообороте ‒</w:t>
      </w:r>
      <w:r w:rsidRPr="00106675">
        <w:rPr>
          <w:rFonts w:ascii="Times New Roman" w:hAnsi="Times New Roman" w:cs="Times New Roman"/>
          <w:color w:val="000000"/>
          <w:sz w:val="28"/>
          <w:szCs w:val="28"/>
        </w:rPr>
        <w:br/>
        <w:t>автомобильный (рис. 3).</w:t>
      </w:r>
    </w:p>
    <w:p w:rsidR="00F13D58" w:rsidRPr="00106675" w:rsidRDefault="00F13D58" w:rsidP="00F13D58">
      <w:pPr>
        <w:rPr>
          <w:rFonts w:ascii="Times New Roman" w:eastAsia="Times New Roman" w:hAnsi="Times New Roman" w:cs="Times New Roman"/>
          <w:color w:val="000000"/>
          <w:sz w:val="28"/>
          <w:szCs w:val="28"/>
          <w:lang w:val="kk-KZ" w:eastAsia="ru-RU"/>
        </w:rPr>
      </w:pPr>
      <w:r w:rsidRPr="00106675">
        <w:rPr>
          <w:rFonts w:ascii="Times New Roman" w:hAnsi="Times New Roman" w:cs="Times New Roman"/>
          <w:color w:val="000000"/>
          <w:sz w:val="28"/>
          <w:szCs w:val="28"/>
        </w:rPr>
        <w:t>Последние десятилетия XX в., как уже говорилось, стали периодом</w:t>
      </w:r>
      <w:r w:rsidRPr="00106675">
        <w:rPr>
          <w:rFonts w:ascii="Times New Roman" w:hAnsi="Times New Roman" w:cs="Times New Roman"/>
          <w:color w:val="000000"/>
          <w:sz w:val="28"/>
          <w:szCs w:val="28"/>
        </w:rPr>
        <w:br/>
        <w:t>необычайного развития международной торговли, интенсивного</w:t>
      </w:r>
      <w:r w:rsidRPr="00106675">
        <w:rPr>
          <w:rFonts w:ascii="Times New Roman" w:hAnsi="Times New Roman" w:cs="Times New Roman"/>
          <w:color w:val="000000"/>
          <w:sz w:val="28"/>
          <w:szCs w:val="28"/>
        </w:rPr>
        <w:br/>
        <w:t>международного перемещения капитала и трудовых ресурсов, углубления</w:t>
      </w:r>
      <w:r w:rsidRPr="00106675">
        <w:rPr>
          <w:rFonts w:ascii="Times New Roman" w:hAnsi="Times New Roman" w:cs="Times New Roman"/>
          <w:color w:val="000000"/>
          <w:sz w:val="28"/>
          <w:szCs w:val="28"/>
        </w:rPr>
        <w:br/>
        <w:t>международного разделения труда, создания международных систем</w:t>
      </w:r>
      <w:r w:rsidRPr="00106675">
        <w:rPr>
          <w:rFonts w:ascii="Times New Roman" w:hAnsi="Times New Roman" w:cs="Times New Roman"/>
          <w:color w:val="000000"/>
          <w:sz w:val="28"/>
          <w:szCs w:val="28"/>
        </w:rPr>
        <w:br/>
        <w:t>распределения и шаров.</w:t>
      </w:r>
      <w:r w:rsidRPr="00106675">
        <w:rPr>
          <w:rFonts w:ascii="Times New Roman" w:hAnsi="Times New Roman" w:cs="Times New Roman"/>
          <w:color w:val="000000"/>
          <w:sz w:val="28"/>
          <w:szCs w:val="28"/>
        </w:rPr>
        <w:br/>
        <w:t xml:space="preserve">Совокупность перечисленных тенденций называется </w:t>
      </w:r>
      <w:r w:rsidRPr="00106675">
        <w:rPr>
          <w:rFonts w:ascii="Times New Roman" w:hAnsi="Times New Roman" w:cs="Times New Roman"/>
          <w:i/>
          <w:iCs/>
          <w:color w:val="000000"/>
          <w:sz w:val="28"/>
          <w:szCs w:val="28"/>
        </w:rPr>
        <w:t>глобализацией.</w:t>
      </w:r>
      <w:r w:rsidRPr="00106675">
        <w:rPr>
          <w:rFonts w:ascii="Times New Roman" w:hAnsi="Times New Roman" w:cs="Times New Roman"/>
          <w:i/>
          <w:iCs/>
          <w:color w:val="000000"/>
          <w:sz w:val="28"/>
          <w:szCs w:val="28"/>
        </w:rPr>
        <w:br/>
      </w:r>
      <w:r w:rsidRPr="00106675">
        <w:rPr>
          <w:rFonts w:ascii="Times New Roman" w:hAnsi="Times New Roman" w:cs="Times New Roman"/>
          <w:color w:val="000000"/>
          <w:sz w:val="28"/>
          <w:szCs w:val="28"/>
        </w:rPr>
        <w:t>Роль транспорта в развитии процесса глобализации невозможно</w:t>
      </w:r>
      <w:r w:rsidRPr="00106675">
        <w:rPr>
          <w:rFonts w:ascii="Times New Roman" w:hAnsi="Times New Roman" w:cs="Times New Roman"/>
          <w:color w:val="000000"/>
          <w:sz w:val="28"/>
          <w:szCs w:val="28"/>
        </w:rPr>
        <w:br/>
        <w:t>переоценить. Без подлинного прорыва в транспортных технологиях,</w:t>
      </w:r>
      <w:r w:rsidRPr="00106675">
        <w:rPr>
          <w:rFonts w:ascii="Times New Roman" w:hAnsi="Times New Roman" w:cs="Times New Roman"/>
          <w:color w:val="000000"/>
          <w:sz w:val="28"/>
          <w:szCs w:val="28"/>
        </w:rPr>
        <w:br/>
        <w:t>который обеспечила контейнеризация, экономическая глобализация была</w:t>
      </w:r>
      <w:r w:rsidRPr="00106675">
        <w:rPr>
          <w:rFonts w:ascii="Times New Roman" w:hAnsi="Times New Roman" w:cs="Times New Roman"/>
          <w:color w:val="000000"/>
          <w:sz w:val="28"/>
          <w:szCs w:val="28"/>
        </w:rPr>
        <w:br/>
      </w:r>
      <w:r w:rsidRPr="00106675">
        <w:rPr>
          <w:rFonts w:ascii="Times New Roman" w:hAnsi="Times New Roman" w:cs="Times New Roman"/>
          <w:color w:val="000000"/>
          <w:sz w:val="28"/>
          <w:szCs w:val="28"/>
        </w:rPr>
        <w:lastRenderedPageBreak/>
        <w:t>бы невозможна. Контейнерная транспортная система стала</w:t>
      </w:r>
      <w:r w:rsidRPr="00106675">
        <w:rPr>
          <w:rFonts w:ascii="Times New Roman" w:hAnsi="Times New Roman" w:cs="Times New Roman"/>
          <w:color w:val="000000"/>
          <w:sz w:val="28"/>
          <w:szCs w:val="28"/>
        </w:rPr>
        <w:br/>
        <w:t>инфраструктурной основой развивающейся глобальной экономики.</w:t>
      </w:r>
      <w:r w:rsidRPr="00106675">
        <w:rPr>
          <w:rFonts w:ascii="Times New Roman" w:hAnsi="Times New Roman" w:cs="Times New Roman"/>
          <w:color w:val="000000"/>
          <w:sz w:val="28"/>
          <w:szCs w:val="28"/>
        </w:rPr>
        <w:br/>
        <w:t>За несколько десятилетий глобализации мировая транспортная</w:t>
      </w:r>
      <w:r w:rsidRPr="00106675">
        <w:rPr>
          <w:rFonts w:ascii="Times New Roman" w:hAnsi="Times New Roman" w:cs="Times New Roman"/>
          <w:color w:val="000000"/>
          <w:sz w:val="28"/>
          <w:szCs w:val="28"/>
        </w:rPr>
        <w:br/>
        <w:t>система претерпела качественные изменения. Из обслуживающей отрасли</w:t>
      </w:r>
      <w:r w:rsidRPr="00106675">
        <w:rPr>
          <w:rFonts w:ascii="Times New Roman" w:hAnsi="Times New Roman" w:cs="Times New Roman"/>
          <w:color w:val="000000"/>
          <w:sz w:val="28"/>
          <w:szCs w:val="28"/>
        </w:rPr>
        <w:br/>
        <w:t>экономики, которая состояла из разобщенных видов транспорта, она</w:t>
      </w:r>
      <w:r w:rsidRPr="00106675">
        <w:rPr>
          <w:rFonts w:ascii="Times New Roman" w:hAnsi="Times New Roman" w:cs="Times New Roman"/>
          <w:color w:val="000000"/>
          <w:sz w:val="28"/>
          <w:szCs w:val="28"/>
        </w:rPr>
        <w:br/>
        <w:t>превратилась в мощный комплекс с высоким уровнем внутренней</w:t>
      </w:r>
      <w:r w:rsidRPr="00106675">
        <w:rPr>
          <w:rFonts w:ascii="Times New Roman" w:hAnsi="Times New Roman" w:cs="Times New Roman"/>
          <w:color w:val="000000"/>
          <w:sz w:val="28"/>
          <w:szCs w:val="28"/>
        </w:rPr>
        <w:br/>
        <w:t>интеграции, характеристики которого во многом определяют характер</w:t>
      </w:r>
      <w:r w:rsidRPr="00106675">
        <w:rPr>
          <w:rFonts w:ascii="Times New Roman" w:hAnsi="Times New Roman" w:cs="Times New Roman"/>
          <w:color w:val="000000"/>
          <w:sz w:val="28"/>
          <w:szCs w:val="28"/>
        </w:rPr>
        <w:br/>
        <w:t>развития мировых производственных ресурсов и потребительских рынков.</w:t>
      </w:r>
      <w:r w:rsidRPr="00106675">
        <w:rPr>
          <w:rFonts w:ascii="Times New Roman" w:hAnsi="Times New Roman" w:cs="Times New Roman"/>
          <w:color w:val="000000"/>
          <w:sz w:val="28"/>
          <w:szCs w:val="28"/>
        </w:rPr>
        <w:br/>
        <w:t xml:space="preserve">Мировая транспортная система, безусловно, не может рассматриваться как единый объект </w:t>
      </w:r>
      <w:proofErr w:type="gramStart"/>
      <w:r w:rsidRPr="00106675">
        <w:rPr>
          <w:rFonts w:ascii="Times New Roman" w:hAnsi="Times New Roman" w:cs="Times New Roman"/>
          <w:color w:val="000000"/>
          <w:sz w:val="28"/>
          <w:szCs w:val="28"/>
        </w:rPr>
        <w:t>управления</w:t>
      </w:r>
      <w:proofErr w:type="gramEnd"/>
      <w:r w:rsidRPr="00106675">
        <w:rPr>
          <w:rFonts w:ascii="Times New Roman" w:hAnsi="Times New Roman" w:cs="Times New Roman"/>
          <w:color w:val="000000"/>
          <w:sz w:val="28"/>
          <w:szCs w:val="28"/>
        </w:rPr>
        <w:t xml:space="preserve"> ‒ тем более что не существует и</w:t>
      </w:r>
      <w:r w:rsidRPr="00106675">
        <w:rPr>
          <w:rFonts w:ascii="Times New Roman" w:hAnsi="Times New Roman" w:cs="Times New Roman"/>
          <w:color w:val="000000"/>
          <w:sz w:val="28"/>
          <w:szCs w:val="28"/>
          <w:lang w:val="kk-KZ"/>
        </w:rPr>
        <w:t xml:space="preserve"> </w:t>
      </w:r>
      <w:r w:rsidRPr="00106675">
        <w:rPr>
          <w:rFonts w:ascii="Times New Roman" w:eastAsia="Times New Roman" w:hAnsi="Times New Roman" w:cs="Times New Roman"/>
          <w:color w:val="000000"/>
          <w:sz w:val="28"/>
          <w:szCs w:val="28"/>
          <w:lang w:eastAsia="ru-RU"/>
        </w:rPr>
        <w:t>соответствующего субъекта. Ее параметры, как и уровень транспортной</w:t>
      </w:r>
      <w:r w:rsidRPr="00106675">
        <w:rPr>
          <w:rFonts w:ascii="Times New Roman" w:eastAsia="Times New Roman" w:hAnsi="Times New Roman" w:cs="Times New Roman"/>
          <w:color w:val="000000"/>
          <w:sz w:val="28"/>
          <w:szCs w:val="28"/>
          <w:lang w:eastAsia="ru-RU"/>
        </w:rPr>
        <w:br/>
        <w:t xml:space="preserve">доступности, в разных частях мира далеко не одинаковы. Тем не </w:t>
      </w:r>
      <w:proofErr w:type="gramStart"/>
      <w:r w:rsidRPr="00106675">
        <w:rPr>
          <w:rFonts w:ascii="Times New Roman" w:eastAsia="Times New Roman" w:hAnsi="Times New Roman" w:cs="Times New Roman"/>
          <w:color w:val="000000"/>
          <w:sz w:val="28"/>
          <w:szCs w:val="28"/>
          <w:lang w:eastAsia="ru-RU"/>
        </w:rPr>
        <w:t>менее</w:t>
      </w:r>
      <w:proofErr w:type="gramEnd"/>
      <w:r w:rsidRPr="00106675">
        <w:rPr>
          <w:rFonts w:ascii="Times New Roman" w:eastAsia="Times New Roman" w:hAnsi="Times New Roman" w:cs="Times New Roman"/>
          <w:color w:val="000000"/>
          <w:sz w:val="28"/>
          <w:szCs w:val="28"/>
          <w:lang w:eastAsia="ru-RU"/>
        </w:rPr>
        <w:t xml:space="preserve"> о</w:t>
      </w:r>
      <w:r w:rsidRPr="00106675">
        <w:rPr>
          <w:rFonts w:ascii="Times New Roman" w:eastAsia="Times New Roman" w:hAnsi="Times New Roman" w:cs="Times New Roman"/>
          <w:color w:val="000000"/>
          <w:sz w:val="28"/>
          <w:szCs w:val="28"/>
          <w:lang w:eastAsia="ru-RU"/>
        </w:rPr>
        <w:br/>
        <w:t>мировом транспорте можно говорить как о системе, уровень целостности</w:t>
      </w:r>
      <w:r w:rsidRPr="00106675">
        <w:rPr>
          <w:rFonts w:ascii="Times New Roman" w:eastAsia="Times New Roman" w:hAnsi="Times New Roman" w:cs="Times New Roman"/>
          <w:color w:val="000000"/>
          <w:sz w:val="28"/>
          <w:szCs w:val="28"/>
          <w:lang w:eastAsia="ru-RU"/>
        </w:rPr>
        <w:br/>
        <w:t>которой постоянно возрастает. Предпосылками к этому являются:</w:t>
      </w:r>
      <w:r w:rsidRPr="00106675">
        <w:rPr>
          <w:rFonts w:ascii="Times New Roman" w:eastAsia="Times New Roman" w:hAnsi="Times New Roman" w:cs="Times New Roman"/>
          <w:color w:val="000000"/>
          <w:sz w:val="28"/>
          <w:szCs w:val="28"/>
          <w:lang w:eastAsia="ru-RU"/>
        </w:rPr>
        <w:br/>
        <w:t>— растущая концентрация перевозок и переработки грузов в</w:t>
      </w:r>
      <w:r w:rsidRPr="00106675">
        <w:rPr>
          <w:rFonts w:ascii="Times New Roman" w:eastAsia="Times New Roman" w:hAnsi="Times New Roman" w:cs="Times New Roman"/>
          <w:color w:val="000000"/>
          <w:sz w:val="28"/>
          <w:szCs w:val="28"/>
          <w:lang w:eastAsia="ru-RU"/>
        </w:rPr>
        <w:br/>
        <w:t xml:space="preserve">системе международных транспортных коридоров, порталов и </w:t>
      </w:r>
      <w:proofErr w:type="spellStart"/>
      <w:r w:rsidRPr="00106675">
        <w:rPr>
          <w:rFonts w:ascii="Times New Roman" w:eastAsia="Times New Roman" w:hAnsi="Times New Roman" w:cs="Times New Roman"/>
          <w:color w:val="000000"/>
          <w:sz w:val="28"/>
          <w:szCs w:val="28"/>
          <w:lang w:eastAsia="ru-RU"/>
        </w:rPr>
        <w:t>хабов</w:t>
      </w:r>
      <w:proofErr w:type="spellEnd"/>
      <w:r w:rsidRPr="00106675">
        <w:rPr>
          <w:rFonts w:ascii="Times New Roman" w:eastAsia="Times New Roman" w:hAnsi="Times New Roman" w:cs="Times New Roman"/>
          <w:color w:val="000000"/>
          <w:sz w:val="28"/>
          <w:szCs w:val="28"/>
          <w:lang w:eastAsia="ru-RU"/>
        </w:rPr>
        <w:t>,</w:t>
      </w:r>
      <w:r w:rsidRPr="00106675">
        <w:rPr>
          <w:rFonts w:ascii="Times New Roman" w:eastAsia="Times New Roman" w:hAnsi="Times New Roman" w:cs="Times New Roman"/>
          <w:color w:val="000000"/>
          <w:sz w:val="28"/>
          <w:szCs w:val="28"/>
          <w:lang w:eastAsia="ru-RU"/>
        </w:rPr>
        <w:br/>
        <w:t>которые в совокупности формируют единую глобальную транспортную</w:t>
      </w:r>
      <w:r w:rsidRPr="00106675">
        <w:rPr>
          <w:rFonts w:ascii="Times New Roman" w:eastAsia="Times New Roman" w:hAnsi="Times New Roman" w:cs="Times New Roman"/>
          <w:color w:val="000000"/>
          <w:sz w:val="28"/>
          <w:szCs w:val="28"/>
          <w:lang w:eastAsia="ru-RU"/>
        </w:rPr>
        <w:br/>
        <w:t>инфраструктуру;</w:t>
      </w:r>
    </w:p>
    <w:p w:rsidR="00F13D58" w:rsidRPr="00106675" w:rsidRDefault="00F13D58" w:rsidP="004658DF">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xml:space="preserve">— интеграция услуг различных видов транспорта на основе развития </w:t>
      </w:r>
      <w:proofErr w:type="spellStart"/>
      <w:r w:rsidRPr="00106675">
        <w:rPr>
          <w:rFonts w:ascii="Times New Roman" w:eastAsia="Times New Roman" w:hAnsi="Times New Roman" w:cs="Times New Roman"/>
          <w:color w:val="000000"/>
          <w:sz w:val="28"/>
          <w:szCs w:val="28"/>
          <w:lang w:eastAsia="ru-RU"/>
        </w:rPr>
        <w:t>интермодальных</w:t>
      </w:r>
      <w:proofErr w:type="spellEnd"/>
      <w:r w:rsidRPr="00106675">
        <w:rPr>
          <w:rFonts w:ascii="Times New Roman" w:eastAsia="Times New Roman" w:hAnsi="Times New Roman" w:cs="Times New Roman"/>
          <w:color w:val="000000"/>
          <w:sz w:val="28"/>
          <w:szCs w:val="28"/>
          <w:lang w:eastAsia="ru-RU"/>
        </w:rPr>
        <w:t xml:space="preserve"> перевозок; </w:t>
      </w:r>
    </w:p>
    <w:p w:rsidR="00F13D58" w:rsidRPr="00106675" w:rsidRDefault="00F13D58" w:rsidP="004658DF">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организационная интеграция транспортного бизнеса, создание</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 xml:space="preserve">многопрофильных интернациональных транспортных холдингов; </w:t>
      </w:r>
    </w:p>
    <w:p w:rsidR="00F13D58" w:rsidRPr="00106675" w:rsidRDefault="00F13D58" w:rsidP="004658DF">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xml:space="preserve">— растущий уровень стандартизации транспортного оборудования и </w:t>
      </w:r>
      <w:r w:rsidRPr="00106675">
        <w:rPr>
          <w:rFonts w:ascii="Times New Roman" w:eastAsia="Times New Roman" w:hAnsi="Times New Roman" w:cs="Times New Roman"/>
          <w:color w:val="000000"/>
          <w:sz w:val="28"/>
          <w:szCs w:val="28"/>
          <w:lang w:val="kk-KZ" w:eastAsia="ru-RU"/>
        </w:rPr>
        <w:t>т</w:t>
      </w:r>
      <w:proofErr w:type="spellStart"/>
      <w:r w:rsidRPr="00106675">
        <w:rPr>
          <w:rFonts w:ascii="Times New Roman" w:eastAsia="Times New Roman" w:hAnsi="Times New Roman" w:cs="Times New Roman"/>
          <w:color w:val="000000"/>
          <w:sz w:val="28"/>
          <w:szCs w:val="28"/>
          <w:lang w:eastAsia="ru-RU"/>
        </w:rPr>
        <w:t>ехнологий</w:t>
      </w:r>
      <w:proofErr w:type="spellEnd"/>
      <w:r w:rsidRPr="00106675">
        <w:rPr>
          <w:rFonts w:ascii="Times New Roman" w:eastAsia="Times New Roman" w:hAnsi="Times New Roman" w:cs="Times New Roman"/>
          <w:color w:val="000000"/>
          <w:sz w:val="28"/>
          <w:szCs w:val="28"/>
          <w:lang w:eastAsia="ru-RU"/>
        </w:rPr>
        <w:t xml:space="preserve">; </w:t>
      </w:r>
    </w:p>
    <w:p w:rsidR="00F13D58" w:rsidRPr="00106675" w:rsidRDefault="00F13D58" w:rsidP="004658DF">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международная унификация правовой</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базы транспортной деятельности.</w:t>
      </w:r>
    </w:p>
    <w:p w:rsidR="00F13D58" w:rsidRPr="00106675" w:rsidRDefault="00F13D58" w:rsidP="00F13D58">
      <w:pPr>
        <w:rPr>
          <w:rFonts w:ascii="Times New Roman" w:eastAsia="Times New Roman" w:hAnsi="Times New Roman" w:cs="Times New Roman"/>
          <w:sz w:val="28"/>
          <w:szCs w:val="28"/>
          <w:lang w:val="kk-KZ" w:eastAsia="ru-RU"/>
        </w:rPr>
      </w:pPr>
    </w:p>
    <w:p w:rsidR="00F13D58" w:rsidRPr="00106675" w:rsidRDefault="00F13D58" w:rsidP="00F13D58">
      <w:pPr>
        <w:tabs>
          <w:tab w:val="left" w:pos="4351"/>
        </w:tabs>
        <w:rPr>
          <w:rFonts w:ascii="Times New Roman" w:hAnsi="Times New Roman" w:cs="Times New Roman"/>
          <w:sz w:val="28"/>
          <w:szCs w:val="28"/>
          <w:lang w:val="kk-KZ"/>
        </w:rPr>
      </w:pPr>
      <w:r w:rsidRPr="00106675">
        <w:rPr>
          <w:rFonts w:ascii="Times New Roman" w:hAnsi="Times New Roman" w:cs="Times New Roman"/>
          <w:noProof/>
          <w:sz w:val="28"/>
          <w:szCs w:val="28"/>
          <w:lang w:eastAsia="ru-RU"/>
        </w:rPr>
        <w:drawing>
          <wp:inline distT="0" distB="0" distL="0" distR="0" wp14:anchorId="3A132CE6" wp14:editId="0CAE4468">
            <wp:extent cx="5295900" cy="28479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95900" cy="2847975"/>
                    </a:xfrm>
                    <a:prstGeom prst="rect">
                      <a:avLst/>
                    </a:prstGeom>
                  </pic:spPr>
                </pic:pic>
              </a:graphicData>
            </a:graphic>
          </wp:inline>
        </w:drawing>
      </w:r>
    </w:p>
    <w:p w:rsidR="00F13D58" w:rsidRPr="00106675" w:rsidRDefault="00F13D58" w:rsidP="00F13D58">
      <w:pPr>
        <w:tabs>
          <w:tab w:val="left" w:pos="4351"/>
        </w:tabs>
        <w:rPr>
          <w:rFonts w:ascii="Times New Roman" w:hAnsi="Times New Roman" w:cs="Times New Roman"/>
          <w:color w:val="000000"/>
          <w:sz w:val="28"/>
          <w:szCs w:val="28"/>
          <w:lang w:val="kk-KZ"/>
        </w:rPr>
      </w:pPr>
      <w:r w:rsidRPr="00106675">
        <w:rPr>
          <w:rFonts w:ascii="Times New Roman" w:hAnsi="Times New Roman" w:cs="Times New Roman"/>
          <w:color w:val="000000"/>
          <w:sz w:val="28"/>
          <w:szCs w:val="28"/>
        </w:rPr>
        <w:t>Рис. 3. Доля видов транспорта (</w:t>
      </w:r>
      <w:r w:rsidRPr="00106675">
        <w:rPr>
          <w:rFonts w:ascii="Times New Roman" w:hAnsi="Times New Roman" w:cs="Times New Roman"/>
          <w:i/>
          <w:iCs/>
          <w:color w:val="000000"/>
          <w:sz w:val="28"/>
          <w:szCs w:val="28"/>
        </w:rPr>
        <w:t xml:space="preserve">а </w:t>
      </w:r>
      <w:r w:rsidRPr="00106675">
        <w:rPr>
          <w:rFonts w:ascii="Times New Roman" w:hAnsi="Times New Roman" w:cs="Times New Roman"/>
          <w:color w:val="000000"/>
          <w:sz w:val="28"/>
          <w:szCs w:val="28"/>
        </w:rPr>
        <w:t xml:space="preserve">‒ в грузообороте, </w:t>
      </w:r>
      <w:r w:rsidRPr="00106675">
        <w:rPr>
          <w:rFonts w:ascii="Times New Roman" w:hAnsi="Times New Roman" w:cs="Times New Roman"/>
          <w:i/>
          <w:iCs/>
          <w:color w:val="000000"/>
          <w:sz w:val="28"/>
          <w:szCs w:val="28"/>
        </w:rPr>
        <w:t xml:space="preserve">в </w:t>
      </w:r>
      <w:r w:rsidRPr="00106675">
        <w:rPr>
          <w:rFonts w:ascii="Times New Roman" w:hAnsi="Times New Roman" w:cs="Times New Roman"/>
          <w:color w:val="000000"/>
          <w:sz w:val="28"/>
          <w:szCs w:val="28"/>
        </w:rPr>
        <w:t xml:space="preserve">‒ </w:t>
      </w:r>
      <w:proofErr w:type="gramStart"/>
      <w:r w:rsidRPr="00106675">
        <w:rPr>
          <w:rFonts w:ascii="Times New Roman" w:hAnsi="Times New Roman" w:cs="Times New Roman"/>
          <w:color w:val="000000"/>
          <w:sz w:val="28"/>
          <w:szCs w:val="28"/>
        </w:rPr>
        <w:t>в</w:t>
      </w:r>
      <w:proofErr w:type="gramEnd"/>
      <w:r w:rsidRPr="00106675">
        <w:rPr>
          <w:rFonts w:ascii="Times New Roman" w:hAnsi="Times New Roman" w:cs="Times New Roman"/>
          <w:color w:val="000000"/>
          <w:sz w:val="28"/>
          <w:szCs w:val="28"/>
        </w:rPr>
        <w:t xml:space="preserve"> пассажирообороте)</w:t>
      </w:r>
    </w:p>
    <w:p w:rsidR="004658DF" w:rsidRPr="00106675" w:rsidRDefault="004658DF" w:rsidP="004658DF">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b/>
          <w:bCs/>
          <w:color w:val="000000"/>
          <w:sz w:val="28"/>
          <w:szCs w:val="28"/>
          <w:lang w:eastAsia="ru-RU"/>
        </w:rPr>
        <w:t>Региональные транспортные системы</w:t>
      </w:r>
      <w:r w:rsidRPr="00106675">
        <w:rPr>
          <w:rFonts w:ascii="Times New Roman" w:eastAsia="Times New Roman" w:hAnsi="Times New Roman" w:cs="Times New Roman"/>
          <w:color w:val="000000"/>
          <w:sz w:val="28"/>
          <w:szCs w:val="28"/>
          <w:lang w:eastAsia="ru-RU"/>
        </w:rPr>
        <w:t>.</w:t>
      </w:r>
    </w:p>
    <w:p w:rsidR="004658DF" w:rsidRPr="00106675" w:rsidRDefault="004658DF" w:rsidP="004658DF">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br/>
      </w:r>
      <w:proofErr w:type="gramStart"/>
      <w:r w:rsidRPr="00106675">
        <w:rPr>
          <w:rFonts w:ascii="Times New Roman" w:eastAsia="Times New Roman" w:hAnsi="Times New Roman" w:cs="Times New Roman"/>
          <w:color w:val="000000"/>
          <w:sz w:val="28"/>
          <w:szCs w:val="28"/>
          <w:lang w:eastAsia="ru-RU"/>
        </w:rPr>
        <w:t>Формирование таких систем является частью процесса региональной</w:t>
      </w:r>
      <w:r w:rsidRPr="00106675">
        <w:rPr>
          <w:rFonts w:ascii="Times New Roman" w:eastAsia="Times New Roman" w:hAnsi="Times New Roman" w:cs="Times New Roman"/>
          <w:color w:val="000000"/>
          <w:sz w:val="28"/>
          <w:szCs w:val="28"/>
          <w:lang w:eastAsia="ru-RU"/>
        </w:rPr>
        <w:br/>
        <w:t>экономической интеграции, которая осуществляется в различных формах,</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color w:val="000000"/>
          <w:sz w:val="28"/>
          <w:szCs w:val="28"/>
          <w:lang w:eastAsia="ru-RU"/>
        </w:rPr>
        <w:lastRenderedPageBreak/>
        <w:t xml:space="preserve">таких как создание зоны свободной торговли (например, североамериканская зона свободной торговли ‒ договор </w:t>
      </w:r>
      <w:r w:rsidRPr="00106675">
        <w:rPr>
          <w:rFonts w:ascii="Times New Roman" w:eastAsia="Times New Roman" w:hAnsi="Times New Roman" w:cs="Times New Roman"/>
          <w:i/>
          <w:iCs/>
          <w:color w:val="000000"/>
          <w:sz w:val="28"/>
          <w:szCs w:val="28"/>
          <w:lang w:eastAsia="ru-RU"/>
        </w:rPr>
        <w:t>NAFTA</w:t>
      </w:r>
      <w:r w:rsidRPr="00106675">
        <w:rPr>
          <w:rFonts w:ascii="Times New Roman" w:eastAsia="Times New Roman" w:hAnsi="Times New Roman" w:cs="Times New Roman"/>
          <w:color w:val="000000"/>
          <w:sz w:val="28"/>
          <w:szCs w:val="28"/>
          <w:lang w:eastAsia="ru-RU"/>
        </w:rPr>
        <w:t>), таможенного союза</w:t>
      </w:r>
      <w:r w:rsidRPr="00106675">
        <w:rPr>
          <w:rFonts w:ascii="Times New Roman" w:eastAsia="Times New Roman" w:hAnsi="Times New Roman" w:cs="Times New Roman"/>
          <w:color w:val="000000"/>
          <w:sz w:val="28"/>
          <w:szCs w:val="28"/>
          <w:lang w:eastAsia="ru-RU"/>
        </w:rPr>
        <w:br/>
        <w:t>(Таможенный союз в рамках Евразийского экономического сообщества),</w:t>
      </w:r>
      <w:r w:rsidRPr="00106675">
        <w:rPr>
          <w:rFonts w:ascii="Times New Roman" w:eastAsia="Times New Roman" w:hAnsi="Times New Roman" w:cs="Times New Roman"/>
          <w:color w:val="000000"/>
          <w:sz w:val="28"/>
          <w:szCs w:val="28"/>
          <w:lang w:eastAsia="ru-RU"/>
        </w:rPr>
        <w:br/>
        <w:t>общего рынка (единое экономическое пространство Белоруссии,</w:t>
      </w:r>
      <w:r w:rsidRPr="00106675">
        <w:rPr>
          <w:rFonts w:ascii="Times New Roman" w:eastAsia="Times New Roman" w:hAnsi="Times New Roman" w:cs="Times New Roman"/>
          <w:color w:val="000000"/>
          <w:sz w:val="28"/>
          <w:szCs w:val="28"/>
          <w:lang w:eastAsia="ru-RU"/>
        </w:rPr>
        <w:br/>
        <w:t>Казахстана и России), экономического и политического союза</w:t>
      </w:r>
      <w:r w:rsidRPr="00106675">
        <w:rPr>
          <w:rFonts w:ascii="Times New Roman" w:eastAsia="Times New Roman" w:hAnsi="Times New Roman" w:cs="Times New Roman"/>
          <w:color w:val="000000"/>
          <w:sz w:val="28"/>
          <w:szCs w:val="28"/>
          <w:lang w:eastAsia="ru-RU"/>
        </w:rPr>
        <w:br/>
        <w:t>(Европейский союз) и т.д.</w:t>
      </w:r>
      <w:proofErr w:type="gramEnd"/>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 xml:space="preserve">Основная цель создания региональных транспортных систем </w:t>
      </w:r>
    </w:p>
    <w:p w:rsidR="004658DF" w:rsidRPr="00106675" w:rsidRDefault="004658DF" w:rsidP="004658DF">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‒преодоление барьеров, обусловленных технологическими и правовыми</w:t>
      </w:r>
      <w:r w:rsidRPr="00106675">
        <w:rPr>
          <w:rFonts w:ascii="Times New Roman" w:eastAsia="Times New Roman" w:hAnsi="Times New Roman" w:cs="Times New Roman"/>
          <w:color w:val="000000"/>
          <w:sz w:val="28"/>
          <w:szCs w:val="28"/>
          <w:lang w:eastAsia="ru-RU"/>
        </w:rPr>
        <w:br/>
        <w:t>различиями между национальными транспортными системами стран,</w:t>
      </w:r>
      <w:r w:rsidRPr="00106675">
        <w:rPr>
          <w:rFonts w:ascii="Times New Roman" w:eastAsia="Times New Roman" w:hAnsi="Times New Roman" w:cs="Times New Roman"/>
          <w:color w:val="000000"/>
          <w:sz w:val="28"/>
          <w:szCs w:val="28"/>
          <w:lang w:eastAsia="ru-RU"/>
        </w:rPr>
        <w:br/>
        <w:t>входящих в региональное объединение. При этом глубина транспортной</w:t>
      </w:r>
      <w:r w:rsidRPr="00106675">
        <w:rPr>
          <w:rFonts w:ascii="Times New Roman" w:eastAsia="Times New Roman" w:hAnsi="Times New Roman" w:cs="Times New Roman"/>
          <w:color w:val="000000"/>
          <w:sz w:val="28"/>
          <w:szCs w:val="28"/>
          <w:lang w:eastAsia="ru-RU"/>
        </w:rPr>
        <w:br/>
        <w:t>интеграции и координации определяется формой экономического</w:t>
      </w:r>
      <w:r w:rsidRPr="00106675">
        <w:rPr>
          <w:rFonts w:ascii="Times New Roman" w:eastAsia="Times New Roman" w:hAnsi="Times New Roman" w:cs="Times New Roman"/>
          <w:color w:val="000000"/>
          <w:sz w:val="28"/>
          <w:szCs w:val="28"/>
          <w:lang w:eastAsia="ru-RU"/>
        </w:rPr>
        <w:br/>
        <w:t>объединения в данном регионе.</w:t>
      </w:r>
      <w:r w:rsidRPr="00106675">
        <w:rPr>
          <w:rFonts w:ascii="Times New Roman" w:eastAsia="Times New Roman" w:hAnsi="Times New Roman" w:cs="Times New Roman"/>
          <w:color w:val="000000"/>
          <w:sz w:val="28"/>
          <w:szCs w:val="28"/>
          <w:lang w:eastAsia="ru-RU"/>
        </w:rPr>
        <w:br/>
        <w:t>Основными направлениями деятельности в рамках региональных</w:t>
      </w:r>
      <w:r w:rsidRPr="00106675">
        <w:rPr>
          <w:rFonts w:ascii="Times New Roman" w:eastAsia="Times New Roman" w:hAnsi="Times New Roman" w:cs="Times New Roman"/>
          <w:color w:val="000000"/>
          <w:sz w:val="28"/>
          <w:szCs w:val="28"/>
          <w:lang w:eastAsia="ru-RU"/>
        </w:rPr>
        <w:br/>
        <w:t>транспортных систем являются:</w:t>
      </w:r>
      <w:r w:rsidRPr="00106675">
        <w:rPr>
          <w:rFonts w:ascii="Times New Roman" w:eastAsia="Times New Roman" w:hAnsi="Times New Roman" w:cs="Times New Roman"/>
          <w:color w:val="000000"/>
          <w:sz w:val="28"/>
          <w:szCs w:val="28"/>
          <w:lang w:eastAsia="ru-RU"/>
        </w:rPr>
        <w:br/>
        <w:t>— гармонизация характеристик транспортной инфраструктуры, в</w:t>
      </w:r>
      <w:r w:rsidRPr="00106675">
        <w:rPr>
          <w:rFonts w:ascii="Times New Roman" w:eastAsia="Times New Roman" w:hAnsi="Times New Roman" w:cs="Times New Roman"/>
          <w:color w:val="000000"/>
          <w:sz w:val="28"/>
          <w:szCs w:val="28"/>
          <w:lang w:eastAsia="ru-RU"/>
        </w:rPr>
        <w:br/>
        <w:t>первую очередь на основе концепции международных транспортных</w:t>
      </w:r>
      <w:r w:rsidRPr="00106675">
        <w:rPr>
          <w:rFonts w:ascii="Times New Roman" w:eastAsia="Times New Roman" w:hAnsi="Times New Roman" w:cs="Times New Roman"/>
          <w:color w:val="000000"/>
          <w:sz w:val="28"/>
          <w:szCs w:val="28"/>
          <w:lang w:eastAsia="ru-RU"/>
        </w:rPr>
        <w:br/>
        <w:t>коридоров. Это делается для обеспечения беспрепятственной</w:t>
      </w:r>
      <w:r w:rsidRPr="00106675">
        <w:rPr>
          <w:rFonts w:ascii="Times New Roman" w:eastAsia="Times New Roman" w:hAnsi="Times New Roman" w:cs="Times New Roman"/>
          <w:color w:val="000000"/>
          <w:sz w:val="28"/>
          <w:szCs w:val="28"/>
          <w:lang w:eastAsia="ru-RU"/>
        </w:rPr>
        <w:br/>
        <w:t>транспортировки больших объемов товаров на основных направлениях</w:t>
      </w:r>
      <w:r w:rsidRPr="00106675">
        <w:rPr>
          <w:rFonts w:ascii="Times New Roman" w:eastAsia="Times New Roman" w:hAnsi="Times New Roman" w:cs="Times New Roman"/>
          <w:color w:val="000000"/>
          <w:sz w:val="28"/>
          <w:szCs w:val="28"/>
          <w:lang w:eastAsia="ru-RU"/>
        </w:rPr>
        <w:br/>
        <w:t>торговли в рамках объединения;</w:t>
      </w:r>
    </w:p>
    <w:p w:rsidR="004658DF" w:rsidRPr="00106675" w:rsidRDefault="004658DF" w:rsidP="004658DF">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устранение правовых, технологических и организационных барьеров, возникающих при пересечении транспортными средствами</w:t>
      </w:r>
      <w:r w:rsidRPr="00106675">
        <w:rPr>
          <w:rFonts w:ascii="Times New Roman" w:eastAsia="Times New Roman" w:hAnsi="Times New Roman" w:cs="Times New Roman"/>
          <w:color w:val="000000"/>
          <w:sz w:val="28"/>
          <w:szCs w:val="28"/>
          <w:lang w:eastAsia="ru-RU"/>
        </w:rPr>
        <w:br/>
        <w:t>национальных границ;</w:t>
      </w:r>
    </w:p>
    <w:p w:rsidR="004658DF" w:rsidRPr="00106675" w:rsidRDefault="004658DF" w:rsidP="004658DF">
      <w:pPr>
        <w:tabs>
          <w:tab w:val="left" w:pos="4351"/>
        </w:tabs>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 xml:space="preserve"> гармонизация технических стандартов национальных транспортных систем;</w:t>
      </w:r>
    </w:p>
    <w:p w:rsidR="00F1320F" w:rsidRPr="00106675" w:rsidRDefault="004658DF" w:rsidP="00F1320F">
      <w:pPr>
        <w:jc w:val="left"/>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взаимное открытие в той или иной мере рынков транспортных услуг стран ‒ членов соответствующих сообществ.</w:t>
      </w:r>
    </w:p>
    <w:p w:rsidR="004658DF" w:rsidRPr="00106675" w:rsidRDefault="00F1320F" w:rsidP="00F1320F">
      <w:pPr>
        <w:jc w:val="left"/>
        <w:rPr>
          <w:rFonts w:ascii="Times New Roman" w:eastAsia="Times New Roman" w:hAnsi="Times New Roman" w:cs="Times New Roman"/>
          <w:b/>
          <w:bCs/>
          <w:color w:val="000000"/>
          <w:sz w:val="28"/>
          <w:szCs w:val="28"/>
          <w:lang w:eastAsia="ru-RU"/>
        </w:rPr>
      </w:pPr>
      <w:r w:rsidRPr="00106675">
        <w:rPr>
          <w:rFonts w:ascii="Times New Roman" w:eastAsia="Times New Roman" w:hAnsi="Times New Roman" w:cs="Times New Roman"/>
          <w:b/>
          <w:bCs/>
          <w:color w:val="000000"/>
          <w:sz w:val="28"/>
          <w:szCs w:val="28"/>
          <w:lang w:eastAsia="ru-RU"/>
        </w:rPr>
        <w:t>Национальные транспортные системы.</w:t>
      </w:r>
    </w:p>
    <w:tbl>
      <w:tblPr>
        <w:tblW w:w="0" w:type="auto"/>
        <w:tblLook w:val="04A0" w:firstRow="1" w:lastRow="0" w:firstColumn="1" w:lastColumn="0" w:noHBand="0" w:noVBand="1"/>
      </w:tblPr>
      <w:tblGrid>
        <w:gridCol w:w="1676"/>
        <w:gridCol w:w="1056"/>
        <w:gridCol w:w="1012"/>
        <w:gridCol w:w="1398"/>
        <w:gridCol w:w="1998"/>
        <w:gridCol w:w="2396"/>
      </w:tblGrid>
      <w:tr w:rsidR="00F1320F" w:rsidRPr="00106675" w:rsidTr="00D96EF1">
        <w:tc>
          <w:tcPr>
            <w:tcW w:w="9854" w:type="dxa"/>
            <w:gridSpan w:val="6"/>
            <w:vAlign w:val="center"/>
            <w:hideMark/>
          </w:tcPr>
          <w:p w:rsidR="00F1320F" w:rsidRPr="00106675" w:rsidRDefault="00F1320F" w:rsidP="00F1320F">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Национальная транспортная система представляет собой транспортный комплекс государства. Он формируется под влиянием особенностей политики,</w:t>
            </w:r>
            <w:r w:rsidRPr="00106675">
              <w:rPr>
                <w:rFonts w:ascii="Times New Roman" w:eastAsia="Times New Roman" w:hAnsi="Times New Roman" w:cs="Times New Roman"/>
                <w:color w:val="000000"/>
                <w:sz w:val="28"/>
                <w:szCs w:val="28"/>
                <w:lang w:eastAsia="ru-RU"/>
              </w:rPr>
              <w:br/>
              <w:t xml:space="preserve">экономики и правовой системы страны, ее географического положения, размещения населения и производительных сил, характера внешнеэкономических связей и других факторов. Основными характеристиками национальных транспортных систем </w:t>
            </w:r>
            <w:r w:rsidR="00D96EF1" w:rsidRPr="00106675">
              <w:rPr>
                <w:rFonts w:ascii="Times New Roman" w:eastAsia="Times New Roman" w:hAnsi="Times New Roman" w:cs="Times New Roman"/>
                <w:color w:val="000000"/>
                <w:sz w:val="28"/>
                <w:szCs w:val="28"/>
                <w:lang w:eastAsia="ru-RU"/>
              </w:rPr>
              <w:t>являются:</w:t>
            </w:r>
          </w:p>
        </w:tc>
      </w:tr>
      <w:tr w:rsidR="004658DF" w:rsidRPr="00106675" w:rsidTr="00D96EF1">
        <w:tc>
          <w:tcPr>
            <w:tcW w:w="1729"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r>
      <w:tr w:rsidR="00F1320F" w:rsidRPr="00106675" w:rsidTr="00D96EF1">
        <w:tc>
          <w:tcPr>
            <w:tcW w:w="9854" w:type="dxa"/>
            <w:gridSpan w:val="6"/>
            <w:vAlign w:val="center"/>
            <w:hideMark/>
          </w:tcPr>
          <w:p w:rsidR="00F1320F" w:rsidRPr="00106675" w:rsidRDefault="00F1320F" w:rsidP="004658DF">
            <w:pPr>
              <w:jc w:val="left"/>
              <w:rPr>
                <w:rFonts w:ascii="Times New Roman" w:eastAsia="Times New Roman" w:hAnsi="Times New Roman" w:cs="Times New Roman"/>
                <w:sz w:val="28"/>
                <w:szCs w:val="28"/>
                <w:lang w:eastAsia="ru-RU"/>
              </w:rPr>
            </w:pPr>
          </w:p>
        </w:tc>
      </w:tr>
      <w:tr w:rsidR="004658DF" w:rsidRPr="00106675" w:rsidTr="00D96EF1">
        <w:tc>
          <w:tcPr>
            <w:tcW w:w="1729"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r>
      <w:tr w:rsidR="004658DF" w:rsidRPr="00106675" w:rsidTr="00D96EF1">
        <w:tc>
          <w:tcPr>
            <w:tcW w:w="1729"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r>
      <w:tr w:rsidR="00F1320F" w:rsidRPr="00106675" w:rsidTr="00D96EF1">
        <w:tc>
          <w:tcPr>
            <w:tcW w:w="9854" w:type="dxa"/>
            <w:gridSpan w:val="6"/>
            <w:vAlign w:val="center"/>
            <w:hideMark/>
          </w:tcPr>
          <w:p w:rsidR="00F1320F" w:rsidRPr="00106675" w:rsidRDefault="00F1320F"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виды транспорта, имеющиеся в составе национальной транспортной системы;</w:t>
            </w:r>
          </w:p>
        </w:tc>
      </w:tr>
      <w:tr w:rsidR="004658DF" w:rsidRPr="00106675" w:rsidTr="00D96EF1">
        <w:tc>
          <w:tcPr>
            <w:tcW w:w="1729" w:type="dxa"/>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r>
      <w:tr w:rsidR="004658DF" w:rsidRPr="00106675" w:rsidTr="00D96EF1">
        <w:tc>
          <w:tcPr>
            <w:tcW w:w="1729" w:type="dxa"/>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r>
      <w:tr w:rsidR="00F1320F" w:rsidRPr="00106675" w:rsidTr="00D96EF1">
        <w:tc>
          <w:tcPr>
            <w:tcW w:w="9854" w:type="dxa"/>
            <w:gridSpan w:val="6"/>
            <w:vAlign w:val="center"/>
            <w:hideMark/>
          </w:tcPr>
          <w:p w:rsidR="00F1320F" w:rsidRPr="00106675" w:rsidRDefault="00F1320F"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состав и протяженность транспортных коммуникаций;</w:t>
            </w:r>
          </w:p>
        </w:tc>
      </w:tr>
      <w:tr w:rsidR="00F1320F" w:rsidRPr="00106675" w:rsidTr="00D96EF1">
        <w:tc>
          <w:tcPr>
            <w:tcW w:w="9854" w:type="dxa"/>
            <w:gridSpan w:val="6"/>
            <w:vAlign w:val="center"/>
            <w:hideMark/>
          </w:tcPr>
          <w:p w:rsidR="00F1320F" w:rsidRPr="00106675" w:rsidRDefault="00F1320F"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число транспортных операторов и количество занятых в транспортном комплексе;</w:t>
            </w:r>
          </w:p>
        </w:tc>
      </w:tr>
      <w:tr w:rsidR="004658DF" w:rsidRPr="00106675" w:rsidTr="00D96EF1">
        <w:tc>
          <w:tcPr>
            <w:tcW w:w="1729" w:type="dxa"/>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r>
      <w:tr w:rsidR="00F1320F" w:rsidRPr="00106675" w:rsidTr="00D96EF1">
        <w:tc>
          <w:tcPr>
            <w:tcW w:w="9854" w:type="dxa"/>
            <w:gridSpan w:val="6"/>
            <w:vAlign w:val="center"/>
            <w:hideMark/>
          </w:tcPr>
          <w:p w:rsidR="00F1320F" w:rsidRPr="00106675" w:rsidRDefault="00F1320F"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размеры и провозные способности парка (флота) транспортных средств;</w:t>
            </w:r>
          </w:p>
          <w:p w:rsidR="00F1320F" w:rsidRPr="00106675" w:rsidRDefault="00F1320F"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расположение и мощность основных транспортных узлов;</w:t>
            </w:r>
          </w:p>
        </w:tc>
      </w:tr>
      <w:tr w:rsidR="004658DF" w:rsidRPr="00106675" w:rsidTr="00D96EF1">
        <w:tc>
          <w:tcPr>
            <w:tcW w:w="1729" w:type="dxa"/>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D96EF1">
            <w:pPr>
              <w:rPr>
                <w:rFonts w:ascii="Times New Roman" w:eastAsia="Times New Roman" w:hAnsi="Times New Roman" w:cs="Times New Roman"/>
                <w:sz w:val="28"/>
                <w:szCs w:val="28"/>
                <w:lang w:eastAsia="ru-RU"/>
              </w:rPr>
            </w:pPr>
          </w:p>
        </w:tc>
      </w:tr>
      <w:tr w:rsidR="00F1320F" w:rsidRPr="00106675" w:rsidTr="00D96EF1">
        <w:tc>
          <w:tcPr>
            <w:tcW w:w="9854" w:type="dxa"/>
            <w:gridSpan w:val="6"/>
            <w:vAlign w:val="center"/>
            <w:hideMark/>
          </w:tcPr>
          <w:p w:rsidR="00F1320F" w:rsidRPr="00106675" w:rsidRDefault="00F1320F"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-объемы транспортной деятельности и их распределение между видами транспорта и т.д.</w:t>
            </w:r>
          </w:p>
        </w:tc>
      </w:tr>
      <w:tr w:rsidR="00F1320F" w:rsidRPr="00106675" w:rsidTr="00D96EF1">
        <w:tc>
          <w:tcPr>
            <w:tcW w:w="9854" w:type="dxa"/>
            <w:gridSpan w:val="6"/>
            <w:vAlign w:val="center"/>
            <w:hideMark/>
          </w:tcPr>
          <w:p w:rsidR="00F1320F" w:rsidRPr="00106675" w:rsidRDefault="00F1320F"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Государственное управление национальными транспортными системами обычно осуществляется единым транспортным министерством, хотя </w:t>
            </w:r>
            <w:r w:rsidRPr="00106675">
              <w:rPr>
                <w:rFonts w:ascii="Times New Roman" w:eastAsia="Times New Roman" w:hAnsi="Times New Roman" w:cs="Times New Roman"/>
                <w:color w:val="000000"/>
                <w:sz w:val="28"/>
                <w:szCs w:val="28"/>
                <w:lang w:eastAsia="ru-RU"/>
              </w:rPr>
              <w:lastRenderedPageBreak/>
              <w:t>встречаются и исключения (например, в Китае и в Индии управление железнодорожным транспортом обособлено в рамках отдельных министерств).</w:t>
            </w:r>
          </w:p>
        </w:tc>
      </w:tr>
      <w:tr w:rsidR="004658DF" w:rsidRPr="00106675" w:rsidTr="00D96EF1">
        <w:tc>
          <w:tcPr>
            <w:tcW w:w="1729"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1084"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1039"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r>
      <w:tr w:rsidR="004658DF" w:rsidRPr="00106675" w:rsidTr="00D96EF1">
        <w:tc>
          <w:tcPr>
            <w:tcW w:w="1729"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r>
      <w:tr w:rsidR="00D96EF1" w:rsidRPr="00106675" w:rsidTr="00D96EF1">
        <w:tc>
          <w:tcPr>
            <w:tcW w:w="1729"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1084"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1039"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1443"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2071"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2488"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r>
      <w:tr w:rsidR="004658DF" w:rsidRPr="00106675" w:rsidTr="00D96EF1">
        <w:tc>
          <w:tcPr>
            <w:tcW w:w="1729"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r>
      <w:tr w:rsidR="00D96EF1" w:rsidRPr="00106675" w:rsidTr="00D96EF1">
        <w:tc>
          <w:tcPr>
            <w:tcW w:w="9854" w:type="dxa"/>
            <w:gridSpan w:val="6"/>
            <w:vAlign w:val="center"/>
            <w:hideMark/>
          </w:tcPr>
          <w:p w:rsidR="00D96EF1" w:rsidRPr="00106675" w:rsidRDefault="00D96EF1"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b/>
                <w:bCs/>
                <w:color w:val="000000"/>
                <w:sz w:val="28"/>
                <w:szCs w:val="28"/>
                <w:lang w:eastAsia="ru-RU"/>
              </w:rPr>
              <w:t xml:space="preserve">Зональные транспортные системы. </w:t>
            </w:r>
            <w:r w:rsidRPr="00106675">
              <w:rPr>
                <w:rFonts w:ascii="Times New Roman" w:eastAsia="Times New Roman" w:hAnsi="Times New Roman" w:cs="Times New Roman"/>
                <w:color w:val="000000"/>
                <w:sz w:val="28"/>
                <w:szCs w:val="28"/>
                <w:lang w:eastAsia="ru-RU"/>
              </w:rPr>
              <w:t xml:space="preserve">Под </w:t>
            </w:r>
            <w:proofErr w:type="gramStart"/>
            <w:r w:rsidRPr="00106675">
              <w:rPr>
                <w:rFonts w:ascii="Times New Roman" w:eastAsia="Times New Roman" w:hAnsi="Times New Roman" w:cs="Times New Roman"/>
                <w:color w:val="000000"/>
                <w:sz w:val="28"/>
                <w:szCs w:val="28"/>
                <w:lang w:eastAsia="ru-RU"/>
              </w:rPr>
              <w:t>зональными</w:t>
            </w:r>
            <w:proofErr w:type="gramEnd"/>
            <w:r w:rsidRPr="00106675">
              <w:rPr>
                <w:rFonts w:ascii="Times New Roman" w:eastAsia="Times New Roman" w:hAnsi="Times New Roman" w:cs="Times New Roman"/>
                <w:color w:val="000000"/>
                <w:sz w:val="28"/>
                <w:szCs w:val="28"/>
                <w:lang w:eastAsia="ru-RU"/>
              </w:rPr>
              <w:t xml:space="preserve"> понимаются транспортные системы, обеспечивающие транспортное обслуживание определенной территории, не совпадающей с административно территориальной единицей. Для управления функционированием и развитием </w:t>
            </w:r>
          </w:p>
          <w:p w:rsidR="00D96EF1" w:rsidRPr="00106675" w:rsidRDefault="00D96EF1"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таких систем создаются специальные административные структуры.</w:t>
            </w:r>
          </w:p>
        </w:tc>
      </w:tr>
      <w:tr w:rsidR="00D96EF1" w:rsidRPr="00106675" w:rsidTr="00D96EF1">
        <w:tc>
          <w:tcPr>
            <w:tcW w:w="9854" w:type="dxa"/>
            <w:gridSpan w:val="6"/>
            <w:vAlign w:val="center"/>
            <w:hideMark/>
          </w:tcPr>
          <w:p w:rsidR="00D96EF1" w:rsidRPr="00106675" w:rsidRDefault="00D96EF1" w:rsidP="00D96EF1">
            <w:pPr>
              <w:rPr>
                <w:rFonts w:ascii="Times New Roman" w:eastAsia="Times New Roman" w:hAnsi="Times New Roman" w:cs="Times New Roman"/>
                <w:sz w:val="28"/>
                <w:szCs w:val="28"/>
                <w:lang w:eastAsia="ru-RU"/>
              </w:rPr>
            </w:pPr>
          </w:p>
        </w:tc>
      </w:tr>
      <w:tr w:rsidR="00D96EF1" w:rsidRPr="00106675" w:rsidTr="00D96EF1">
        <w:tc>
          <w:tcPr>
            <w:tcW w:w="9854" w:type="dxa"/>
            <w:gridSpan w:val="6"/>
            <w:vAlign w:val="center"/>
            <w:hideMark/>
          </w:tcPr>
          <w:p w:rsidR="00D96EF1" w:rsidRPr="00106675" w:rsidRDefault="00D96EF1" w:rsidP="00D96EF1">
            <w:pPr>
              <w:rPr>
                <w:rFonts w:ascii="Times New Roman" w:eastAsia="Times New Roman" w:hAnsi="Times New Roman" w:cs="Times New Roman"/>
                <w:sz w:val="28"/>
                <w:szCs w:val="28"/>
                <w:lang w:eastAsia="ru-RU"/>
              </w:rPr>
            </w:pPr>
          </w:p>
        </w:tc>
      </w:tr>
      <w:tr w:rsidR="00D96EF1" w:rsidRPr="00106675" w:rsidTr="00D96EF1">
        <w:tc>
          <w:tcPr>
            <w:tcW w:w="9854" w:type="dxa"/>
            <w:gridSpan w:val="6"/>
            <w:vAlign w:val="center"/>
            <w:hideMark/>
          </w:tcPr>
          <w:p w:rsidR="00D96EF1" w:rsidRPr="00106675" w:rsidRDefault="00D96EF1" w:rsidP="00D96EF1">
            <w:pPr>
              <w:rPr>
                <w:rFonts w:ascii="Times New Roman" w:eastAsia="Times New Roman" w:hAnsi="Times New Roman" w:cs="Times New Roman"/>
                <w:sz w:val="28"/>
                <w:szCs w:val="28"/>
                <w:lang w:eastAsia="ru-RU"/>
              </w:rPr>
            </w:pPr>
          </w:p>
        </w:tc>
      </w:tr>
    </w:tbl>
    <w:p w:rsidR="004658DF" w:rsidRPr="00106675" w:rsidRDefault="004658DF"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Зональные транспортные системы могут формироваться:</w:t>
      </w:r>
      <w:r w:rsidRPr="00106675">
        <w:rPr>
          <w:rFonts w:ascii="Times New Roman" w:eastAsia="Times New Roman" w:hAnsi="Times New Roman" w:cs="Times New Roman"/>
          <w:color w:val="000000"/>
          <w:sz w:val="28"/>
          <w:szCs w:val="28"/>
          <w:lang w:eastAsia="ru-RU"/>
        </w:rPr>
        <w:br/>
        <w:t>— в целях наиболее эффективного освоения удобных естественных водных транспортных коммуникаций (Северный морской путь в</w:t>
      </w:r>
      <w:r w:rsidR="00D96EF1"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России (рис. 4), морской путь Великих озер и реки</w:t>
      </w:r>
      <w:proofErr w:type="gramStart"/>
      <w:r w:rsidRPr="00106675">
        <w:rPr>
          <w:rFonts w:ascii="Times New Roman" w:eastAsia="Times New Roman" w:hAnsi="Times New Roman" w:cs="Times New Roman"/>
          <w:color w:val="000000"/>
          <w:sz w:val="28"/>
          <w:szCs w:val="28"/>
          <w:lang w:eastAsia="ru-RU"/>
        </w:rPr>
        <w:t xml:space="preserve"> С</w:t>
      </w:r>
      <w:proofErr w:type="gramEnd"/>
      <w:r w:rsidRPr="00106675">
        <w:rPr>
          <w:rFonts w:ascii="Times New Roman" w:eastAsia="Times New Roman" w:hAnsi="Times New Roman" w:cs="Times New Roman"/>
          <w:color w:val="000000"/>
          <w:sz w:val="28"/>
          <w:szCs w:val="28"/>
          <w:lang w:eastAsia="ru-RU"/>
        </w:rPr>
        <w:t>в. Лаврентия в США и</w:t>
      </w:r>
      <w:r w:rsidR="00D96EF1"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t>Канаде);</w:t>
      </w:r>
    </w:p>
    <w:tbl>
      <w:tblPr>
        <w:tblW w:w="0" w:type="auto"/>
        <w:tblLook w:val="04A0" w:firstRow="1" w:lastRow="0" w:firstColumn="1" w:lastColumn="0" w:noHBand="0" w:noVBand="1"/>
      </w:tblPr>
      <w:tblGrid>
        <w:gridCol w:w="4913"/>
        <w:gridCol w:w="4623"/>
      </w:tblGrid>
      <w:tr w:rsidR="00D96EF1" w:rsidRPr="00106675" w:rsidTr="00D96EF1">
        <w:tc>
          <w:tcPr>
            <w:tcW w:w="9854" w:type="dxa"/>
            <w:gridSpan w:val="2"/>
            <w:vAlign w:val="center"/>
            <w:hideMark/>
          </w:tcPr>
          <w:p w:rsidR="00D96EF1" w:rsidRPr="00106675" w:rsidRDefault="00D96EF1"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для развития национальных или международных сухопутных транспортных коридоров (европейские международные транспортные коридоры, Транссибирский транспортный коридор в России);</w:t>
            </w:r>
          </w:p>
        </w:tc>
      </w:tr>
      <w:tr w:rsidR="004658DF" w:rsidRPr="00106675" w:rsidTr="00D96EF1">
        <w:tc>
          <w:tcPr>
            <w:tcW w:w="5021" w:type="dxa"/>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c>
          <w:tcPr>
            <w:tcW w:w="0" w:type="auto"/>
            <w:vAlign w:val="center"/>
            <w:hideMark/>
          </w:tcPr>
          <w:p w:rsidR="004658DF" w:rsidRPr="00106675" w:rsidRDefault="004658DF" w:rsidP="004658DF">
            <w:pPr>
              <w:jc w:val="left"/>
              <w:rPr>
                <w:rFonts w:ascii="Times New Roman" w:eastAsia="Times New Roman" w:hAnsi="Times New Roman" w:cs="Times New Roman"/>
                <w:sz w:val="28"/>
                <w:szCs w:val="28"/>
                <w:lang w:eastAsia="ru-RU"/>
              </w:rPr>
            </w:pPr>
          </w:p>
        </w:tc>
      </w:tr>
      <w:tr w:rsidR="00D96EF1" w:rsidRPr="00106675" w:rsidTr="00D96EF1">
        <w:tc>
          <w:tcPr>
            <w:tcW w:w="9854" w:type="dxa"/>
            <w:gridSpan w:val="2"/>
            <w:vAlign w:val="center"/>
            <w:hideMark/>
          </w:tcPr>
          <w:p w:rsidR="00D96EF1" w:rsidRPr="00106675" w:rsidRDefault="00D96EF1" w:rsidP="00D96EF1">
            <w:pPr>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 xml:space="preserve">— для комплексного решения транспортных проблем отдельных территорий (транспортная администрация штатов Нью-Йорк и </w:t>
            </w:r>
            <w:proofErr w:type="spellStart"/>
            <w:r w:rsidRPr="00106675">
              <w:rPr>
                <w:rFonts w:ascii="Times New Roman" w:eastAsia="Times New Roman" w:hAnsi="Times New Roman" w:cs="Times New Roman"/>
                <w:color w:val="000000"/>
                <w:sz w:val="28"/>
                <w:szCs w:val="28"/>
                <w:lang w:eastAsia="ru-RU"/>
              </w:rPr>
              <w:t>НьюДжерси</w:t>
            </w:r>
            <w:proofErr w:type="spellEnd"/>
            <w:r w:rsidRPr="00106675">
              <w:rPr>
                <w:rFonts w:ascii="Times New Roman" w:eastAsia="Times New Roman" w:hAnsi="Times New Roman" w:cs="Times New Roman"/>
                <w:color w:val="000000"/>
                <w:sz w:val="28"/>
                <w:szCs w:val="28"/>
                <w:lang w:eastAsia="ru-RU"/>
              </w:rPr>
              <w:t xml:space="preserve"> в США).</w:t>
            </w:r>
          </w:p>
          <w:p w:rsidR="00D96EF1" w:rsidRPr="00106675" w:rsidRDefault="00D96EF1" w:rsidP="00D96EF1">
            <w:pPr>
              <w:jc w:val="center"/>
              <w:rPr>
                <w:rFonts w:ascii="Times New Roman" w:eastAsia="Times New Roman" w:hAnsi="Times New Roman" w:cs="Times New Roman"/>
                <w:sz w:val="28"/>
                <w:szCs w:val="28"/>
                <w:lang w:eastAsia="ru-RU"/>
              </w:rPr>
            </w:pPr>
            <w:r w:rsidRPr="00106675">
              <w:rPr>
                <w:rFonts w:ascii="Times New Roman" w:hAnsi="Times New Roman" w:cs="Times New Roman"/>
                <w:noProof/>
                <w:sz w:val="28"/>
                <w:szCs w:val="28"/>
                <w:lang w:eastAsia="ru-RU"/>
              </w:rPr>
              <w:drawing>
                <wp:inline distT="0" distB="0" distL="0" distR="0" wp14:anchorId="14830859" wp14:editId="01E40B83">
                  <wp:extent cx="4591050" cy="24669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591050" cy="2466975"/>
                          </a:xfrm>
                          <a:prstGeom prst="rect">
                            <a:avLst/>
                          </a:prstGeom>
                        </pic:spPr>
                      </pic:pic>
                    </a:graphicData>
                  </a:graphic>
                </wp:inline>
              </w:drawing>
            </w:r>
          </w:p>
          <w:p w:rsidR="00D96EF1" w:rsidRPr="00106675" w:rsidRDefault="00D96EF1" w:rsidP="00D96EF1">
            <w:pPr>
              <w:jc w:val="center"/>
              <w:rPr>
                <w:rFonts w:ascii="Times New Roman" w:hAnsi="Times New Roman" w:cs="Times New Roman"/>
                <w:color w:val="000000"/>
                <w:sz w:val="28"/>
                <w:szCs w:val="28"/>
              </w:rPr>
            </w:pPr>
            <w:r w:rsidRPr="00106675">
              <w:rPr>
                <w:rFonts w:ascii="Times New Roman" w:hAnsi="Times New Roman" w:cs="Times New Roman"/>
                <w:color w:val="000000"/>
                <w:sz w:val="28"/>
                <w:szCs w:val="28"/>
              </w:rPr>
              <w:t>Рис. 4. Северный морской путь</w:t>
            </w:r>
          </w:p>
          <w:p w:rsidR="00D96EF1" w:rsidRPr="00106675" w:rsidRDefault="00D96EF1" w:rsidP="00D96EF1">
            <w:pPr>
              <w:rPr>
                <w:rFonts w:ascii="Times New Roman" w:hAnsi="Times New Roman" w:cs="Times New Roman"/>
                <w:color w:val="000000"/>
                <w:sz w:val="28"/>
                <w:szCs w:val="28"/>
              </w:rPr>
            </w:pPr>
            <w:r w:rsidRPr="00106675">
              <w:rPr>
                <w:rFonts w:ascii="Times New Roman" w:hAnsi="Times New Roman" w:cs="Times New Roman"/>
                <w:color w:val="000000"/>
                <w:sz w:val="28"/>
                <w:szCs w:val="28"/>
              </w:rPr>
              <w:t>Основная задача управления зональной транспортной системой ‒</w:t>
            </w:r>
            <w:r w:rsidRPr="00106675">
              <w:rPr>
                <w:rFonts w:ascii="Times New Roman" w:hAnsi="Times New Roman" w:cs="Times New Roman"/>
                <w:color w:val="000000"/>
                <w:sz w:val="28"/>
                <w:szCs w:val="28"/>
              </w:rPr>
              <w:br/>
              <w:t>координация усилий и достижение баланса интересов всех субъектов,</w:t>
            </w:r>
            <w:r w:rsidRPr="00106675">
              <w:rPr>
                <w:rFonts w:ascii="Times New Roman" w:hAnsi="Times New Roman" w:cs="Times New Roman"/>
                <w:color w:val="000000"/>
                <w:sz w:val="28"/>
                <w:szCs w:val="28"/>
              </w:rPr>
              <w:br/>
              <w:t>заинтересованных в использовании такой системы.</w:t>
            </w:r>
          </w:p>
          <w:p w:rsidR="00D96EF1" w:rsidRPr="00106675" w:rsidRDefault="00D96EF1" w:rsidP="00D96EF1">
            <w:pPr>
              <w:rPr>
                <w:rFonts w:ascii="Times New Roman" w:hAnsi="Times New Roman" w:cs="Times New Roman"/>
                <w:color w:val="000000"/>
                <w:sz w:val="28"/>
                <w:szCs w:val="28"/>
              </w:rPr>
            </w:pPr>
          </w:p>
          <w:p w:rsidR="00D96EF1" w:rsidRPr="00106675" w:rsidRDefault="00D96EF1" w:rsidP="00D96EF1">
            <w:pPr>
              <w:rPr>
                <w:rFonts w:ascii="Times New Roman" w:hAnsi="Times New Roman" w:cs="Times New Roman"/>
                <w:b/>
                <w:color w:val="000000"/>
                <w:sz w:val="28"/>
                <w:szCs w:val="28"/>
                <w:lang w:val="kk-KZ"/>
              </w:rPr>
            </w:pPr>
            <w:r w:rsidRPr="00106675">
              <w:rPr>
                <w:rFonts w:ascii="Times New Roman" w:hAnsi="Times New Roman" w:cs="Times New Roman"/>
                <w:b/>
                <w:color w:val="000000"/>
                <w:sz w:val="28"/>
                <w:szCs w:val="28"/>
              </w:rPr>
              <w:t>Лекция 4</w:t>
            </w:r>
            <w:r w:rsidRPr="00106675">
              <w:rPr>
                <w:rFonts w:ascii="Times New Roman" w:hAnsi="Times New Roman" w:cs="Times New Roman"/>
                <w:b/>
                <w:color w:val="000000"/>
                <w:sz w:val="28"/>
                <w:szCs w:val="28"/>
                <w:lang w:val="kk-KZ"/>
              </w:rPr>
              <w:t>. Виды транспорта</w:t>
            </w:r>
          </w:p>
          <w:p w:rsidR="00335B11" w:rsidRPr="00106675" w:rsidRDefault="00335B11" w:rsidP="00D96EF1">
            <w:pPr>
              <w:rPr>
                <w:rFonts w:ascii="Times New Roman" w:hAnsi="Times New Roman" w:cs="Times New Roman"/>
                <w:b/>
                <w:color w:val="000000"/>
                <w:sz w:val="28"/>
                <w:szCs w:val="28"/>
                <w:lang w:val="kk-KZ"/>
              </w:rPr>
            </w:pPr>
            <w:r w:rsidRPr="00106675">
              <w:rPr>
                <w:rFonts w:ascii="Times New Roman" w:hAnsi="Times New Roman" w:cs="Times New Roman"/>
                <w:b/>
                <w:color w:val="000000"/>
                <w:sz w:val="28"/>
                <w:szCs w:val="28"/>
                <w:lang w:val="kk-KZ"/>
              </w:rPr>
              <w:t>Группировка видов транспорта</w:t>
            </w:r>
          </w:p>
          <w:p w:rsidR="00335B11" w:rsidRPr="00106675" w:rsidRDefault="00335B11" w:rsidP="00D96EF1">
            <w:pPr>
              <w:rPr>
                <w:rFonts w:ascii="Times New Roman" w:hAnsi="Times New Roman" w:cs="Times New Roman"/>
                <w:b/>
                <w:color w:val="000000"/>
                <w:sz w:val="28"/>
                <w:szCs w:val="28"/>
                <w:lang w:val="kk-KZ"/>
              </w:rPr>
            </w:pPr>
            <w:r w:rsidRPr="00106675">
              <w:rPr>
                <w:rFonts w:ascii="Times New Roman" w:hAnsi="Times New Roman" w:cs="Times New Roman"/>
                <w:b/>
                <w:color w:val="000000"/>
                <w:sz w:val="28"/>
                <w:szCs w:val="28"/>
                <w:lang w:val="kk-KZ"/>
              </w:rPr>
              <w:t>Элементы транспортной системы</w:t>
            </w:r>
          </w:p>
          <w:p w:rsidR="00335B11" w:rsidRPr="00106675" w:rsidRDefault="00335B11" w:rsidP="00D96EF1">
            <w:pPr>
              <w:rPr>
                <w:rFonts w:ascii="Times New Roman" w:hAnsi="Times New Roman" w:cs="Times New Roman"/>
                <w:b/>
                <w:color w:val="000000"/>
                <w:sz w:val="28"/>
                <w:szCs w:val="28"/>
                <w:lang w:val="kk-KZ"/>
              </w:rPr>
            </w:pPr>
            <w:r w:rsidRPr="00106675">
              <w:rPr>
                <w:rFonts w:ascii="Times New Roman" w:hAnsi="Times New Roman" w:cs="Times New Roman"/>
                <w:b/>
                <w:color w:val="000000"/>
                <w:sz w:val="28"/>
                <w:szCs w:val="28"/>
                <w:lang w:val="kk-KZ"/>
              </w:rPr>
              <w:t>Корпаративные транспортные системы</w:t>
            </w:r>
          </w:p>
          <w:p w:rsidR="00D96EF1" w:rsidRPr="00106675" w:rsidRDefault="00D96EF1" w:rsidP="00D96EF1">
            <w:pPr>
              <w:rPr>
                <w:rFonts w:ascii="Times New Roman" w:hAnsi="Times New Roman" w:cs="Times New Roman"/>
                <w:b/>
                <w:color w:val="000000"/>
                <w:sz w:val="28"/>
                <w:szCs w:val="28"/>
                <w:lang w:val="kk-KZ"/>
              </w:rPr>
            </w:pPr>
          </w:p>
          <w:p w:rsidR="00D96EF1" w:rsidRPr="00106675" w:rsidRDefault="00D96EF1" w:rsidP="00335B11">
            <w:pPr>
              <w:ind w:firstLine="426"/>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Виды транспорта (</w:t>
            </w:r>
            <w:proofErr w:type="spellStart"/>
            <w:r w:rsidRPr="00106675">
              <w:rPr>
                <w:rFonts w:ascii="Times New Roman" w:eastAsia="Times New Roman" w:hAnsi="Times New Roman" w:cs="Times New Roman"/>
                <w:i/>
                <w:iCs/>
                <w:color w:val="000000"/>
                <w:sz w:val="28"/>
                <w:szCs w:val="28"/>
                <w:lang w:eastAsia="ru-RU"/>
              </w:rPr>
              <w:t>transport</w:t>
            </w:r>
            <w:proofErr w:type="spellEnd"/>
            <w:r w:rsidRPr="00106675">
              <w:rPr>
                <w:rFonts w:ascii="Times New Roman" w:eastAsia="Times New Roman" w:hAnsi="Times New Roman" w:cs="Times New Roman"/>
                <w:i/>
                <w:iCs/>
                <w:color w:val="000000"/>
                <w:sz w:val="28"/>
                <w:szCs w:val="28"/>
                <w:lang w:eastAsia="ru-RU"/>
              </w:rPr>
              <w:t xml:space="preserve"> </w:t>
            </w:r>
            <w:proofErr w:type="spellStart"/>
            <w:r w:rsidRPr="00106675">
              <w:rPr>
                <w:rFonts w:ascii="Times New Roman" w:eastAsia="Times New Roman" w:hAnsi="Times New Roman" w:cs="Times New Roman"/>
                <w:i/>
                <w:iCs/>
                <w:color w:val="000000"/>
                <w:sz w:val="28"/>
                <w:szCs w:val="28"/>
                <w:lang w:eastAsia="ru-RU"/>
              </w:rPr>
              <w:t>modes</w:t>
            </w:r>
            <w:proofErr w:type="spellEnd"/>
            <w:r w:rsidRPr="00106675">
              <w:rPr>
                <w:rFonts w:ascii="Times New Roman" w:eastAsia="Times New Roman" w:hAnsi="Times New Roman" w:cs="Times New Roman"/>
                <w:color w:val="000000"/>
                <w:sz w:val="28"/>
                <w:szCs w:val="28"/>
                <w:lang w:eastAsia="ru-RU"/>
              </w:rPr>
              <w:t>) в течение</w:t>
            </w:r>
            <w:r w:rsidRPr="00106675">
              <w:rPr>
                <w:rFonts w:ascii="Times New Roman" w:eastAsia="Times New Roman" w:hAnsi="Times New Roman" w:cs="Times New Roman"/>
                <w:color w:val="000000"/>
                <w:sz w:val="28"/>
                <w:szCs w:val="28"/>
                <w:lang w:eastAsia="ru-RU"/>
              </w:rPr>
              <w:br/>
              <w:t>многих десятилетий развивались независимо. Исходной предпосылкой их</w:t>
            </w:r>
            <w:r w:rsidRPr="00106675">
              <w:rPr>
                <w:rFonts w:ascii="Times New Roman" w:eastAsia="Times New Roman" w:hAnsi="Times New Roman" w:cs="Times New Roman"/>
                <w:color w:val="000000"/>
                <w:sz w:val="28"/>
                <w:szCs w:val="28"/>
                <w:lang w:eastAsia="ru-RU"/>
              </w:rPr>
              <w:br/>
              <w:t>обособления стали очевидные технологические различия, которые, в свою</w:t>
            </w:r>
            <w:r w:rsidRPr="00106675">
              <w:rPr>
                <w:rFonts w:ascii="Times New Roman" w:eastAsia="Times New Roman" w:hAnsi="Times New Roman" w:cs="Times New Roman"/>
                <w:color w:val="000000"/>
                <w:sz w:val="28"/>
                <w:szCs w:val="28"/>
                <w:lang w:eastAsia="ru-RU"/>
              </w:rPr>
              <w:br/>
              <w:t>очередь, предопределили особенности:</w:t>
            </w:r>
          </w:p>
          <w:tbl>
            <w:tblPr>
              <w:tblW w:w="0" w:type="auto"/>
              <w:tblLook w:val="04A0" w:firstRow="1" w:lastRow="0" w:firstColumn="1" w:lastColumn="0" w:noHBand="0" w:noVBand="1"/>
            </w:tblPr>
            <w:tblGrid>
              <w:gridCol w:w="4850"/>
              <w:gridCol w:w="4470"/>
            </w:tblGrid>
            <w:tr w:rsidR="00D96EF1" w:rsidRPr="00106675" w:rsidTr="00D96EF1">
              <w:tc>
                <w:tcPr>
                  <w:tcW w:w="9628" w:type="dxa"/>
                  <w:gridSpan w:val="2"/>
                  <w:vAlign w:val="center"/>
                  <w:hideMark/>
                </w:tcPr>
                <w:p w:rsidR="00D96EF1" w:rsidRPr="00106675" w:rsidRDefault="00D96EF1"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 отраслевого управления (каждый вид транспорта имеет свою </w:t>
                  </w:r>
                  <w:r w:rsidRPr="00106675">
                    <w:rPr>
                      <w:rFonts w:ascii="Times New Roman" w:eastAsia="Times New Roman" w:hAnsi="Times New Roman" w:cs="Times New Roman"/>
                      <w:color w:val="000000"/>
                      <w:sz w:val="28"/>
                      <w:szCs w:val="28"/>
                      <w:lang w:eastAsia="ru-RU"/>
                    </w:rPr>
                    <w:lastRenderedPageBreak/>
                    <w:t>организационную структуру и собственные органы управления);</w:t>
                  </w:r>
                </w:p>
              </w:tc>
            </w:tr>
            <w:tr w:rsidR="00D96EF1" w:rsidRPr="00106675" w:rsidTr="00D96EF1">
              <w:tc>
                <w:tcPr>
                  <w:tcW w:w="5000" w:type="dxa"/>
                  <w:vAlign w:val="center"/>
                  <w:hideMark/>
                </w:tcPr>
                <w:p w:rsidR="00D96EF1" w:rsidRPr="00106675" w:rsidRDefault="00D96EF1" w:rsidP="00D96EF1">
                  <w:pPr>
                    <w:rPr>
                      <w:rFonts w:ascii="Times New Roman" w:eastAsia="Times New Roman" w:hAnsi="Times New Roman" w:cs="Times New Roman"/>
                      <w:sz w:val="28"/>
                      <w:szCs w:val="28"/>
                      <w:lang w:eastAsia="ru-RU"/>
                    </w:rPr>
                  </w:pPr>
                </w:p>
              </w:tc>
              <w:tc>
                <w:tcPr>
                  <w:tcW w:w="0" w:type="auto"/>
                  <w:vAlign w:val="center"/>
                  <w:hideMark/>
                </w:tcPr>
                <w:p w:rsidR="00D96EF1" w:rsidRPr="00106675" w:rsidRDefault="00D96EF1" w:rsidP="00D96EF1">
                  <w:pPr>
                    <w:rPr>
                      <w:rFonts w:ascii="Times New Roman" w:eastAsia="Times New Roman" w:hAnsi="Times New Roman" w:cs="Times New Roman"/>
                      <w:sz w:val="28"/>
                      <w:szCs w:val="28"/>
                      <w:lang w:eastAsia="ru-RU"/>
                    </w:rPr>
                  </w:pPr>
                </w:p>
              </w:tc>
            </w:tr>
            <w:tr w:rsidR="00D96EF1" w:rsidRPr="00106675" w:rsidTr="00D96EF1">
              <w:tc>
                <w:tcPr>
                  <w:tcW w:w="9628" w:type="dxa"/>
                  <w:gridSpan w:val="2"/>
                  <w:vAlign w:val="center"/>
                  <w:hideMark/>
                </w:tcPr>
                <w:p w:rsidR="00D96EF1" w:rsidRPr="00106675" w:rsidRDefault="00D96EF1" w:rsidP="00D96EF1">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нормативной правовой базы (каждый вид транспорта регулируется своей системой нормативных правовых актов, в том числе ‒ на международном</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уровне);</w:t>
                  </w:r>
                </w:p>
                <w:p w:rsidR="00D96EF1" w:rsidRPr="00106675" w:rsidRDefault="00D96EF1"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 — механизмов регулирования доступа на рынок и т.д.</w:t>
                  </w:r>
                </w:p>
              </w:tc>
            </w:tr>
          </w:tbl>
          <w:p w:rsidR="00D96EF1" w:rsidRPr="00106675" w:rsidRDefault="00D96EF1" w:rsidP="00D96EF1">
            <w:pPr>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Разобщенность видов транспорта углублялась в ходе развития</w:t>
            </w:r>
            <w:r w:rsidRPr="00106675">
              <w:rPr>
                <w:rFonts w:ascii="Times New Roman" w:eastAsia="Times New Roman" w:hAnsi="Times New Roman" w:cs="Times New Roman"/>
                <w:color w:val="000000"/>
                <w:sz w:val="28"/>
                <w:szCs w:val="28"/>
                <w:lang w:eastAsia="ru-RU"/>
              </w:rPr>
              <w:br/>
              <w:t>конкуренции между ними. Только начиная со второй половины XX в.,</w:t>
            </w:r>
            <w:r w:rsidRPr="00106675">
              <w:rPr>
                <w:rFonts w:ascii="Times New Roman" w:eastAsia="Times New Roman" w:hAnsi="Times New Roman" w:cs="Times New Roman"/>
                <w:color w:val="000000"/>
                <w:sz w:val="28"/>
                <w:szCs w:val="28"/>
                <w:lang w:eastAsia="ru-RU"/>
              </w:rPr>
              <w:br/>
              <w:t xml:space="preserve">благодаря возникновению </w:t>
            </w:r>
            <w:proofErr w:type="spellStart"/>
            <w:r w:rsidRPr="00106675">
              <w:rPr>
                <w:rFonts w:ascii="Times New Roman" w:eastAsia="Times New Roman" w:hAnsi="Times New Roman" w:cs="Times New Roman"/>
                <w:color w:val="000000"/>
                <w:sz w:val="28"/>
                <w:szCs w:val="28"/>
                <w:lang w:eastAsia="ru-RU"/>
              </w:rPr>
              <w:t>интермодальных</w:t>
            </w:r>
            <w:proofErr w:type="spellEnd"/>
            <w:r w:rsidRPr="00106675">
              <w:rPr>
                <w:rFonts w:ascii="Times New Roman" w:eastAsia="Times New Roman" w:hAnsi="Times New Roman" w:cs="Times New Roman"/>
                <w:color w:val="000000"/>
                <w:sz w:val="28"/>
                <w:szCs w:val="28"/>
                <w:lang w:eastAsia="ru-RU"/>
              </w:rPr>
              <w:t xml:space="preserve"> перевозок и развитию</w:t>
            </w:r>
            <w:r w:rsidRPr="00106675">
              <w:rPr>
                <w:rFonts w:ascii="Times New Roman" w:eastAsia="Times New Roman" w:hAnsi="Times New Roman" w:cs="Times New Roman"/>
                <w:color w:val="000000"/>
                <w:sz w:val="28"/>
                <w:szCs w:val="28"/>
                <w:lang w:eastAsia="ru-RU"/>
              </w:rPr>
              <w:br/>
              <w:t>логистических подходов к транспортировке, наметилась тенденция к</w:t>
            </w:r>
            <w:r w:rsidRPr="00106675">
              <w:rPr>
                <w:rFonts w:ascii="Times New Roman" w:eastAsia="Times New Roman" w:hAnsi="Times New Roman" w:cs="Times New Roman"/>
                <w:color w:val="000000"/>
                <w:sz w:val="28"/>
                <w:szCs w:val="28"/>
                <w:lang w:eastAsia="ru-RU"/>
              </w:rPr>
              <w:br/>
              <w:t>межвидовому взаимодействию, координации и интеграции.</w:t>
            </w:r>
            <w:r w:rsidRPr="00106675">
              <w:rPr>
                <w:rStyle w:val="fontstyle01"/>
                <w:rFonts w:ascii="Times New Roman" w:hAnsi="Times New Roman" w:cs="Times New Roman"/>
              </w:rPr>
              <w:t xml:space="preserve"> </w:t>
            </w:r>
            <w:r w:rsidRPr="00106675">
              <w:rPr>
                <w:rFonts w:ascii="Times New Roman" w:eastAsia="Times New Roman" w:hAnsi="Times New Roman" w:cs="Times New Roman"/>
                <w:color w:val="000000"/>
                <w:sz w:val="28"/>
                <w:szCs w:val="28"/>
                <w:lang w:eastAsia="ru-RU"/>
              </w:rPr>
              <w:t>В современной транспортной системе принято выделять следующие</w:t>
            </w:r>
            <w:r w:rsidRPr="00106675">
              <w:rPr>
                <w:rFonts w:ascii="Times New Roman" w:eastAsia="Times New Roman" w:hAnsi="Times New Roman" w:cs="Times New Roman"/>
                <w:color w:val="000000"/>
                <w:sz w:val="28"/>
                <w:szCs w:val="28"/>
                <w:lang w:eastAsia="ru-RU"/>
              </w:rPr>
              <w:br/>
              <w:t>виды транспорта</w:t>
            </w:r>
            <w:proofErr w:type="gramStart"/>
            <w:r w:rsidRPr="00106675">
              <w:rPr>
                <w:rFonts w:ascii="Times New Roman" w:eastAsia="Times New Roman" w:hAnsi="Times New Roman" w:cs="Times New Roman"/>
                <w:color w:val="000000"/>
                <w:sz w:val="28"/>
                <w:szCs w:val="28"/>
                <w:lang w:eastAsia="ru-RU"/>
              </w:rPr>
              <w:t>:</w:t>
            </w:r>
            <w:proofErr w:type="gramEnd"/>
          </w:p>
          <w:tbl>
            <w:tblPr>
              <w:tblW w:w="0" w:type="auto"/>
              <w:tblLook w:val="04A0" w:firstRow="1" w:lastRow="0" w:firstColumn="1" w:lastColumn="0" w:noHBand="0" w:noVBand="1"/>
            </w:tblPr>
            <w:tblGrid>
              <w:gridCol w:w="496"/>
              <w:gridCol w:w="6780"/>
            </w:tblGrid>
            <w:tr w:rsidR="00D96EF1" w:rsidRPr="00106675" w:rsidTr="00335B11">
              <w:tc>
                <w:tcPr>
                  <w:tcW w:w="465" w:type="dxa"/>
                  <w:vAlign w:val="center"/>
                  <w:hideMark/>
                </w:tcPr>
                <w:p w:rsidR="00D96EF1" w:rsidRPr="00106675" w:rsidRDefault="00D96EF1" w:rsidP="00D96EF1">
                  <w:pPr>
                    <w:jc w:val="left"/>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br/>
                    <w:t xml:space="preserve">— </w:t>
                  </w:r>
                  <w:r w:rsidRPr="00106675">
                    <w:rPr>
                      <w:rFonts w:ascii="Times New Roman" w:eastAsia="Times New Roman" w:hAnsi="Times New Roman" w:cs="Times New Roman"/>
                      <w:color w:val="000000"/>
                      <w:sz w:val="28"/>
                      <w:szCs w:val="28"/>
                      <w:lang w:eastAsia="ru-RU"/>
                    </w:rPr>
                    <w:br/>
                    <w:t xml:space="preserve">— </w:t>
                  </w:r>
                  <w:r w:rsidRPr="00106675">
                    <w:rPr>
                      <w:rFonts w:ascii="Times New Roman" w:eastAsia="Times New Roman" w:hAnsi="Times New Roman" w:cs="Times New Roman"/>
                      <w:color w:val="000000"/>
                      <w:sz w:val="28"/>
                      <w:szCs w:val="28"/>
                      <w:lang w:eastAsia="ru-RU"/>
                    </w:rPr>
                    <w:br/>
                    <w:t xml:space="preserve">— </w:t>
                  </w:r>
                  <w:r w:rsidRPr="00106675">
                    <w:rPr>
                      <w:rFonts w:ascii="Times New Roman" w:eastAsia="Times New Roman" w:hAnsi="Times New Roman" w:cs="Times New Roman"/>
                      <w:color w:val="000000"/>
                      <w:sz w:val="28"/>
                      <w:szCs w:val="28"/>
                      <w:lang w:eastAsia="ru-RU"/>
                    </w:rPr>
                    <w:br/>
                    <w:t xml:space="preserve">— </w:t>
                  </w:r>
                  <w:r w:rsidRPr="00106675">
                    <w:rPr>
                      <w:rFonts w:ascii="Times New Roman" w:eastAsia="Times New Roman" w:hAnsi="Times New Roman" w:cs="Times New Roman"/>
                      <w:color w:val="000000"/>
                      <w:sz w:val="28"/>
                      <w:szCs w:val="28"/>
                      <w:lang w:eastAsia="ru-RU"/>
                    </w:rPr>
                    <w:br/>
                    <w:t xml:space="preserve">— </w:t>
                  </w:r>
                </w:p>
              </w:tc>
              <w:tc>
                <w:tcPr>
                  <w:tcW w:w="6780" w:type="dxa"/>
                  <w:vAlign w:val="center"/>
                  <w:hideMark/>
                </w:tcPr>
                <w:p w:rsidR="00D96EF1" w:rsidRPr="00106675" w:rsidRDefault="00D96EF1" w:rsidP="00D96EF1">
                  <w:pPr>
                    <w:jc w:val="left"/>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железнодорожный транспорт (</w:t>
                  </w:r>
                  <w:proofErr w:type="spellStart"/>
                  <w:r w:rsidRPr="00106675">
                    <w:rPr>
                      <w:rFonts w:ascii="Times New Roman" w:eastAsia="Times New Roman" w:hAnsi="Times New Roman" w:cs="Times New Roman"/>
                      <w:i/>
                      <w:iCs/>
                      <w:color w:val="000000"/>
                      <w:sz w:val="28"/>
                      <w:szCs w:val="28"/>
                      <w:lang w:eastAsia="ru-RU"/>
                    </w:rPr>
                    <w:t>rail</w:t>
                  </w:r>
                  <w:proofErr w:type="spellEnd"/>
                  <w:r w:rsidRPr="00106675">
                    <w:rPr>
                      <w:rFonts w:ascii="Times New Roman" w:eastAsia="Times New Roman" w:hAnsi="Times New Roman" w:cs="Times New Roman"/>
                      <w:i/>
                      <w:iCs/>
                      <w:color w:val="000000"/>
                      <w:sz w:val="28"/>
                      <w:szCs w:val="28"/>
                      <w:lang w:eastAsia="ru-RU"/>
                    </w:rPr>
                    <w:t xml:space="preserve"> </w:t>
                  </w:r>
                  <w:proofErr w:type="spellStart"/>
                  <w:r w:rsidRPr="00106675">
                    <w:rPr>
                      <w:rFonts w:ascii="Times New Roman" w:eastAsia="Times New Roman" w:hAnsi="Times New Roman" w:cs="Times New Roman"/>
                      <w:i/>
                      <w:iCs/>
                      <w:color w:val="000000"/>
                      <w:sz w:val="28"/>
                      <w:szCs w:val="28"/>
                      <w:lang w:eastAsia="ru-RU"/>
                    </w:rPr>
                    <w:t>transport</w:t>
                  </w:r>
                  <w:proofErr w:type="spellEnd"/>
                  <w:r w:rsidRPr="00106675">
                    <w:rPr>
                      <w:rFonts w:ascii="Times New Roman" w:eastAsia="Times New Roman" w:hAnsi="Times New Roman" w:cs="Times New Roman"/>
                      <w:i/>
                      <w:iCs/>
                      <w:color w:val="000000"/>
                      <w:sz w:val="28"/>
                      <w:szCs w:val="28"/>
                      <w:lang w:eastAsia="ru-RU"/>
                    </w:rPr>
                    <w:t>);</w:t>
                  </w:r>
                  <w:r w:rsidRPr="00106675">
                    <w:rPr>
                      <w:rFonts w:ascii="Times New Roman" w:eastAsia="Times New Roman" w:hAnsi="Times New Roman" w:cs="Times New Roman"/>
                      <w:i/>
                      <w:iCs/>
                      <w:color w:val="000000"/>
                      <w:sz w:val="28"/>
                      <w:szCs w:val="28"/>
                      <w:lang w:eastAsia="ru-RU"/>
                    </w:rPr>
                    <w:br/>
                  </w:r>
                  <w:r w:rsidRPr="00106675">
                    <w:rPr>
                      <w:rFonts w:ascii="Times New Roman" w:eastAsia="Times New Roman" w:hAnsi="Times New Roman" w:cs="Times New Roman"/>
                      <w:color w:val="000000"/>
                      <w:sz w:val="28"/>
                      <w:szCs w:val="28"/>
                      <w:lang w:eastAsia="ru-RU"/>
                    </w:rPr>
                    <w:t xml:space="preserve">морской транспорт </w:t>
                  </w:r>
                  <w:r w:rsidRPr="00106675">
                    <w:rPr>
                      <w:rFonts w:ascii="Times New Roman" w:eastAsia="Times New Roman" w:hAnsi="Times New Roman" w:cs="Times New Roman"/>
                      <w:i/>
                      <w:iCs/>
                      <w:color w:val="000000"/>
                      <w:sz w:val="28"/>
                      <w:szCs w:val="28"/>
                      <w:lang w:eastAsia="ru-RU"/>
                    </w:rPr>
                    <w:t>(</w:t>
                  </w:r>
                  <w:proofErr w:type="spellStart"/>
                  <w:r w:rsidRPr="00106675">
                    <w:rPr>
                      <w:rFonts w:ascii="Times New Roman" w:eastAsia="Times New Roman" w:hAnsi="Times New Roman" w:cs="Times New Roman"/>
                      <w:i/>
                      <w:iCs/>
                      <w:color w:val="000000"/>
                      <w:sz w:val="28"/>
                      <w:szCs w:val="28"/>
                      <w:lang w:eastAsia="ru-RU"/>
                    </w:rPr>
                    <w:t>maritime</w:t>
                  </w:r>
                  <w:proofErr w:type="spellEnd"/>
                  <w:r w:rsidRPr="00106675">
                    <w:rPr>
                      <w:rFonts w:ascii="Times New Roman" w:eastAsia="Times New Roman" w:hAnsi="Times New Roman" w:cs="Times New Roman"/>
                      <w:i/>
                      <w:iCs/>
                      <w:color w:val="000000"/>
                      <w:sz w:val="28"/>
                      <w:szCs w:val="28"/>
                      <w:lang w:eastAsia="ru-RU"/>
                    </w:rPr>
                    <w:t xml:space="preserve"> </w:t>
                  </w:r>
                  <w:proofErr w:type="spellStart"/>
                  <w:r w:rsidRPr="00106675">
                    <w:rPr>
                      <w:rFonts w:ascii="Times New Roman" w:eastAsia="Times New Roman" w:hAnsi="Times New Roman" w:cs="Times New Roman"/>
                      <w:i/>
                      <w:iCs/>
                      <w:color w:val="000000"/>
                      <w:sz w:val="28"/>
                      <w:szCs w:val="28"/>
                      <w:lang w:eastAsia="ru-RU"/>
                    </w:rPr>
                    <w:t>transport</w:t>
                  </w:r>
                  <w:proofErr w:type="spellEnd"/>
                  <w:r w:rsidRPr="00106675">
                    <w:rPr>
                      <w:rFonts w:ascii="Times New Roman" w:eastAsia="Times New Roman" w:hAnsi="Times New Roman" w:cs="Times New Roman"/>
                      <w:color w:val="000000"/>
                      <w:sz w:val="28"/>
                      <w:szCs w:val="28"/>
                      <w:lang w:eastAsia="ru-RU"/>
                    </w:rPr>
                    <w:t>);</w:t>
                  </w:r>
                  <w:r w:rsidRPr="00106675">
                    <w:rPr>
                      <w:rFonts w:ascii="Times New Roman" w:eastAsia="Times New Roman" w:hAnsi="Times New Roman" w:cs="Times New Roman"/>
                      <w:color w:val="000000"/>
                      <w:sz w:val="28"/>
                      <w:szCs w:val="28"/>
                      <w:lang w:eastAsia="ru-RU"/>
                    </w:rPr>
                    <w:br/>
                    <w:t>внутренний водный транспорт (</w:t>
                  </w:r>
                  <w:proofErr w:type="spellStart"/>
                  <w:r w:rsidRPr="00106675">
                    <w:rPr>
                      <w:rFonts w:ascii="Times New Roman" w:eastAsia="Times New Roman" w:hAnsi="Times New Roman" w:cs="Times New Roman"/>
                      <w:i/>
                      <w:iCs/>
                      <w:color w:val="000000"/>
                      <w:sz w:val="28"/>
                      <w:szCs w:val="28"/>
                      <w:lang w:eastAsia="ru-RU"/>
                    </w:rPr>
                    <w:t>inland</w:t>
                  </w:r>
                  <w:proofErr w:type="spellEnd"/>
                  <w:r w:rsidRPr="00106675">
                    <w:rPr>
                      <w:rFonts w:ascii="Times New Roman" w:eastAsia="Times New Roman" w:hAnsi="Times New Roman" w:cs="Times New Roman"/>
                      <w:i/>
                      <w:iCs/>
                      <w:color w:val="000000"/>
                      <w:sz w:val="28"/>
                      <w:szCs w:val="28"/>
                      <w:lang w:eastAsia="ru-RU"/>
                    </w:rPr>
                    <w:t xml:space="preserve"> </w:t>
                  </w:r>
                  <w:proofErr w:type="spellStart"/>
                  <w:r w:rsidRPr="00106675">
                    <w:rPr>
                      <w:rFonts w:ascii="Times New Roman" w:eastAsia="Times New Roman" w:hAnsi="Times New Roman" w:cs="Times New Roman"/>
                      <w:i/>
                      <w:iCs/>
                      <w:color w:val="000000"/>
                      <w:sz w:val="28"/>
                      <w:szCs w:val="28"/>
                      <w:lang w:eastAsia="ru-RU"/>
                    </w:rPr>
                    <w:t>water</w:t>
                  </w:r>
                  <w:proofErr w:type="spellEnd"/>
                  <w:r w:rsidRPr="00106675">
                    <w:rPr>
                      <w:rFonts w:ascii="Times New Roman" w:eastAsia="Times New Roman" w:hAnsi="Times New Roman" w:cs="Times New Roman"/>
                      <w:i/>
                      <w:iCs/>
                      <w:color w:val="000000"/>
                      <w:sz w:val="28"/>
                      <w:szCs w:val="28"/>
                      <w:lang w:eastAsia="ru-RU"/>
                    </w:rPr>
                    <w:t xml:space="preserve"> </w:t>
                  </w:r>
                  <w:proofErr w:type="spellStart"/>
                  <w:r w:rsidRPr="00106675">
                    <w:rPr>
                      <w:rFonts w:ascii="Times New Roman" w:eastAsia="Times New Roman" w:hAnsi="Times New Roman" w:cs="Times New Roman"/>
                      <w:i/>
                      <w:iCs/>
                      <w:color w:val="000000"/>
                      <w:sz w:val="28"/>
                      <w:szCs w:val="28"/>
                      <w:lang w:eastAsia="ru-RU"/>
                    </w:rPr>
                    <w:t>transport</w:t>
                  </w:r>
                  <w:proofErr w:type="spellEnd"/>
                  <w:r w:rsidRPr="00106675">
                    <w:rPr>
                      <w:rFonts w:ascii="Times New Roman" w:eastAsia="Times New Roman" w:hAnsi="Times New Roman" w:cs="Times New Roman"/>
                      <w:i/>
                      <w:iCs/>
                      <w:color w:val="000000"/>
                      <w:sz w:val="28"/>
                      <w:szCs w:val="28"/>
                      <w:lang w:eastAsia="ru-RU"/>
                    </w:rPr>
                    <w:t>);</w:t>
                  </w:r>
                  <w:r w:rsidRPr="00106675">
                    <w:rPr>
                      <w:rFonts w:ascii="Times New Roman" w:eastAsia="Times New Roman" w:hAnsi="Times New Roman" w:cs="Times New Roman"/>
                      <w:i/>
                      <w:iCs/>
                      <w:color w:val="000000"/>
                      <w:sz w:val="28"/>
                      <w:szCs w:val="28"/>
                      <w:lang w:eastAsia="ru-RU"/>
                    </w:rPr>
                    <w:br/>
                  </w:r>
                  <w:r w:rsidRPr="00106675">
                    <w:rPr>
                      <w:rFonts w:ascii="Times New Roman" w:eastAsia="Times New Roman" w:hAnsi="Times New Roman" w:cs="Times New Roman"/>
                      <w:color w:val="000000"/>
                      <w:sz w:val="28"/>
                      <w:szCs w:val="28"/>
                      <w:lang w:eastAsia="ru-RU"/>
                    </w:rPr>
                    <w:t>автомобильный транспорт (</w:t>
                  </w:r>
                  <w:proofErr w:type="spellStart"/>
                  <w:r w:rsidRPr="00106675">
                    <w:rPr>
                      <w:rFonts w:ascii="Times New Roman" w:eastAsia="Times New Roman" w:hAnsi="Times New Roman" w:cs="Times New Roman"/>
                      <w:i/>
                      <w:iCs/>
                      <w:color w:val="000000"/>
                      <w:sz w:val="28"/>
                      <w:szCs w:val="28"/>
                      <w:lang w:eastAsia="ru-RU"/>
                    </w:rPr>
                    <w:t>road</w:t>
                  </w:r>
                  <w:proofErr w:type="spellEnd"/>
                  <w:r w:rsidRPr="00106675">
                    <w:rPr>
                      <w:rFonts w:ascii="Times New Roman" w:eastAsia="Times New Roman" w:hAnsi="Times New Roman" w:cs="Times New Roman"/>
                      <w:i/>
                      <w:iCs/>
                      <w:color w:val="000000"/>
                      <w:sz w:val="28"/>
                      <w:szCs w:val="28"/>
                      <w:lang w:eastAsia="ru-RU"/>
                    </w:rPr>
                    <w:t xml:space="preserve"> </w:t>
                  </w:r>
                  <w:proofErr w:type="spellStart"/>
                  <w:r w:rsidRPr="00106675">
                    <w:rPr>
                      <w:rFonts w:ascii="Times New Roman" w:eastAsia="Times New Roman" w:hAnsi="Times New Roman" w:cs="Times New Roman"/>
                      <w:i/>
                      <w:iCs/>
                      <w:color w:val="000000"/>
                      <w:sz w:val="28"/>
                      <w:szCs w:val="28"/>
                      <w:lang w:eastAsia="ru-RU"/>
                    </w:rPr>
                    <w:t>transport</w:t>
                  </w:r>
                  <w:proofErr w:type="spellEnd"/>
                  <w:r w:rsidRPr="00106675">
                    <w:rPr>
                      <w:rFonts w:ascii="Times New Roman" w:eastAsia="Times New Roman" w:hAnsi="Times New Roman" w:cs="Times New Roman"/>
                      <w:i/>
                      <w:iCs/>
                      <w:color w:val="000000"/>
                      <w:sz w:val="28"/>
                      <w:szCs w:val="28"/>
                      <w:lang w:eastAsia="ru-RU"/>
                    </w:rPr>
                    <w:t>);</w:t>
                  </w:r>
                  <w:r w:rsidRPr="00106675">
                    <w:rPr>
                      <w:rFonts w:ascii="Times New Roman" w:eastAsia="Times New Roman" w:hAnsi="Times New Roman" w:cs="Times New Roman"/>
                      <w:i/>
                      <w:iCs/>
                      <w:color w:val="000000"/>
                      <w:sz w:val="28"/>
                      <w:szCs w:val="28"/>
                      <w:lang w:eastAsia="ru-RU"/>
                    </w:rPr>
                    <w:br/>
                  </w:r>
                  <w:r w:rsidRPr="00106675">
                    <w:rPr>
                      <w:rFonts w:ascii="Times New Roman" w:eastAsia="Times New Roman" w:hAnsi="Times New Roman" w:cs="Times New Roman"/>
                      <w:color w:val="000000"/>
                      <w:sz w:val="28"/>
                      <w:szCs w:val="28"/>
                      <w:lang w:eastAsia="ru-RU"/>
                    </w:rPr>
                    <w:t>авиационный транспорт (</w:t>
                  </w:r>
                  <w:proofErr w:type="spellStart"/>
                  <w:r w:rsidRPr="00106675">
                    <w:rPr>
                      <w:rFonts w:ascii="Times New Roman" w:eastAsia="Times New Roman" w:hAnsi="Times New Roman" w:cs="Times New Roman"/>
                      <w:i/>
                      <w:iCs/>
                      <w:color w:val="000000"/>
                      <w:sz w:val="28"/>
                      <w:szCs w:val="28"/>
                      <w:lang w:eastAsia="ru-RU"/>
                    </w:rPr>
                    <w:t>air</w:t>
                  </w:r>
                  <w:proofErr w:type="spellEnd"/>
                  <w:r w:rsidRPr="00106675">
                    <w:rPr>
                      <w:rFonts w:ascii="Times New Roman" w:eastAsia="Times New Roman" w:hAnsi="Times New Roman" w:cs="Times New Roman"/>
                      <w:i/>
                      <w:iCs/>
                      <w:color w:val="000000"/>
                      <w:sz w:val="28"/>
                      <w:szCs w:val="28"/>
                      <w:lang w:eastAsia="ru-RU"/>
                    </w:rPr>
                    <w:t xml:space="preserve"> </w:t>
                  </w:r>
                  <w:proofErr w:type="spellStart"/>
                  <w:r w:rsidRPr="00106675">
                    <w:rPr>
                      <w:rFonts w:ascii="Times New Roman" w:eastAsia="Times New Roman" w:hAnsi="Times New Roman" w:cs="Times New Roman"/>
                      <w:i/>
                      <w:iCs/>
                      <w:color w:val="000000"/>
                      <w:sz w:val="28"/>
                      <w:szCs w:val="28"/>
                      <w:lang w:eastAsia="ru-RU"/>
                    </w:rPr>
                    <w:t>transport</w:t>
                  </w:r>
                  <w:proofErr w:type="spellEnd"/>
                  <w:r w:rsidRPr="00106675">
                    <w:rPr>
                      <w:rFonts w:ascii="Times New Roman" w:eastAsia="Times New Roman" w:hAnsi="Times New Roman" w:cs="Times New Roman"/>
                      <w:i/>
                      <w:iCs/>
                      <w:color w:val="000000"/>
                      <w:sz w:val="28"/>
                      <w:szCs w:val="28"/>
                      <w:lang w:eastAsia="ru-RU"/>
                    </w:rPr>
                    <w:t>);</w:t>
                  </w:r>
                  <w:r w:rsidRPr="00106675">
                    <w:rPr>
                      <w:rFonts w:ascii="Times New Roman" w:eastAsia="Times New Roman" w:hAnsi="Times New Roman" w:cs="Times New Roman"/>
                      <w:i/>
                      <w:iCs/>
                      <w:color w:val="000000"/>
                      <w:sz w:val="28"/>
                      <w:szCs w:val="28"/>
                      <w:lang w:eastAsia="ru-RU"/>
                    </w:rPr>
                    <w:br/>
                  </w:r>
                  <w:r w:rsidRPr="00106675">
                    <w:rPr>
                      <w:rFonts w:ascii="Times New Roman" w:eastAsia="Times New Roman" w:hAnsi="Times New Roman" w:cs="Times New Roman"/>
                      <w:color w:val="000000"/>
                      <w:sz w:val="28"/>
                      <w:szCs w:val="28"/>
                      <w:lang w:eastAsia="ru-RU"/>
                    </w:rPr>
                    <w:t xml:space="preserve">трубопроводный транспорт </w:t>
                  </w:r>
                  <w:r w:rsidRPr="00106675">
                    <w:rPr>
                      <w:rFonts w:ascii="Times New Roman" w:eastAsia="Times New Roman" w:hAnsi="Times New Roman" w:cs="Times New Roman"/>
                      <w:i/>
                      <w:iCs/>
                      <w:color w:val="000000"/>
                      <w:sz w:val="28"/>
                      <w:szCs w:val="28"/>
                      <w:lang w:eastAsia="ru-RU"/>
                    </w:rPr>
                    <w:t>(</w:t>
                  </w:r>
                  <w:proofErr w:type="spellStart"/>
                  <w:r w:rsidRPr="00106675">
                    <w:rPr>
                      <w:rFonts w:ascii="Times New Roman" w:eastAsia="Times New Roman" w:hAnsi="Times New Roman" w:cs="Times New Roman"/>
                      <w:i/>
                      <w:iCs/>
                      <w:color w:val="000000"/>
                      <w:sz w:val="28"/>
                      <w:szCs w:val="28"/>
                      <w:lang w:eastAsia="ru-RU"/>
                    </w:rPr>
                    <w:t>pipeline</w:t>
                  </w:r>
                  <w:proofErr w:type="spellEnd"/>
                  <w:r w:rsidRPr="00106675">
                    <w:rPr>
                      <w:rFonts w:ascii="Times New Roman" w:eastAsia="Times New Roman" w:hAnsi="Times New Roman" w:cs="Times New Roman"/>
                      <w:i/>
                      <w:iCs/>
                      <w:color w:val="000000"/>
                      <w:sz w:val="28"/>
                      <w:szCs w:val="28"/>
                      <w:lang w:eastAsia="ru-RU"/>
                    </w:rPr>
                    <w:t xml:space="preserve"> </w:t>
                  </w:r>
                  <w:proofErr w:type="spellStart"/>
                  <w:r w:rsidRPr="00106675">
                    <w:rPr>
                      <w:rFonts w:ascii="Times New Roman" w:eastAsia="Times New Roman" w:hAnsi="Times New Roman" w:cs="Times New Roman"/>
                      <w:i/>
                      <w:iCs/>
                      <w:color w:val="000000"/>
                      <w:sz w:val="28"/>
                      <w:szCs w:val="28"/>
                      <w:lang w:eastAsia="ru-RU"/>
                    </w:rPr>
                    <w:t>transport</w:t>
                  </w:r>
                  <w:proofErr w:type="spellEnd"/>
                  <w:r w:rsidRPr="00106675">
                    <w:rPr>
                      <w:rFonts w:ascii="Times New Roman" w:eastAsia="Times New Roman" w:hAnsi="Times New Roman" w:cs="Times New Roman"/>
                      <w:i/>
                      <w:iCs/>
                      <w:color w:val="000000"/>
                      <w:sz w:val="28"/>
                      <w:szCs w:val="28"/>
                      <w:lang w:eastAsia="ru-RU"/>
                    </w:rPr>
                    <w:t>).</w:t>
                  </w:r>
                </w:p>
              </w:tc>
            </w:tr>
          </w:tbl>
          <w:p w:rsidR="00D96EF1" w:rsidRPr="00106675" w:rsidRDefault="00D96EF1" w:rsidP="00D96EF1">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Виды транспорта подразделяют (рис. 5):</w:t>
            </w:r>
          </w:p>
          <w:p w:rsidR="00335B11" w:rsidRPr="00106675" w:rsidRDefault="00335B11" w:rsidP="00335B11">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eastAsia="ru-RU"/>
              </w:rPr>
              <w:t>— наземный по характеру природной среды, в которой они действуют, ‒ н</w:t>
            </w:r>
            <w:proofErr w:type="gramStart"/>
            <w:r w:rsidRPr="00106675">
              <w:rPr>
                <w:rFonts w:ascii="Times New Roman" w:eastAsia="Times New Roman" w:hAnsi="Times New Roman" w:cs="Times New Roman"/>
                <w:color w:val="000000"/>
                <w:sz w:val="28"/>
                <w:szCs w:val="28"/>
                <w:lang w:eastAsia="ru-RU"/>
              </w:rPr>
              <w:t>а(</w:t>
            </w:r>
            <w:proofErr w:type="gramEnd"/>
            <w:r w:rsidRPr="00106675">
              <w:rPr>
                <w:rFonts w:ascii="Times New Roman" w:eastAsia="Times New Roman" w:hAnsi="Times New Roman" w:cs="Times New Roman"/>
                <w:color w:val="000000"/>
                <w:sz w:val="28"/>
                <w:szCs w:val="28"/>
                <w:lang w:eastAsia="ru-RU"/>
              </w:rPr>
              <w:t>железнодорожный,</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автомобильный</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и трубопроводный транспорт), водный (морской и внутренний водный) и воздушный;</w:t>
            </w:r>
          </w:p>
          <w:p w:rsidR="00335B11" w:rsidRPr="00106675" w:rsidRDefault="00335B11" w:rsidP="00335B11">
            <w:pPr>
              <w:rPr>
                <w:rFonts w:ascii="Times New Roman" w:eastAsia="Times New Roman" w:hAnsi="Times New Roman" w:cs="Times New Roman"/>
                <w:color w:val="000000"/>
                <w:sz w:val="28"/>
                <w:szCs w:val="28"/>
                <w:lang w:val="kk-KZ" w:eastAsia="ru-RU"/>
              </w:rPr>
            </w:pPr>
            <w:r w:rsidRPr="00106675">
              <w:rPr>
                <w:rFonts w:ascii="Times New Roman" w:eastAsia="Times New Roman" w:hAnsi="Times New Roman" w:cs="Times New Roman"/>
                <w:color w:val="000000"/>
                <w:sz w:val="28"/>
                <w:szCs w:val="28"/>
                <w:lang w:val="kk-KZ" w:eastAsia="ru-RU"/>
              </w:rPr>
              <w:t>-</w:t>
            </w:r>
            <w:r w:rsidRPr="00106675">
              <w:rPr>
                <w:rFonts w:ascii="Times New Roman" w:eastAsia="Times New Roman" w:hAnsi="Times New Roman" w:cs="Times New Roman"/>
                <w:color w:val="000000"/>
                <w:sz w:val="28"/>
                <w:szCs w:val="28"/>
                <w:lang w:eastAsia="ru-RU"/>
              </w:rPr>
              <w:t>по месту в цепях поставок и возможности межвидовой конкуренции ‒ на межконтинентальный (морской и воздушный) и внутренний</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(железнодорожный,</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автомобильный,</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внутренний</w:t>
            </w:r>
            <w:r w:rsidRPr="00106675">
              <w:rPr>
                <w:rFonts w:ascii="Times New Roman" w:eastAsia="Times New Roman" w:hAnsi="Times New Roman" w:cs="Times New Roman"/>
                <w:color w:val="000000"/>
                <w:sz w:val="28"/>
                <w:szCs w:val="28"/>
                <w:lang w:val="kk-KZ" w:eastAsia="ru-RU"/>
              </w:rPr>
              <w:t xml:space="preserve"> </w:t>
            </w:r>
            <w:r w:rsidRPr="00106675">
              <w:rPr>
                <w:rFonts w:ascii="Times New Roman" w:eastAsia="Times New Roman" w:hAnsi="Times New Roman" w:cs="Times New Roman"/>
                <w:color w:val="000000"/>
                <w:sz w:val="28"/>
                <w:szCs w:val="28"/>
                <w:lang w:eastAsia="ru-RU"/>
              </w:rPr>
              <w:t>водный, трубопроводный). ЕЭК ООН при анализе деятельности внутреннего</w:t>
            </w:r>
            <w:r w:rsidRPr="00106675">
              <w:rPr>
                <w:rFonts w:ascii="Times New Roman" w:eastAsia="Times New Roman" w:hAnsi="Times New Roman" w:cs="Times New Roman"/>
                <w:color w:val="000000"/>
                <w:sz w:val="28"/>
                <w:szCs w:val="28"/>
                <w:lang w:eastAsia="ru-RU"/>
              </w:rPr>
              <w:br/>
              <w:t>транспорта на европейском континенте включает в рассмотрение также морские перевозки грузов между европейскими портами(</w:t>
            </w:r>
            <w:proofErr w:type="spellStart"/>
            <w:r w:rsidRPr="00106675">
              <w:rPr>
                <w:rFonts w:ascii="Times New Roman" w:eastAsia="Times New Roman" w:hAnsi="Times New Roman" w:cs="Times New Roman"/>
                <w:i/>
                <w:iCs/>
                <w:color w:val="000000"/>
                <w:sz w:val="28"/>
                <w:szCs w:val="28"/>
                <w:lang w:eastAsia="ru-RU"/>
              </w:rPr>
              <w:t>short-sea</w:t>
            </w:r>
            <w:proofErr w:type="spellEnd"/>
            <w:r w:rsidRPr="00106675">
              <w:rPr>
                <w:rFonts w:ascii="Times New Roman" w:eastAsia="Times New Roman" w:hAnsi="Times New Roman" w:cs="Times New Roman"/>
                <w:i/>
                <w:iCs/>
                <w:color w:val="000000"/>
                <w:sz w:val="28"/>
                <w:szCs w:val="28"/>
                <w:lang w:eastAsia="ru-RU"/>
              </w:rPr>
              <w:t xml:space="preserve"> </w:t>
            </w:r>
            <w:proofErr w:type="spellStart"/>
            <w:r w:rsidRPr="00106675">
              <w:rPr>
                <w:rFonts w:ascii="Times New Roman" w:eastAsia="Times New Roman" w:hAnsi="Times New Roman" w:cs="Times New Roman"/>
                <w:i/>
                <w:iCs/>
                <w:color w:val="000000"/>
                <w:sz w:val="28"/>
                <w:szCs w:val="28"/>
                <w:lang w:eastAsia="ru-RU"/>
              </w:rPr>
              <w:t>shipping</w:t>
            </w:r>
            <w:proofErr w:type="spellEnd"/>
            <w:r w:rsidRPr="00106675">
              <w:rPr>
                <w:rFonts w:ascii="Times New Roman" w:eastAsia="Times New Roman" w:hAnsi="Times New Roman" w:cs="Times New Roman"/>
                <w:i/>
                <w:iCs/>
                <w:color w:val="000000"/>
                <w:sz w:val="28"/>
                <w:szCs w:val="28"/>
                <w:lang w:eastAsia="ru-RU"/>
              </w:rPr>
              <w:t>).</w:t>
            </w:r>
          </w:p>
          <w:p w:rsidR="00335B11" w:rsidRPr="00106675" w:rsidRDefault="00335B11" w:rsidP="00D96EF1">
            <w:pPr>
              <w:rPr>
                <w:rFonts w:ascii="Times New Roman" w:hAnsi="Times New Roman" w:cs="Times New Roman"/>
                <w:color w:val="000000"/>
                <w:sz w:val="28"/>
                <w:szCs w:val="28"/>
                <w:lang w:val="kk-KZ"/>
              </w:rPr>
            </w:pPr>
            <w:r w:rsidRPr="00106675">
              <w:rPr>
                <w:rFonts w:ascii="Times New Roman" w:hAnsi="Times New Roman" w:cs="Times New Roman"/>
                <w:b/>
                <w:bCs/>
                <w:i/>
                <w:iCs/>
                <w:color w:val="000000"/>
                <w:sz w:val="28"/>
                <w:szCs w:val="28"/>
              </w:rPr>
              <w:t xml:space="preserve">Элементы транспортной системы. </w:t>
            </w:r>
            <w:r w:rsidRPr="00106675">
              <w:rPr>
                <w:rFonts w:ascii="Times New Roman" w:hAnsi="Times New Roman" w:cs="Times New Roman"/>
                <w:color w:val="000000"/>
                <w:sz w:val="28"/>
                <w:szCs w:val="28"/>
              </w:rPr>
              <w:t>Наряду с видами транспорта,</w:t>
            </w:r>
            <w:r w:rsidRPr="00106675">
              <w:rPr>
                <w:rFonts w:ascii="Times New Roman" w:hAnsi="Times New Roman" w:cs="Times New Roman"/>
                <w:color w:val="000000"/>
                <w:sz w:val="28"/>
                <w:szCs w:val="28"/>
              </w:rPr>
              <w:br/>
              <w:t>существуют так называемые элементы транспортной системы, к которым</w:t>
            </w:r>
            <w:r w:rsidRPr="00106675">
              <w:rPr>
                <w:rFonts w:ascii="Times New Roman" w:hAnsi="Times New Roman" w:cs="Times New Roman"/>
                <w:color w:val="000000"/>
                <w:sz w:val="28"/>
                <w:szCs w:val="28"/>
              </w:rPr>
              <w:br/>
              <w:t>относят городской транспорт и промышленный транспорт.</w:t>
            </w:r>
            <w:r w:rsidRPr="00106675">
              <w:rPr>
                <w:rFonts w:ascii="Times New Roman" w:hAnsi="Times New Roman" w:cs="Times New Roman"/>
                <w:color w:val="000000"/>
                <w:sz w:val="28"/>
                <w:szCs w:val="28"/>
              </w:rPr>
              <w:br/>
            </w:r>
            <w:r w:rsidRPr="00106675">
              <w:rPr>
                <w:rFonts w:ascii="Times New Roman" w:hAnsi="Times New Roman" w:cs="Times New Roman"/>
                <w:i/>
                <w:iCs/>
                <w:color w:val="000000"/>
                <w:sz w:val="28"/>
                <w:szCs w:val="28"/>
              </w:rPr>
              <w:t>Городской транспорт (</w:t>
            </w:r>
            <w:proofErr w:type="spellStart"/>
            <w:r w:rsidRPr="00106675">
              <w:rPr>
                <w:rFonts w:ascii="Times New Roman" w:hAnsi="Times New Roman" w:cs="Times New Roman"/>
                <w:i/>
                <w:iCs/>
                <w:color w:val="000000"/>
                <w:sz w:val="28"/>
                <w:szCs w:val="28"/>
              </w:rPr>
              <w:t>urban</w:t>
            </w:r>
            <w:proofErr w:type="spellEnd"/>
            <w:r w:rsidRPr="00106675">
              <w:rPr>
                <w:rFonts w:ascii="Times New Roman" w:hAnsi="Times New Roman" w:cs="Times New Roman"/>
                <w:i/>
                <w:iCs/>
                <w:color w:val="000000"/>
                <w:sz w:val="28"/>
                <w:szCs w:val="28"/>
              </w:rPr>
              <w:t xml:space="preserve"> </w:t>
            </w:r>
            <w:proofErr w:type="spellStart"/>
            <w:r w:rsidRPr="00106675">
              <w:rPr>
                <w:rFonts w:ascii="Times New Roman" w:hAnsi="Times New Roman" w:cs="Times New Roman"/>
                <w:i/>
                <w:iCs/>
                <w:color w:val="000000"/>
                <w:sz w:val="28"/>
                <w:szCs w:val="28"/>
              </w:rPr>
              <w:t>transport</w:t>
            </w:r>
            <w:proofErr w:type="spellEnd"/>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 это комплекс транспортных</w:t>
            </w:r>
            <w:r w:rsidRPr="00106675">
              <w:rPr>
                <w:rFonts w:ascii="Times New Roman" w:hAnsi="Times New Roman" w:cs="Times New Roman"/>
                <w:color w:val="000000"/>
                <w:sz w:val="28"/>
                <w:szCs w:val="28"/>
              </w:rPr>
              <w:br/>
              <w:t xml:space="preserve">систем, обеспечивающих перемещение людей и грузов и </w:t>
            </w:r>
            <w:proofErr w:type="gramStart"/>
            <w:r w:rsidRPr="00106675">
              <w:rPr>
                <w:rFonts w:ascii="Times New Roman" w:hAnsi="Times New Roman" w:cs="Times New Roman"/>
                <w:color w:val="000000"/>
                <w:sz w:val="28"/>
                <w:szCs w:val="28"/>
              </w:rPr>
              <w:t>пределах</w:t>
            </w:r>
            <w:proofErr w:type="gramEnd"/>
            <w:r w:rsidRPr="00106675">
              <w:rPr>
                <w:rFonts w:ascii="Times New Roman" w:hAnsi="Times New Roman" w:cs="Times New Roman"/>
                <w:color w:val="000000"/>
                <w:sz w:val="28"/>
                <w:szCs w:val="28"/>
              </w:rPr>
              <w:t xml:space="preserve"> городов</w:t>
            </w:r>
            <w:r w:rsidRPr="00106675">
              <w:rPr>
                <w:rFonts w:ascii="Times New Roman" w:hAnsi="Times New Roman" w:cs="Times New Roman"/>
                <w:color w:val="000000"/>
                <w:sz w:val="28"/>
                <w:szCs w:val="28"/>
              </w:rPr>
              <w:br/>
              <w:t>и в пригородной зоне.</w:t>
            </w:r>
          </w:p>
          <w:p w:rsidR="00335B11" w:rsidRPr="00106675" w:rsidRDefault="00335B11" w:rsidP="00D96EF1">
            <w:pPr>
              <w:rPr>
                <w:rFonts w:ascii="Times New Roman" w:eastAsia="Times New Roman" w:hAnsi="Times New Roman" w:cs="Times New Roman"/>
                <w:color w:val="000000"/>
                <w:sz w:val="28"/>
                <w:szCs w:val="28"/>
                <w:lang w:val="kk-KZ" w:eastAsia="ru-RU"/>
              </w:rPr>
            </w:pPr>
            <w:r w:rsidRPr="00106675">
              <w:rPr>
                <w:rFonts w:ascii="Times New Roman" w:hAnsi="Times New Roman" w:cs="Times New Roman"/>
                <w:color w:val="000000"/>
                <w:sz w:val="28"/>
                <w:szCs w:val="28"/>
              </w:rPr>
              <w:t>При рассмотрении городского транспорта основное внимание</w:t>
            </w:r>
            <w:r w:rsidRPr="00106675">
              <w:rPr>
                <w:rFonts w:ascii="Times New Roman" w:hAnsi="Times New Roman" w:cs="Times New Roman"/>
                <w:color w:val="000000"/>
                <w:sz w:val="28"/>
                <w:szCs w:val="28"/>
              </w:rPr>
              <w:br/>
              <w:t>обычно уделяется его пассажирской компоненте, поскольку обеспечение</w:t>
            </w:r>
            <w:r w:rsidRPr="00106675">
              <w:rPr>
                <w:rFonts w:ascii="Times New Roman" w:hAnsi="Times New Roman" w:cs="Times New Roman"/>
                <w:color w:val="000000"/>
                <w:sz w:val="28"/>
                <w:szCs w:val="28"/>
              </w:rPr>
              <w:br/>
              <w:t>транспортной подвижности городского населения и условиях массовой</w:t>
            </w:r>
            <w:r w:rsidRPr="00106675">
              <w:rPr>
                <w:rFonts w:ascii="Times New Roman" w:hAnsi="Times New Roman" w:cs="Times New Roman"/>
                <w:color w:val="000000"/>
                <w:sz w:val="28"/>
                <w:szCs w:val="28"/>
              </w:rPr>
              <w:br/>
              <w:t>автомобилизации является одной из главных проблем современных</w:t>
            </w:r>
            <w:r w:rsidRPr="00106675">
              <w:rPr>
                <w:rFonts w:ascii="Times New Roman" w:hAnsi="Times New Roman" w:cs="Times New Roman"/>
                <w:color w:val="000000"/>
                <w:sz w:val="28"/>
                <w:szCs w:val="28"/>
              </w:rPr>
              <w:br/>
              <w:t>крупных городов.</w:t>
            </w:r>
            <w:r w:rsidRPr="00106675">
              <w:rPr>
                <w:rFonts w:ascii="Times New Roman" w:hAnsi="Times New Roman" w:cs="Times New Roman"/>
                <w:color w:val="000000"/>
                <w:sz w:val="28"/>
                <w:szCs w:val="28"/>
                <w:lang w:val="kk-KZ"/>
              </w:rPr>
              <w:t xml:space="preserve"> </w:t>
            </w:r>
            <w:r w:rsidRPr="00106675">
              <w:rPr>
                <w:rFonts w:ascii="Times New Roman" w:hAnsi="Times New Roman" w:cs="Times New Roman"/>
                <w:color w:val="000000"/>
                <w:sz w:val="28"/>
                <w:szCs w:val="28"/>
              </w:rPr>
              <w:t>Вместе с тем грузовая транспортная система города также имеет</w:t>
            </w:r>
            <w:r w:rsidRPr="00106675">
              <w:rPr>
                <w:rFonts w:ascii="Times New Roman" w:hAnsi="Times New Roman" w:cs="Times New Roman"/>
                <w:color w:val="000000"/>
                <w:sz w:val="28"/>
                <w:szCs w:val="28"/>
                <w:lang w:val="kk-KZ"/>
              </w:rPr>
              <w:t xml:space="preserve"> </w:t>
            </w:r>
            <w:r w:rsidRPr="00106675">
              <w:rPr>
                <w:rFonts w:ascii="Times New Roman" w:hAnsi="Times New Roman" w:cs="Times New Roman"/>
                <w:color w:val="000000"/>
                <w:sz w:val="28"/>
                <w:szCs w:val="28"/>
              </w:rPr>
              <w:t>свою специфику. Она должна строиться на основе системного подхода с</w:t>
            </w:r>
            <w:r w:rsidRPr="00106675">
              <w:rPr>
                <w:rFonts w:ascii="Times New Roman" w:hAnsi="Times New Roman" w:cs="Times New Roman"/>
                <w:color w:val="000000"/>
                <w:sz w:val="28"/>
                <w:szCs w:val="28"/>
              </w:rPr>
              <w:br/>
              <w:t>учетом необходимости выполнения автомобильных грузовых перевозок в</w:t>
            </w:r>
            <w:r w:rsidRPr="00106675">
              <w:rPr>
                <w:rFonts w:ascii="Times New Roman" w:hAnsi="Times New Roman" w:cs="Times New Roman"/>
                <w:color w:val="000000"/>
                <w:sz w:val="28"/>
                <w:szCs w:val="28"/>
              </w:rPr>
              <w:br/>
              <w:t>условиях высокой загруженности городских улиц и дорог, особенностей</w:t>
            </w:r>
            <w:r w:rsidRPr="00106675">
              <w:rPr>
                <w:rFonts w:ascii="Times New Roman" w:hAnsi="Times New Roman" w:cs="Times New Roman"/>
                <w:color w:val="000000"/>
                <w:sz w:val="28"/>
                <w:szCs w:val="28"/>
              </w:rPr>
              <w:br/>
              <w:t>стыковки входящих, внутренних и исходящих грузопотоков города, на</w:t>
            </w:r>
            <w:r w:rsidRPr="00106675">
              <w:rPr>
                <w:rFonts w:ascii="Times New Roman" w:hAnsi="Times New Roman" w:cs="Times New Roman"/>
                <w:color w:val="000000"/>
                <w:sz w:val="28"/>
                <w:szCs w:val="28"/>
              </w:rPr>
              <w:br/>
              <w:t>основе оптимизации размещения транспортных терминалов, складов,</w:t>
            </w:r>
            <w:r w:rsidRPr="00106675">
              <w:rPr>
                <w:rFonts w:ascii="Times New Roman" w:hAnsi="Times New Roman" w:cs="Times New Roman"/>
                <w:color w:val="000000"/>
                <w:sz w:val="28"/>
                <w:szCs w:val="28"/>
              </w:rPr>
              <w:br/>
            </w:r>
            <w:r w:rsidRPr="00106675">
              <w:rPr>
                <w:rFonts w:ascii="Times New Roman" w:hAnsi="Times New Roman" w:cs="Times New Roman"/>
                <w:color w:val="000000"/>
                <w:sz w:val="28"/>
                <w:szCs w:val="28"/>
              </w:rPr>
              <w:lastRenderedPageBreak/>
              <w:t>логистических центров и т.д.</w:t>
            </w:r>
            <w:r w:rsidRPr="00106675">
              <w:rPr>
                <w:rFonts w:ascii="Times New Roman" w:hAnsi="Times New Roman" w:cs="Times New Roman"/>
                <w:color w:val="000000"/>
                <w:sz w:val="28"/>
                <w:szCs w:val="28"/>
              </w:rPr>
              <w:br/>
            </w:r>
            <w:r w:rsidRPr="00106675">
              <w:rPr>
                <w:rFonts w:ascii="Times New Roman" w:hAnsi="Times New Roman" w:cs="Times New Roman"/>
                <w:i/>
                <w:iCs/>
                <w:color w:val="000000"/>
                <w:sz w:val="28"/>
                <w:szCs w:val="28"/>
              </w:rPr>
              <w:t>Промышленный транспорт (</w:t>
            </w:r>
            <w:proofErr w:type="spellStart"/>
            <w:r w:rsidRPr="00106675">
              <w:rPr>
                <w:rFonts w:ascii="Times New Roman" w:hAnsi="Times New Roman" w:cs="Times New Roman"/>
                <w:i/>
                <w:iCs/>
                <w:color w:val="000000"/>
                <w:sz w:val="28"/>
                <w:szCs w:val="28"/>
              </w:rPr>
              <w:t>on-site</w:t>
            </w:r>
            <w:proofErr w:type="spellEnd"/>
            <w:r w:rsidRPr="00106675">
              <w:rPr>
                <w:rFonts w:ascii="Times New Roman" w:hAnsi="Times New Roman" w:cs="Times New Roman"/>
                <w:i/>
                <w:iCs/>
                <w:color w:val="000000"/>
                <w:sz w:val="28"/>
                <w:szCs w:val="28"/>
              </w:rPr>
              <w:t xml:space="preserve"> </w:t>
            </w:r>
            <w:proofErr w:type="spellStart"/>
            <w:r w:rsidRPr="00106675">
              <w:rPr>
                <w:rFonts w:ascii="Times New Roman" w:hAnsi="Times New Roman" w:cs="Times New Roman"/>
                <w:i/>
                <w:iCs/>
                <w:color w:val="000000"/>
                <w:sz w:val="28"/>
                <w:szCs w:val="28"/>
              </w:rPr>
              <w:t>transport</w:t>
            </w:r>
            <w:proofErr w:type="spellEnd"/>
            <w:r w:rsidRPr="00106675">
              <w:rPr>
                <w:rFonts w:ascii="Times New Roman" w:hAnsi="Times New Roman" w:cs="Times New Roman"/>
                <w:i/>
                <w:iCs/>
                <w:color w:val="000000"/>
                <w:sz w:val="28"/>
                <w:szCs w:val="28"/>
              </w:rPr>
              <w:t xml:space="preserve">, </w:t>
            </w:r>
            <w:proofErr w:type="spellStart"/>
            <w:r w:rsidRPr="00106675">
              <w:rPr>
                <w:rFonts w:ascii="Times New Roman" w:hAnsi="Times New Roman" w:cs="Times New Roman"/>
                <w:i/>
                <w:iCs/>
                <w:color w:val="000000"/>
                <w:sz w:val="28"/>
                <w:szCs w:val="28"/>
              </w:rPr>
              <w:t>industrial</w:t>
            </w:r>
            <w:proofErr w:type="spellEnd"/>
            <w:r w:rsidRPr="00106675">
              <w:rPr>
                <w:rFonts w:ascii="Times New Roman" w:hAnsi="Times New Roman" w:cs="Times New Roman"/>
                <w:i/>
                <w:iCs/>
                <w:color w:val="000000"/>
                <w:sz w:val="28"/>
                <w:szCs w:val="28"/>
              </w:rPr>
              <w:t xml:space="preserve"> </w:t>
            </w:r>
            <w:proofErr w:type="spellStart"/>
            <w:r w:rsidRPr="00106675">
              <w:rPr>
                <w:rFonts w:ascii="Times New Roman" w:hAnsi="Times New Roman" w:cs="Times New Roman"/>
                <w:i/>
                <w:iCs/>
                <w:color w:val="000000"/>
                <w:sz w:val="28"/>
                <w:szCs w:val="28"/>
              </w:rPr>
              <w:t>transport</w:t>
            </w:r>
            <w:proofErr w:type="spellEnd"/>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w:t>
            </w:r>
            <w:r w:rsidRPr="00106675">
              <w:rPr>
                <w:rFonts w:ascii="Times New Roman" w:hAnsi="Times New Roman" w:cs="Times New Roman"/>
                <w:color w:val="000000"/>
                <w:sz w:val="28"/>
                <w:szCs w:val="28"/>
              </w:rPr>
              <w:br/>
              <w:t>это совокупность транспортных средств, механизмов, сооружений и путей,</w:t>
            </w:r>
            <w:r w:rsidRPr="00106675">
              <w:rPr>
                <w:rFonts w:ascii="Times New Roman" w:hAnsi="Times New Roman" w:cs="Times New Roman"/>
                <w:color w:val="000000"/>
                <w:sz w:val="28"/>
                <w:szCs w:val="28"/>
              </w:rPr>
              <w:br/>
              <w:t>находящихся, как правило, в собственности нетранспортных организаций</w:t>
            </w:r>
            <w:r w:rsidRPr="00106675">
              <w:rPr>
                <w:rFonts w:ascii="Times New Roman" w:hAnsi="Times New Roman" w:cs="Times New Roman"/>
                <w:color w:val="000000"/>
                <w:sz w:val="28"/>
                <w:szCs w:val="28"/>
              </w:rPr>
              <w:br/>
              <w:t>и применяемых для непосредственного обслуживания производственного</w:t>
            </w:r>
            <w:r w:rsidRPr="00106675">
              <w:rPr>
                <w:rFonts w:ascii="Times New Roman" w:hAnsi="Times New Roman" w:cs="Times New Roman"/>
                <w:color w:val="000000"/>
                <w:sz w:val="28"/>
                <w:szCs w:val="28"/>
              </w:rPr>
              <w:br/>
              <w:t>процесса этих организаций.</w:t>
            </w:r>
            <w:r w:rsidRPr="00106675">
              <w:rPr>
                <w:rFonts w:ascii="Times New Roman" w:hAnsi="Times New Roman" w:cs="Times New Roman"/>
                <w:color w:val="000000"/>
                <w:sz w:val="28"/>
                <w:szCs w:val="28"/>
              </w:rPr>
              <w:br/>
              <w:t>В состав промышленного транспорта входят транспортные системы,</w:t>
            </w:r>
            <w:r w:rsidRPr="00106675">
              <w:rPr>
                <w:rFonts w:ascii="Times New Roman" w:hAnsi="Times New Roman" w:cs="Times New Roman"/>
                <w:color w:val="000000"/>
                <w:sz w:val="28"/>
                <w:szCs w:val="28"/>
              </w:rPr>
              <w:br/>
              <w:t>применяемые на территории промышленных предприятий</w:t>
            </w:r>
            <w:r w:rsidRPr="00106675">
              <w:rPr>
                <w:rFonts w:ascii="Times New Roman" w:hAnsi="Times New Roman" w:cs="Times New Roman"/>
                <w:color w:val="000000"/>
                <w:sz w:val="28"/>
                <w:szCs w:val="28"/>
              </w:rPr>
              <w:br/>
              <w:t>(внутризаводские железные дороги, технологический автомобильный</w:t>
            </w:r>
            <w:r w:rsidRPr="00106675">
              <w:rPr>
                <w:rFonts w:ascii="Times New Roman" w:hAnsi="Times New Roman" w:cs="Times New Roman"/>
                <w:color w:val="000000"/>
                <w:sz w:val="28"/>
                <w:szCs w:val="28"/>
              </w:rPr>
              <w:br/>
              <w:t>транспорт, а также конвейеры, транспортеры, канатные дороги и т.п.), а</w:t>
            </w:r>
            <w:r w:rsidRPr="00106675">
              <w:rPr>
                <w:rFonts w:ascii="Times New Roman" w:hAnsi="Times New Roman" w:cs="Times New Roman"/>
                <w:color w:val="000000"/>
                <w:sz w:val="28"/>
                <w:szCs w:val="28"/>
              </w:rPr>
              <w:br/>
              <w:t xml:space="preserve">также </w:t>
            </w:r>
            <w:proofErr w:type="spellStart"/>
            <w:r w:rsidRPr="00106675">
              <w:rPr>
                <w:rFonts w:ascii="Times New Roman" w:hAnsi="Times New Roman" w:cs="Times New Roman"/>
                <w:color w:val="000000"/>
                <w:sz w:val="28"/>
                <w:szCs w:val="28"/>
              </w:rPr>
              <w:t>внезаводские</w:t>
            </w:r>
            <w:proofErr w:type="spellEnd"/>
            <w:r w:rsidRPr="00106675">
              <w:rPr>
                <w:rFonts w:ascii="Times New Roman" w:hAnsi="Times New Roman" w:cs="Times New Roman"/>
                <w:color w:val="000000"/>
                <w:sz w:val="28"/>
                <w:szCs w:val="28"/>
              </w:rPr>
              <w:t xml:space="preserve"> транспортные системы необщего </w:t>
            </w:r>
            <w:proofErr w:type="gramStart"/>
            <w:r w:rsidRPr="00106675">
              <w:rPr>
                <w:rFonts w:ascii="Times New Roman" w:hAnsi="Times New Roman" w:cs="Times New Roman"/>
                <w:color w:val="000000"/>
                <w:sz w:val="28"/>
                <w:szCs w:val="28"/>
              </w:rPr>
              <w:t>пользования</w:t>
            </w:r>
            <w:proofErr w:type="gramEnd"/>
            <w:r w:rsidRPr="00106675">
              <w:rPr>
                <w:rFonts w:ascii="Times New Roman" w:hAnsi="Times New Roman" w:cs="Times New Roman"/>
                <w:color w:val="000000"/>
                <w:sz w:val="28"/>
                <w:szCs w:val="28"/>
              </w:rPr>
              <w:t xml:space="preserve"> ‒</w:t>
            </w:r>
            <w:r w:rsidRPr="00106675">
              <w:rPr>
                <w:rFonts w:ascii="Times New Roman" w:hAnsi="Times New Roman" w:cs="Times New Roman"/>
                <w:color w:val="000000"/>
                <w:sz w:val="28"/>
                <w:szCs w:val="28"/>
              </w:rPr>
              <w:br/>
              <w:t>например, железная дорога, соединяющая порт с горнодобывающим</w:t>
            </w:r>
            <w:r w:rsidRPr="00106675">
              <w:rPr>
                <w:rFonts w:ascii="Times New Roman" w:hAnsi="Times New Roman" w:cs="Times New Roman"/>
                <w:color w:val="000000"/>
                <w:sz w:val="28"/>
                <w:szCs w:val="28"/>
              </w:rPr>
              <w:br/>
              <w:t>предприятием, принадлежащая этому предприятию и предназначенная</w:t>
            </w:r>
            <w:r w:rsidRPr="00106675">
              <w:rPr>
                <w:rFonts w:ascii="Times New Roman" w:hAnsi="Times New Roman" w:cs="Times New Roman"/>
                <w:color w:val="000000"/>
                <w:sz w:val="28"/>
                <w:szCs w:val="28"/>
              </w:rPr>
              <w:br/>
              <w:t>исключительно для перевозки его продукции.</w:t>
            </w:r>
            <w:r w:rsidRPr="00106675">
              <w:rPr>
                <w:rFonts w:ascii="Times New Roman" w:hAnsi="Times New Roman" w:cs="Times New Roman"/>
                <w:color w:val="000000"/>
                <w:sz w:val="28"/>
                <w:szCs w:val="28"/>
              </w:rPr>
              <w:br/>
              <w:t>Принято считать, что городской и промышленный транспорт не</w:t>
            </w:r>
            <w:r w:rsidRPr="00106675">
              <w:rPr>
                <w:rFonts w:ascii="Times New Roman" w:hAnsi="Times New Roman" w:cs="Times New Roman"/>
                <w:color w:val="000000"/>
                <w:sz w:val="28"/>
                <w:szCs w:val="28"/>
              </w:rPr>
              <w:br/>
              <w:t>могут быть отнесены к числу видов транспорта, поскольку они не имеют</w:t>
            </w:r>
            <w:r w:rsidRPr="00106675">
              <w:rPr>
                <w:rFonts w:ascii="Times New Roman" w:hAnsi="Times New Roman" w:cs="Times New Roman"/>
                <w:color w:val="000000"/>
                <w:sz w:val="28"/>
                <w:szCs w:val="28"/>
              </w:rPr>
              <w:br/>
              <w:t>единой правовой базы, технологического (транспорт используют</w:t>
            </w:r>
            <w:r w:rsidRPr="00106675">
              <w:rPr>
                <w:rFonts w:ascii="Times New Roman" w:hAnsi="Times New Roman" w:cs="Times New Roman"/>
                <w:color w:val="000000"/>
                <w:sz w:val="28"/>
                <w:szCs w:val="28"/>
              </w:rPr>
              <w:br/>
              <w:t>технические средства и технологии различных видов транспорта) и</w:t>
            </w:r>
            <w:r w:rsidRPr="00106675">
              <w:rPr>
                <w:rFonts w:ascii="Times New Roman" w:hAnsi="Times New Roman" w:cs="Times New Roman"/>
                <w:color w:val="000000"/>
                <w:sz w:val="28"/>
                <w:szCs w:val="28"/>
              </w:rPr>
              <w:br/>
              <w:t>организационного единства.</w:t>
            </w:r>
            <w:r w:rsidRPr="00106675">
              <w:rPr>
                <w:rFonts w:ascii="Times New Roman" w:hAnsi="Times New Roman" w:cs="Times New Roman"/>
                <w:color w:val="000000"/>
                <w:sz w:val="28"/>
                <w:szCs w:val="28"/>
              </w:rPr>
              <w:br/>
            </w:r>
            <w:r w:rsidRPr="00106675">
              <w:rPr>
                <w:rFonts w:ascii="Times New Roman" w:hAnsi="Times New Roman" w:cs="Times New Roman"/>
                <w:b/>
                <w:bCs/>
                <w:color w:val="000000"/>
                <w:sz w:val="28"/>
                <w:szCs w:val="28"/>
              </w:rPr>
              <w:t>Корпоративные транспортные системы</w:t>
            </w:r>
            <w:r w:rsidRPr="00106675">
              <w:rPr>
                <w:rFonts w:ascii="Times New Roman" w:hAnsi="Times New Roman" w:cs="Times New Roman"/>
                <w:color w:val="000000"/>
                <w:sz w:val="28"/>
                <w:szCs w:val="28"/>
              </w:rPr>
              <w:t>. Корпоративными</w:t>
            </w:r>
            <w:r w:rsidRPr="00106675">
              <w:rPr>
                <w:rFonts w:ascii="Times New Roman" w:hAnsi="Times New Roman" w:cs="Times New Roman"/>
                <w:color w:val="000000"/>
                <w:sz w:val="28"/>
                <w:szCs w:val="28"/>
              </w:rPr>
              <w:br/>
              <w:t>транспортными системами (КТС) называются транспортные системы,</w:t>
            </w:r>
            <w:r w:rsidRPr="00106675">
              <w:rPr>
                <w:rFonts w:ascii="Times New Roman" w:hAnsi="Times New Roman" w:cs="Times New Roman"/>
                <w:color w:val="000000"/>
                <w:sz w:val="28"/>
                <w:szCs w:val="28"/>
              </w:rPr>
              <w:br/>
              <w:t>создаваемые предприятиями различного профиля. Следует различать КТС</w:t>
            </w:r>
            <w:r w:rsidRPr="00106675">
              <w:rPr>
                <w:rFonts w:ascii="Times New Roman" w:hAnsi="Times New Roman" w:cs="Times New Roman"/>
                <w:color w:val="000000"/>
                <w:sz w:val="28"/>
                <w:szCs w:val="28"/>
              </w:rPr>
              <w:br/>
              <w:t>транспортных и нетранспортных предприятий.</w:t>
            </w:r>
            <w:r w:rsidRPr="00106675">
              <w:rPr>
                <w:rFonts w:ascii="Times New Roman" w:hAnsi="Times New Roman" w:cs="Times New Roman"/>
                <w:color w:val="000000"/>
                <w:sz w:val="28"/>
                <w:szCs w:val="28"/>
              </w:rPr>
              <w:br/>
              <w:t>КТС, создаваемые предприятиями, для которых предоставление</w:t>
            </w:r>
            <w:r w:rsidRPr="00106675">
              <w:rPr>
                <w:rFonts w:ascii="Times New Roman" w:hAnsi="Times New Roman" w:cs="Times New Roman"/>
                <w:color w:val="000000"/>
                <w:sz w:val="28"/>
                <w:szCs w:val="28"/>
              </w:rPr>
              <w:br/>
              <w:t>транспортных услуг является основным видом деятельности, являются</w:t>
            </w:r>
            <w:r w:rsidRPr="00106675">
              <w:rPr>
                <w:rFonts w:ascii="Times New Roman" w:hAnsi="Times New Roman" w:cs="Times New Roman"/>
                <w:color w:val="000000"/>
                <w:sz w:val="28"/>
                <w:szCs w:val="28"/>
              </w:rPr>
              <w:br/>
            </w:r>
            <w:proofErr w:type="gramStart"/>
            <w:r w:rsidRPr="00106675">
              <w:rPr>
                <w:rFonts w:ascii="Times New Roman" w:hAnsi="Times New Roman" w:cs="Times New Roman"/>
                <w:color w:val="000000"/>
                <w:sz w:val="28"/>
                <w:szCs w:val="28"/>
              </w:rPr>
              <w:t>бизнес-ориентированными</w:t>
            </w:r>
            <w:proofErr w:type="gramEnd"/>
            <w:r w:rsidRPr="00106675">
              <w:rPr>
                <w:rFonts w:ascii="Times New Roman" w:hAnsi="Times New Roman" w:cs="Times New Roman"/>
                <w:color w:val="000000"/>
                <w:sz w:val="28"/>
                <w:szCs w:val="28"/>
              </w:rPr>
              <w:t xml:space="preserve"> структурами, управление которыми нацелено</w:t>
            </w:r>
            <w:r w:rsidRPr="00106675">
              <w:rPr>
                <w:rFonts w:ascii="Times New Roman" w:hAnsi="Times New Roman" w:cs="Times New Roman"/>
                <w:color w:val="000000"/>
                <w:sz w:val="28"/>
                <w:szCs w:val="28"/>
              </w:rPr>
              <w:br/>
              <w:t>на достижение предприятием определенных позиций на рынке</w:t>
            </w:r>
            <w:r w:rsidRPr="00106675">
              <w:rPr>
                <w:rFonts w:ascii="Times New Roman" w:hAnsi="Times New Roman" w:cs="Times New Roman"/>
                <w:color w:val="000000"/>
                <w:sz w:val="28"/>
                <w:szCs w:val="28"/>
              </w:rPr>
              <w:br/>
              <w:t>транспортных услуг</w:t>
            </w:r>
          </w:p>
          <w:p w:rsidR="00335B11" w:rsidRPr="00106675" w:rsidRDefault="00335B11" w:rsidP="00D96EF1">
            <w:pPr>
              <w:rPr>
                <w:rFonts w:ascii="Times New Roman" w:eastAsia="Times New Roman" w:hAnsi="Times New Roman" w:cs="Times New Roman"/>
                <w:b/>
                <w:sz w:val="28"/>
                <w:szCs w:val="28"/>
                <w:lang w:val="kk-KZ" w:eastAsia="ru-RU"/>
              </w:rPr>
            </w:pPr>
            <w:r w:rsidRPr="00106675">
              <w:rPr>
                <w:rFonts w:ascii="Times New Roman" w:hAnsi="Times New Roman" w:cs="Times New Roman"/>
                <w:noProof/>
                <w:sz w:val="28"/>
                <w:szCs w:val="28"/>
                <w:lang w:eastAsia="ru-RU"/>
              </w:rPr>
              <w:drawing>
                <wp:inline distT="0" distB="0" distL="0" distR="0" wp14:anchorId="249A5784" wp14:editId="501C1BE6">
                  <wp:extent cx="6050603" cy="3511685"/>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048375" cy="3510392"/>
                          </a:xfrm>
                          <a:prstGeom prst="rect">
                            <a:avLst/>
                          </a:prstGeom>
                        </pic:spPr>
                      </pic:pic>
                    </a:graphicData>
                  </a:graphic>
                </wp:inline>
              </w:drawing>
            </w:r>
          </w:p>
          <w:p w:rsidR="00335B11" w:rsidRPr="00106675" w:rsidRDefault="00335B11" w:rsidP="00D96EF1">
            <w:pPr>
              <w:rPr>
                <w:rFonts w:ascii="Times New Roman" w:eastAsia="Times New Roman" w:hAnsi="Times New Roman" w:cs="Times New Roman"/>
                <w:b/>
                <w:sz w:val="28"/>
                <w:szCs w:val="28"/>
                <w:lang w:val="kk-KZ" w:eastAsia="ru-RU"/>
              </w:rPr>
            </w:pPr>
          </w:p>
        </w:tc>
      </w:tr>
      <w:tr w:rsidR="00335B11" w:rsidRPr="00106675" w:rsidTr="00D96EF1">
        <w:tc>
          <w:tcPr>
            <w:tcW w:w="9854" w:type="dxa"/>
            <w:gridSpan w:val="2"/>
            <w:vAlign w:val="center"/>
          </w:tcPr>
          <w:p w:rsidR="00335B11" w:rsidRPr="00106675" w:rsidRDefault="00335B11" w:rsidP="00D96EF1">
            <w:pPr>
              <w:rPr>
                <w:rFonts w:ascii="Times New Roman" w:eastAsia="Times New Roman" w:hAnsi="Times New Roman" w:cs="Times New Roman"/>
                <w:color w:val="000000"/>
                <w:sz w:val="28"/>
                <w:szCs w:val="28"/>
                <w:lang w:eastAsia="ru-RU"/>
              </w:rPr>
            </w:pPr>
          </w:p>
        </w:tc>
      </w:tr>
    </w:tbl>
    <w:p w:rsidR="004658DF" w:rsidRPr="00106675" w:rsidRDefault="00335B11" w:rsidP="00335B11">
      <w:pPr>
        <w:tabs>
          <w:tab w:val="left" w:pos="4351"/>
        </w:tabs>
        <w:jc w:val="center"/>
        <w:rPr>
          <w:rFonts w:ascii="Times New Roman" w:eastAsia="Times New Roman" w:hAnsi="Times New Roman" w:cs="Times New Roman"/>
          <w:color w:val="000000"/>
          <w:sz w:val="28"/>
          <w:szCs w:val="28"/>
          <w:lang w:val="kk-KZ" w:eastAsia="ru-RU"/>
        </w:rPr>
      </w:pPr>
      <w:r w:rsidRPr="00106675">
        <w:rPr>
          <w:rFonts w:ascii="Times New Roman" w:hAnsi="Times New Roman" w:cs="Times New Roman"/>
          <w:color w:val="000000"/>
          <w:sz w:val="28"/>
          <w:szCs w:val="28"/>
        </w:rPr>
        <w:t>Рис. 5. Группировка видов транспорта и элементов транспортной системы</w:t>
      </w:r>
    </w:p>
    <w:p w:rsidR="004658DF" w:rsidRPr="00106675" w:rsidRDefault="00335B11" w:rsidP="004658DF">
      <w:pPr>
        <w:tabs>
          <w:tab w:val="left" w:pos="4351"/>
        </w:tabs>
        <w:rPr>
          <w:rFonts w:ascii="Times New Roman" w:hAnsi="Times New Roman" w:cs="Times New Roman"/>
          <w:b/>
          <w:sz w:val="28"/>
          <w:szCs w:val="28"/>
          <w:lang w:val="kk-KZ"/>
        </w:rPr>
      </w:pPr>
      <w:r w:rsidRPr="00106675">
        <w:rPr>
          <w:rFonts w:ascii="Times New Roman" w:hAnsi="Times New Roman" w:cs="Times New Roman"/>
          <w:b/>
          <w:sz w:val="28"/>
          <w:szCs w:val="28"/>
        </w:rPr>
        <w:t>Вопросы для самоконтроля</w:t>
      </w:r>
    </w:p>
    <w:p w:rsidR="008651B0" w:rsidRPr="00106675" w:rsidRDefault="00335B11" w:rsidP="004658DF">
      <w:pPr>
        <w:tabs>
          <w:tab w:val="left" w:pos="4351"/>
        </w:tabs>
        <w:rPr>
          <w:rFonts w:ascii="Times New Roman" w:hAnsi="Times New Roman" w:cs="Times New Roman"/>
          <w:sz w:val="28"/>
          <w:szCs w:val="28"/>
          <w:lang w:val="kk-KZ"/>
        </w:rPr>
      </w:pPr>
      <w:r w:rsidRPr="00106675">
        <w:rPr>
          <w:rFonts w:ascii="Times New Roman" w:hAnsi="Times New Roman" w:cs="Times New Roman"/>
          <w:sz w:val="28"/>
          <w:szCs w:val="28"/>
        </w:rPr>
        <w:t>1.Назовите характерные признаки общества с ограниченной ответственностью.</w:t>
      </w:r>
    </w:p>
    <w:p w:rsidR="008651B0" w:rsidRPr="00106675" w:rsidRDefault="00335B11" w:rsidP="004658DF">
      <w:pPr>
        <w:tabs>
          <w:tab w:val="left" w:pos="4351"/>
        </w:tabs>
        <w:rPr>
          <w:rFonts w:ascii="Times New Roman" w:hAnsi="Times New Roman" w:cs="Times New Roman"/>
          <w:sz w:val="28"/>
          <w:szCs w:val="28"/>
          <w:lang w:val="kk-KZ"/>
        </w:rPr>
      </w:pPr>
      <w:r w:rsidRPr="00106675">
        <w:rPr>
          <w:rFonts w:ascii="Times New Roman" w:hAnsi="Times New Roman" w:cs="Times New Roman"/>
          <w:sz w:val="28"/>
          <w:szCs w:val="28"/>
        </w:rPr>
        <w:t>2.Что Вы понимаете под учредительным договором?</w:t>
      </w:r>
    </w:p>
    <w:p w:rsidR="008651B0" w:rsidRPr="00106675" w:rsidRDefault="00335B11" w:rsidP="004658DF">
      <w:pPr>
        <w:tabs>
          <w:tab w:val="left" w:pos="4351"/>
        </w:tabs>
        <w:rPr>
          <w:rFonts w:ascii="Times New Roman" w:hAnsi="Times New Roman" w:cs="Times New Roman"/>
          <w:sz w:val="28"/>
          <w:szCs w:val="28"/>
          <w:lang w:val="kk-KZ"/>
        </w:rPr>
      </w:pPr>
      <w:r w:rsidRPr="00106675">
        <w:rPr>
          <w:rFonts w:ascii="Times New Roman" w:hAnsi="Times New Roman" w:cs="Times New Roman"/>
          <w:sz w:val="28"/>
          <w:szCs w:val="28"/>
        </w:rPr>
        <w:t>3.Что Вы понимаете под уставом?</w:t>
      </w:r>
    </w:p>
    <w:p w:rsidR="00335B11" w:rsidRPr="00106675" w:rsidRDefault="00335B11" w:rsidP="004658DF">
      <w:pPr>
        <w:tabs>
          <w:tab w:val="left" w:pos="4351"/>
        </w:tabs>
        <w:rPr>
          <w:rFonts w:ascii="Times New Roman" w:eastAsia="Times New Roman" w:hAnsi="Times New Roman" w:cs="Times New Roman"/>
          <w:color w:val="000000"/>
          <w:sz w:val="28"/>
          <w:szCs w:val="28"/>
          <w:lang w:val="kk-KZ" w:eastAsia="ru-RU"/>
        </w:rPr>
      </w:pPr>
      <w:r w:rsidRPr="00106675">
        <w:rPr>
          <w:rFonts w:ascii="Times New Roman" w:hAnsi="Times New Roman" w:cs="Times New Roman"/>
          <w:sz w:val="28"/>
          <w:szCs w:val="28"/>
        </w:rPr>
        <w:t>4.Назовите исключительные компетенции общего собрания участников ООО.</w:t>
      </w:r>
    </w:p>
    <w:p w:rsidR="004658DF" w:rsidRPr="00106675" w:rsidRDefault="004658DF" w:rsidP="004658DF">
      <w:pPr>
        <w:tabs>
          <w:tab w:val="left" w:pos="4351"/>
        </w:tabs>
        <w:rPr>
          <w:rFonts w:ascii="Times New Roman" w:hAnsi="Times New Roman" w:cs="Times New Roman"/>
          <w:sz w:val="28"/>
          <w:szCs w:val="28"/>
        </w:rPr>
      </w:pPr>
    </w:p>
    <w:p w:rsidR="004658DF" w:rsidRPr="00106675" w:rsidRDefault="008651B0" w:rsidP="004658DF">
      <w:pPr>
        <w:rPr>
          <w:rFonts w:ascii="Times New Roman" w:eastAsia="Times New Roman" w:hAnsi="Times New Roman" w:cs="Times New Roman"/>
          <w:b/>
          <w:sz w:val="28"/>
          <w:szCs w:val="28"/>
          <w:lang w:val="kk-KZ" w:eastAsia="ru-RU"/>
        </w:rPr>
      </w:pPr>
      <w:r w:rsidRPr="00106675">
        <w:rPr>
          <w:rFonts w:ascii="Times New Roman" w:eastAsia="Times New Roman" w:hAnsi="Times New Roman" w:cs="Times New Roman"/>
          <w:b/>
          <w:sz w:val="28"/>
          <w:szCs w:val="28"/>
          <w:lang w:val="kk-KZ" w:eastAsia="ru-RU"/>
        </w:rPr>
        <w:t>Тема 2. Транспортные коридоры</w:t>
      </w:r>
    </w:p>
    <w:p w:rsidR="004658DF" w:rsidRPr="00106675" w:rsidRDefault="008651B0">
      <w:pPr>
        <w:tabs>
          <w:tab w:val="left" w:pos="4351"/>
        </w:tabs>
        <w:rPr>
          <w:rFonts w:ascii="Times New Roman" w:hAnsi="Times New Roman" w:cs="Times New Roman"/>
          <w:b/>
          <w:sz w:val="28"/>
          <w:szCs w:val="28"/>
          <w:lang w:val="kk-KZ"/>
        </w:rPr>
      </w:pPr>
      <w:r w:rsidRPr="00106675">
        <w:rPr>
          <w:rFonts w:ascii="Times New Roman" w:hAnsi="Times New Roman" w:cs="Times New Roman"/>
          <w:b/>
          <w:sz w:val="28"/>
          <w:szCs w:val="28"/>
          <w:lang w:val="kk-KZ"/>
        </w:rPr>
        <w:t xml:space="preserve">Лекция 5. </w:t>
      </w:r>
      <w:r w:rsidR="00842E84" w:rsidRPr="00106675">
        <w:rPr>
          <w:rFonts w:ascii="Times New Roman" w:hAnsi="Times New Roman" w:cs="Times New Roman"/>
          <w:b/>
          <w:sz w:val="28"/>
          <w:szCs w:val="28"/>
          <w:lang w:val="kk-KZ"/>
        </w:rPr>
        <w:t>Основная цель создение коридоров</w:t>
      </w:r>
    </w:p>
    <w:p w:rsidR="00842E84" w:rsidRPr="00106675" w:rsidRDefault="00842E84">
      <w:pPr>
        <w:tabs>
          <w:tab w:val="left" w:pos="4351"/>
        </w:tabs>
        <w:rPr>
          <w:rFonts w:ascii="Times New Roman" w:hAnsi="Times New Roman" w:cs="Times New Roman"/>
          <w:sz w:val="28"/>
          <w:szCs w:val="28"/>
          <w:lang w:val="kk-KZ"/>
        </w:rPr>
      </w:pPr>
      <w:r w:rsidRPr="00106675">
        <w:rPr>
          <w:rFonts w:ascii="Times New Roman" w:hAnsi="Times New Roman" w:cs="Times New Roman"/>
          <w:sz w:val="28"/>
          <w:szCs w:val="28"/>
          <w:lang w:val="kk-KZ"/>
        </w:rPr>
        <w:t>Транзитный коридор</w:t>
      </w:r>
    </w:p>
    <w:p w:rsidR="00842E84" w:rsidRPr="00106675" w:rsidRDefault="00842E84">
      <w:pPr>
        <w:tabs>
          <w:tab w:val="left" w:pos="4351"/>
        </w:tabs>
        <w:rPr>
          <w:rFonts w:ascii="Times New Roman" w:hAnsi="Times New Roman" w:cs="Times New Roman"/>
          <w:sz w:val="28"/>
          <w:szCs w:val="28"/>
          <w:lang w:val="kk-KZ"/>
        </w:rPr>
      </w:pPr>
      <w:r w:rsidRPr="00106675">
        <w:rPr>
          <w:rFonts w:ascii="Times New Roman" w:hAnsi="Times New Roman" w:cs="Times New Roman"/>
          <w:sz w:val="28"/>
          <w:szCs w:val="28"/>
          <w:lang w:val="kk-KZ"/>
        </w:rPr>
        <w:t>Развивающие коридоры</w:t>
      </w:r>
    </w:p>
    <w:p w:rsidR="00842E84" w:rsidRPr="00106675" w:rsidRDefault="00842E84">
      <w:pPr>
        <w:tabs>
          <w:tab w:val="left" w:pos="4351"/>
        </w:tabs>
        <w:rPr>
          <w:rFonts w:ascii="Times New Roman" w:hAnsi="Times New Roman" w:cs="Times New Roman"/>
          <w:sz w:val="28"/>
          <w:szCs w:val="28"/>
          <w:lang w:val="kk-KZ"/>
        </w:rPr>
      </w:pPr>
      <w:r w:rsidRPr="00106675">
        <w:rPr>
          <w:rFonts w:ascii="Times New Roman" w:hAnsi="Times New Roman" w:cs="Times New Roman"/>
          <w:sz w:val="28"/>
          <w:szCs w:val="28"/>
          <w:lang w:val="kk-KZ"/>
        </w:rPr>
        <w:t>Национальные транспортные коридоры</w:t>
      </w:r>
    </w:p>
    <w:p w:rsidR="00920BFC" w:rsidRPr="00106675" w:rsidRDefault="00920BFC">
      <w:pPr>
        <w:tabs>
          <w:tab w:val="left" w:pos="4351"/>
        </w:tabs>
        <w:rPr>
          <w:rFonts w:ascii="Times New Roman" w:hAnsi="Times New Roman" w:cs="Times New Roman"/>
          <w:b/>
          <w:sz w:val="28"/>
          <w:szCs w:val="28"/>
          <w:lang w:val="kk-KZ"/>
        </w:rPr>
      </w:pPr>
    </w:p>
    <w:p w:rsidR="00842E84" w:rsidRPr="00106675" w:rsidRDefault="00842E84">
      <w:pPr>
        <w:tabs>
          <w:tab w:val="left" w:pos="4351"/>
        </w:tabs>
        <w:rPr>
          <w:rFonts w:ascii="Times New Roman" w:hAnsi="Times New Roman" w:cs="Times New Roman"/>
          <w:color w:val="000000"/>
          <w:sz w:val="28"/>
          <w:szCs w:val="28"/>
        </w:rPr>
      </w:pPr>
      <w:r w:rsidRPr="00106675">
        <w:rPr>
          <w:rFonts w:ascii="Times New Roman" w:hAnsi="Times New Roman" w:cs="Times New Roman"/>
          <w:color w:val="000000"/>
          <w:sz w:val="28"/>
          <w:szCs w:val="28"/>
        </w:rPr>
        <w:t>Транспортный коридор ‒ это высокотехнологичная транспортная</w:t>
      </w:r>
      <w:r w:rsidRPr="00106675">
        <w:rPr>
          <w:rFonts w:ascii="Times New Roman" w:hAnsi="Times New Roman" w:cs="Times New Roman"/>
          <w:color w:val="000000"/>
          <w:sz w:val="28"/>
          <w:szCs w:val="28"/>
        </w:rPr>
        <w:br/>
        <w:t>система (либо ее часть), которая обеспечивает значительные грузовые и пассажирские перевозки между отдельными географическими районами,</w:t>
      </w:r>
      <w:r w:rsidRPr="00106675">
        <w:rPr>
          <w:rFonts w:ascii="Times New Roman" w:hAnsi="Times New Roman" w:cs="Times New Roman"/>
          <w:color w:val="000000"/>
          <w:sz w:val="28"/>
          <w:szCs w:val="28"/>
        </w:rPr>
        <w:br/>
        <w:t>включает в себя подвижной состав и стационарные устройства всех видов</w:t>
      </w:r>
      <w:r w:rsidRPr="00106675">
        <w:rPr>
          <w:rFonts w:ascii="Times New Roman" w:hAnsi="Times New Roman" w:cs="Times New Roman"/>
          <w:color w:val="000000"/>
          <w:sz w:val="28"/>
          <w:szCs w:val="28"/>
        </w:rPr>
        <w:br/>
        <w:t>транспорта, работающих на данном направлении, а также совокупность</w:t>
      </w:r>
      <w:r w:rsidRPr="00106675">
        <w:rPr>
          <w:rFonts w:ascii="Times New Roman" w:hAnsi="Times New Roman" w:cs="Times New Roman"/>
          <w:color w:val="000000"/>
          <w:sz w:val="28"/>
          <w:szCs w:val="28"/>
        </w:rPr>
        <w:br/>
        <w:t>технологических, организационно-правовых условий осуществления этих</w:t>
      </w:r>
      <w:r w:rsidRPr="00106675">
        <w:rPr>
          <w:rFonts w:ascii="Times New Roman" w:hAnsi="Times New Roman" w:cs="Times New Roman"/>
          <w:color w:val="000000"/>
          <w:sz w:val="28"/>
          <w:szCs w:val="28"/>
        </w:rPr>
        <w:br/>
        <w:t>перевозок.</w:t>
      </w:r>
      <w:r w:rsidRPr="00106675">
        <w:rPr>
          <w:rStyle w:val="fontstyle01"/>
          <w:rFonts w:ascii="Times New Roman" w:hAnsi="Times New Roman" w:cs="Times New Roman"/>
        </w:rPr>
        <w:t xml:space="preserve"> </w:t>
      </w:r>
      <w:r w:rsidRPr="00106675">
        <w:rPr>
          <w:rFonts w:ascii="Times New Roman" w:hAnsi="Times New Roman" w:cs="Times New Roman"/>
          <w:color w:val="000000"/>
          <w:sz w:val="28"/>
          <w:szCs w:val="28"/>
        </w:rPr>
        <w:t>Принципиальная идея любого транспортного коридора (ТК) ‒</w:t>
      </w:r>
      <w:r w:rsidRPr="00106675">
        <w:rPr>
          <w:rFonts w:ascii="Times New Roman" w:hAnsi="Times New Roman" w:cs="Times New Roman"/>
          <w:color w:val="000000"/>
          <w:sz w:val="28"/>
          <w:szCs w:val="28"/>
        </w:rPr>
        <w:br/>
        <w:t>концентрация транспортных, грузовых и пассажирских потоков на</w:t>
      </w:r>
      <w:r w:rsidRPr="00106675">
        <w:rPr>
          <w:rFonts w:ascii="Times New Roman" w:hAnsi="Times New Roman" w:cs="Times New Roman"/>
          <w:color w:val="000000"/>
          <w:sz w:val="28"/>
          <w:szCs w:val="28"/>
        </w:rPr>
        <w:br/>
        <w:t>магистралях, имеющих максимальную пропускную способность и высокий</w:t>
      </w:r>
      <w:r w:rsidRPr="00106675">
        <w:rPr>
          <w:rFonts w:ascii="Times New Roman" w:hAnsi="Times New Roman" w:cs="Times New Roman"/>
          <w:color w:val="000000"/>
          <w:sz w:val="28"/>
          <w:szCs w:val="28"/>
        </w:rPr>
        <w:br/>
        <w:t>уровень обустройства. Благодаря этому обеспечивается ускорение</w:t>
      </w:r>
      <w:r w:rsidRPr="00106675">
        <w:rPr>
          <w:rFonts w:ascii="Times New Roman" w:hAnsi="Times New Roman" w:cs="Times New Roman"/>
          <w:color w:val="000000"/>
          <w:sz w:val="28"/>
          <w:szCs w:val="28"/>
        </w:rPr>
        <w:br/>
        <w:t>грузовых и пассажирских перевозок, а также их удешевление за счет</w:t>
      </w:r>
      <w:r w:rsidRPr="00106675">
        <w:rPr>
          <w:rFonts w:ascii="Times New Roman" w:hAnsi="Times New Roman" w:cs="Times New Roman"/>
          <w:color w:val="000000"/>
          <w:sz w:val="28"/>
          <w:szCs w:val="28"/>
        </w:rPr>
        <w:br/>
        <w:t>возникновения эффекта масштаба. Дополнительный эффект возникает,</w:t>
      </w:r>
      <w:r w:rsidRPr="00106675">
        <w:rPr>
          <w:rFonts w:ascii="Times New Roman" w:hAnsi="Times New Roman" w:cs="Times New Roman"/>
          <w:color w:val="000000"/>
          <w:sz w:val="28"/>
          <w:szCs w:val="28"/>
        </w:rPr>
        <w:br/>
        <w:t>когда в полосе транспортного коридора проходят коммуникации</w:t>
      </w:r>
      <w:r w:rsidRPr="00106675">
        <w:rPr>
          <w:rFonts w:ascii="Times New Roman" w:hAnsi="Times New Roman" w:cs="Times New Roman"/>
          <w:color w:val="000000"/>
          <w:sz w:val="28"/>
          <w:szCs w:val="28"/>
        </w:rPr>
        <w:br/>
        <w:t>нескольких взаимодействующих видов транспорта.</w:t>
      </w:r>
      <w:r w:rsidRPr="00106675">
        <w:rPr>
          <w:rFonts w:ascii="Times New Roman" w:hAnsi="Times New Roman" w:cs="Times New Roman"/>
          <w:color w:val="000000"/>
          <w:sz w:val="28"/>
          <w:szCs w:val="28"/>
        </w:rPr>
        <w:br/>
        <w:t>Принцип создания транспортного коридора сам по себе известен</w:t>
      </w:r>
      <w:r w:rsidRPr="00106675">
        <w:rPr>
          <w:rFonts w:ascii="Times New Roman" w:hAnsi="Times New Roman" w:cs="Times New Roman"/>
          <w:color w:val="000000"/>
          <w:sz w:val="28"/>
          <w:szCs w:val="28"/>
        </w:rPr>
        <w:br/>
        <w:t>достаточно давно. В зависимости от целей создания ТК, уровня</w:t>
      </w:r>
      <w:r w:rsidRPr="00106675">
        <w:rPr>
          <w:rFonts w:ascii="Times New Roman" w:hAnsi="Times New Roman" w:cs="Times New Roman"/>
          <w:color w:val="000000"/>
          <w:sz w:val="28"/>
          <w:szCs w:val="28"/>
        </w:rPr>
        <w:br/>
        <w:t>взаимодействия заинтересованных в его создании сторон и характера</w:t>
      </w:r>
      <w:r w:rsidRPr="00106675">
        <w:rPr>
          <w:rFonts w:ascii="Times New Roman" w:hAnsi="Times New Roman" w:cs="Times New Roman"/>
          <w:color w:val="000000"/>
          <w:sz w:val="28"/>
          <w:szCs w:val="28"/>
        </w:rPr>
        <w:br/>
        <w:t>регулирования транспортной, торговой и экономической деятельности</w:t>
      </w:r>
      <w:r w:rsidRPr="00106675">
        <w:rPr>
          <w:rFonts w:ascii="Times New Roman" w:hAnsi="Times New Roman" w:cs="Times New Roman"/>
          <w:color w:val="000000"/>
          <w:sz w:val="28"/>
          <w:szCs w:val="28"/>
        </w:rPr>
        <w:br/>
        <w:t>транспортный коридор может быть транзитным (</w:t>
      </w:r>
      <w:proofErr w:type="spellStart"/>
      <w:r w:rsidRPr="00106675">
        <w:rPr>
          <w:rFonts w:ascii="Times New Roman" w:hAnsi="Times New Roman" w:cs="Times New Roman"/>
          <w:i/>
          <w:iCs/>
          <w:color w:val="000000"/>
          <w:sz w:val="28"/>
          <w:szCs w:val="28"/>
        </w:rPr>
        <w:t>transit</w:t>
      </w:r>
      <w:proofErr w:type="spellEnd"/>
      <w:r w:rsidRPr="00106675">
        <w:rPr>
          <w:rFonts w:ascii="Times New Roman" w:hAnsi="Times New Roman" w:cs="Times New Roman"/>
          <w:i/>
          <w:iCs/>
          <w:color w:val="000000"/>
          <w:sz w:val="28"/>
          <w:szCs w:val="28"/>
        </w:rPr>
        <w:t xml:space="preserve"> </w:t>
      </w:r>
      <w:proofErr w:type="spellStart"/>
      <w:r w:rsidRPr="00106675">
        <w:rPr>
          <w:rFonts w:ascii="Times New Roman" w:hAnsi="Times New Roman" w:cs="Times New Roman"/>
          <w:i/>
          <w:iCs/>
          <w:color w:val="000000"/>
          <w:sz w:val="28"/>
          <w:szCs w:val="28"/>
        </w:rPr>
        <w:t>corridor</w:t>
      </w:r>
      <w:proofErr w:type="spellEnd"/>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торговым</w:t>
      </w:r>
      <w:r w:rsidRPr="00106675">
        <w:rPr>
          <w:rFonts w:ascii="Times New Roman" w:hAnsi="Times New Roman" w:cs="Times New Roman"/>
          <w:color w:val="000000"/>
          <w:sz w:val="28"/>
          <w:szCs w:val="28"/>
        </w:rPr>
        <w:br/>
        <w:t>(</w:t>
      </w:r>
      <w:proofErr w:type="spellStart"/>
      <w:r w:rsidRPr="00106675">
        <w:rPr>
          <w:rFonts w:ascii="Times New Roman" w:hAnsi="Times New Roman" w:cs="Times New Roman"/>
          <w:i/>
          <w:iCs/>
          <w:color w:val="000000"/>
          <w:sz w:val="28"/>
          <w:szCs w:val="28"/>
        </w:rPr>
        <w:t>trade</w:t>
      </w:r>
      <w:proofErr w:type="spellEnd"/>
      <w:r w:rsidRPr="00106675">
        <w:rPr>
          <w:rFonts w:ascii="Times New Roman" w:hAnsi="Times New Roman" w:cs="Times New Roman"/>
          <w:i/>
          <w:iCs/>
          <w:color w:val="000000"/>
          <w:sz w:val="28"/>
          <w:szCs w:val="28"/>
        </w:rPr>
        <w:t xml:space="preserve"> </w:t>
      </w:r>
      <w:proofErr w:type="spellStart"/>
      <w:r w:rsidRPr="00106675">
        <w:rPr>
          <w:rFonts w:ascii="Times New Roman" w:hAnsi="Times New Roman" w:cs="Times New Roman"/>
          <w:i/>
          <w:iCs/>
          <w:color w:val="000000"/>
          <w:sz w:val="28"/>
          <w:szCs w:val="28"/>
        </w:rPr>
        <w:t>corridor</w:t>
      </w:r>
      <w:proofErr w:type="spellEnd"/>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или развивающим (</w:t>
      </w:r>
      <w:proofErr w:type="spellStart"/>
      <w:r w:rsidRPr="00106675">
        <w:rPr>
          <w:rFonts w:ascii="Times New Roman" w:hAnsi="Times New Roman" w:cs="Times New Roman"/>
          <w:i/>
          <w:iCs/>
          <w:color w:val="000000"/>
          <w:sz w:val="28"/>
          <w:szCs w:val="28"/>
        </w:rPr>
        <w:t>development</w:t>
      </w:r>
      <w:proofErr w:type="spellEnd"/>
      <w:r w:rsidRPr="00106675">
        <w:rPr>
          <w:rFonts w:ascii="Times New Roman" w:hAnsi="Times New Roman" w:cs="Times New Roman"/>
          <w:i/>
          <w:iCs/>
          <w:color w:val="000000"/>
          <w:sz w:val="28"/>
          <w:szCs w:val="28"/>
        </w:rPr>
        <w:t xml:space="preserve"> </w:t>
      </w:r>
      <w:proofErr w:type="spellStart"/>
      <w:r w:rsidRPr="00106675">
        <w:rPr>
          <w:rFonts w:ascii="Times New Roman" w:hAnsi="Times New Roman" w:cs="Times New Roman"/>
          <w:i/>
          <w:iCs/>
          <w:color w:val="000000"/>
          <w:sz w:val="28"/>
          <w:szCs w:val="28"/>
        </w:rPr>
        <w:t>corridor</w:t>
      </w:r>
      <w:proofErr w:type="spellEnd"/>
      <w:r w:rsidRPr="00106675">
        <w:rPr>
          <w:rFonts w:ascii="Times New Roman" w:hAnsi="Times New Roman" w:cs="Times New Roman"/>
          <w:i/>
          <w:iCs/>
          <w:color w:val="000000"/>
          <w:sz w:val="28"/>
          <w:szCs w:val="28"/>
        </w:rPr>
        <w:t>).</w:t>
      </w:r>
      <w:r w:rsidRPr="00106675">
        <w:rPr>
          <w:rFonts w:ascii="Times New Roman" w:hAnsi="Times New Roman" w:cs="Times New Roman"/>
          <w:i/>
          <w:iCs/>
          <w:color w:val="000000"/>
          <w:sz w:val="28"/>
          <w:szCs w:val="28"/>
        </w:rPr>
        <w:br/>
      </w:r>
      <w:r w:rsidRPr="00106675">
        <w:rPr>
          <w:rFonts w:ascii="Times New Roman" w:hAnsi="Times New Roman" w:cs="Times New Roman"/>
          <w:color w:val="000000"/>
          <w:sz w:val="28"/>
          <w:szCs w:val="28"/>
        </w:rPr>
        <w:t xml:space="preserve">Основная цель создания </w:t>
      </w:r>
      <w:r w:rsidRPr="00106675">
        <w:rPr>
          <w:rFonts w:ascii="Times New Roman" w:hAnsi="Times New Roman" w:cs="Times New Roman"/>
          <w:b/>
          <w:bCs/>
          <w:i/>
          <w:iCs/>
          <w:color w:val="000000"/>
          <w:sz w:val="28"/>
          <w:szCs w:val="28"/>
        </w:rPr>
        <w:t xml:space="preserve">транзитного коридора ‒ </w:t>
      </w:r>
      <w:r w:rsidRPr="00106675">
        <w:rPr>
          <w:rFonts w:ascii="Times New Roman" w:hAnsi="Times New Roman" w:cs="Times New Roman"/>
          <w:color w:val="000000"/>
          <w:sz w:val="28"/>
          <w:szCs w:val="28"/>
        </w:rPr>
        <w:t>обеспечение</w:t>
      </w:r>
      <w:r w:rsidRPr="00106675">
        <w:rPr>
          <w:rFonts w:ascii="Times New Roman" w:hAnsi="Times New Roman" w:cs="Times New Roman"/>
          <w:color w:val="000000"/>
          <w:sz w:val="28"/>
          <w:szCs w:val="28"/>
        </w:rPr>
        <w:br/>
        <w:t>условий для беспрепятственного и экономически эффективного движения</w:t>
      </w:r>
      <w:r w:rsidRPr="00106675">
        <w:rPr>
          <w:rFonts w:ascii="Times New Roman" w:hAnsi="Times New Roman" w:cs="Times New Roman"/>
          <w:color w:val="000000"/>
          <w:sz w:val="28"/>
          <w:szCs w:val="28"/>
        </w:rPr>
        <w:br/>
        <w:t>транспортных средств на определенном направлении. При этом решаются,</w:t>
      </w:r>
      <w:r w:rsidRPr="00106675">
        <w:rPr>
          <w:rFonts w:ascii="Times New Roman" w:hAnsi="Times New Roman" w:cs="Times New Roman"/>
          <w:color w:val="000000"/>
          <w:sz w:val="28"/>
          <w:szCs w:val="28"/>
        </w:rPr>
        <w:br/>
        <w:t>главным образом, транспортно-технологические задачи, связанные с</w:t>
      </w:r>
      <w:r w:rsidRPr="00106675">
        <w:rPr>
          <w:rFonts w:ascii="Times New Roman" w:hAnsi="Times New Roman" w:cs="Times New Roman"/>
          <w:color w:val="000000"/>
          <w:sz w:val="28"/>
          <w:szCs w:val="28"/>
        </w:rPr>
        <w:br/>
        <w:t>сооружением и модернизацией путей сообщения, терминалов,</w:t>
      </w:r>
      <w:r w:rsidRPr="00106675">
        <w:rPr>
          <w:rFonts w:ascii="Times New Roman" w:hAnsi="Times New Roman" w:cs="Times New Roman"/>
          <w:color w:val="000000"/>
          <w:sz w:val="28"/>
          <w:szCs w:val="28"/>
        </w:rPr>
        <w:br/>
        <w:t>информационных систем и т.п. Существует классификация транзитных коридоров, согласно которой</w:t>
      </w:r>
      <w:r w:rsidRPr="00106675">
        <w:rPr>
          <w:rFonts w:ascii="Times New Roman" w:hAnsi="Times New Roman" w:cs="Times New Roman"/>
          <w:color w:val="000000"/>
          <w:sz w:val="28"/>
          <w:szCs w:val="28"/>
        </w:rPr>
        <w:br/>
        <w:t xml:space="preserve">они подразделяются на три типа: </w:t>
      </w:r>
      <w:proofErr w:type="spellStart"/>
      <w:r w:rsidRPr="00106675">
        <w:rPr>
          <w:rFonts w:ascii="Times New Roman" w:hAnsi="Times New Roman" w:cs="Times New Roman"/>
          <w:color w:val="000000"/>
          <w:sz w:val="28"/>
          <w:szCs w:val="28"/>
        </w:rPr>
        <w:t>лэндбридж</w:t>
      </w:r>
      <w:proofErr w:type="spellEnd"/>
      <w:r w:rsidRPr="00106675">
        <w:rPr>
          <w:rFonts w:ascii="Times New Roman" w:hAnsi="Times New Roman" w:cs="Times New Roman"/>
          <w:color w:val="000000"/>
          <w:sz w:val="28"/>
          <w:szCs w:val="28"/>
        </w:rPr>
        <w:t xml:space="preserve"> (</w:t>
      </w:r>
      <w:proofErr w:type="spellStart"/>
      <w:r w:rsidRPr="00106675">
        <w:rPr>
          <w:rFonts w:ascii="Times New Roman" w:hAnsi="Times New Roman" w:cs="Times New Roman"/>
          <w:i/>
          <w:iCs/>
          <w:color w:val="000000"/>
          <w:sz w:val="28"/>
          <w:szCs w:val="28"/>
        </w:rPr>
        <w:t>landbridge</w:t>
      </w:r>
      <w:proofErr w:type="spellEnd"/>
      <w:r w:rsidRPr="00106675">
        <w:rPr>
          <w:rFonts w:ascii="Times New Roman" w:hAnsi="Times New Roman" w:cs="Times New Roman"/>
          <w:i/>
          <w:iCs/>
          <w:color w:val="000000"/>
          <w:sz w:val="28"/>
          <w:szCs w:val="28"/>
        </w:rPr>
        <w:t xml:space="preserve">) ‒ </w:t>
      </w:r>
      <w:r w:rsidRPr="00106675">
        <w:rPr>
          <w:rFonts w:ascii="Times New Roman" w:hAnsi="Times New Roman" w:cs="Times New Roman"/>
          <w:color w:val="000000"/>
          <w:sz w:val="28"/>
          <w:szCs w:val="28"/>
        </w:rPr>
        <w:t>сухопутное</w:t>
      </w:r>
      <w:r w:rsidRPr="00106675">
        <w:rPr>
          <w:rFonts w:ascii="Times New Roman" w:hAnsi="Times New Roman" w:cs="Times New Roman"/>
          <w:color w:val="000000"/>
          <w:sz w:val="28"/>
          <w:szCs w:val="28"/>
        </w:rPr>
        <w:br/>
      </w:r>
      <w:r w:rsidRPr="00106675">
        <w:rPr>
          <w:rFonts w:ascii="Times New Roman" w:hAnsi="Times New Roman" w:cs="Times New Roman"/>
          <w:color w:val="000000"/>
          <w:sz w:val="28"/>
          <w:szCs w:val="28"/>
        </w:rPr>
        <w:lastRenderedPageBreak/>
        <w:t>соединение порта, куда груз доставляется морем, с портом на</w:t>
      </w:r>
      <w:r w:rsidRPr="00106675">
        <w:rPr>
          <w:rFonts w:ascii="Times New Roman" w:hAnsi="Times New Roman" w:cs="Times New Roman"/>
          <w:color w:val="000000"/>
          <w:sz w:val="28"/>
          <w:szCs w:val="28"/>
        </w:rPr>
        <w:br/>
        <w:t>противоположном побережье континента, откуда морская перевозка</w:t>
      </w:r>
      <w:r w:rsidRPr="00106675">
        <w:rPr>
          <w:rFonts w:ascii="Times New Roman" w:hAnsi="Times New Roman" w:cs="Times New Roman"/>
          <w:color w:val="000000"/>
          <w:sz w:val="28"/>
          <w:szCs w:val="28"/>
        </w:rPr>
        <w:br/>
        <w:t xml:space="preserve">продолжается; </w:t>
      </w:r>
      <w:proofErr w:type="spellStart"/>
      <w:r w:rsidRPr="00106675">
        <w:rPr>
          <w:rFonts w:ascii="Times New Roman" w:hAnsi="Times New Roman" w:cs="Times New Roman"/>
          <w:color w:val="000000"/>
          <w:sz w:val="28"/>
          <w:szCs w:val="28"/>
        </w:rPr>
        <w:t>минибридж</w:t>
      </w:r>
      <w:proofErr w:type="spellEnd"/>
      <w:r w:rsidRPr="00106675">
        <w:rPr>
          <w:rFonts w:ascii="Times New Roman" w:hAnsi="Times New Roman" w:cs="Times New Roman"/>
          <w:color w:val="000000"/>
          <w:sz w:val="28"/>
          <w:szCs w:val="28"/>
        </w:rPr>
        <w:t xml:space="preserve"> (</w:t>
      </w:r>
      <w:proofErr w:type="spellStart"/>
      <w:r w:rsidRPr="00106675">
        <w:rPr>
          <w:rFonts w:ascii="Times New Roman" w:hAnsi="Times New Roman" w:cs="Times New Roman"/>
          <w:i/>
          <w:iCs/>
          <w:color w:val="000000"/>
          <w:sz w:val="28"/>
          <w:szCs w:val="28"/>
        </w:rPr>
        <w:t>minibridge</w:t>
      </w:r>
      <w:proofErr w:type="spellEnd"/>
      <w:r w:rsidRPr="00106675">
        <w:rPr>
          <w:rFonts w:ascii="Times New Roman" w:hAnsi="Times New Roman" w:cs="Times New Roman"/>
          <w:i/>
          <w:iCs/>
          <w:color w:val="000000"/>
          <w:sz w:val="28"/>
          <w:szCs w:val="28"/>
        </w:rPr>
        <w:t xml:space="preserve">) </w:t>
      </w:r>
      <w:r w:rsidRPr="00106675">
        <w:rPr>
          <w:rFonts w:ascii="Times New Roman" w:hAnsi="Times New Roman" w:cs="Times New Roman"/>
          <w:color w:val="000000"/>
          <w:sz w:val="28"/>
          <w:szCs w:val="28"/>
        </w:rPr>
        <w:t>‒ сухопутное соединение порта,</w:t>
      </w:r>
      <w:r w:rsidRPr="00106675">
        <w:rPr>
          <w:rFonts w:ascii="Times New Roman" w:hAnsi="Times New Roman" w:cs="Times New Roman"/>
          <w:color w:val="000000"/>
          <w:sz w:val="28"/>
          <w:szCs w:val="28"/>
        </w:rPr>
        <w:br/>
        <w:t>куда груз доставляется морем, с пунктом назначения на противоположном</w:t>
      </w:r>
      <w:r w:rsidRPr="00106675">
        <w:rPr>
          <w:rFonts w:ascii="Times New Roman" w:hAnsi="Times New Roman" w:cs="Times New Roman"/>
          <w:color w:val="000000"/>
          <w:sz w:val="28"/>
          <w:szCs w:val="28"/>
        </w:rPr>
        <w:br/>
        <w:t xml:space="preserve">побережье континента; </w:t>
      </w:r>
      <w:proofErr w:type="spellStart"/>
      <w:r w:rsidRPr="00106675">
        <w:rPr>
          <w:rFonts w:ascii="Times New Roman" w:hAnsi="Times New Roman" w:cs="Times New Roman"/>
          <w:color w:val="000000"/>
          <w:sz w:val="28"/>
          <w:szCs w:val="28"/>
        </w:rPr>
        <w:t>микробридж</w:t>
      </w:r>
      <w:proofErr w:type="spellEnd"/>
      <w:r w:rsidRPr="00106675">
        <w:rPr>
          <w:rFonts w:ascii="Times New Roman" w:hAnsi="Times New Roman" w:cs="Times New Roman"/>
          <w:color w:val="000000"/>
          <w:sz w:val="28"/>
          <w:szCs w:val="28"/>
        </w:rPr>
        <w:t xml:space="preserve"> </w:t>
      </w:r>
      <w:r w:rsidRPr="00106675">
        <w:rPr>
          <w:rFonts w:ascii="Times New Roman" w:hAnsi="Times New Roman" w:cs="Times New Roman"/>
          <w:i/>
          <w:iCs/>
          <w:color w:val="000000"/>
          <w:sz w:val="28"/>
          <w:szCs w:val="28"/>
        </w:rPr>
        <w:t>(</w:t>
      </w:r>
      <w:proofErr w:type="spellStart"/>
      <w:r w:rsidRPr="00106675">
        <w:rPr>
          <w:rFonts w:ascii="Times New Roman" w:hAnsi="Times New Roman" w:cs="Times New Roman"/>
          <w:i/>
          <w:iCs/>
          <w:color w:val="000000"/>
          <w:sz w:val="28"/>
          <w:szCs w:val="28"/>
        </w:rPr>
        <w:t>microbridge</w:t>
      </w:r>
      <w:proofErr w:type="spellEnd"/>
      <w:r w:rsidRPr="00106675">
        <w:rPr>
          <w:rFonts w:ascii="Times New Roman" w:hAnsi="Times New Roman" w:cs="Times New Roman"/>
          <w:i/>
          <w:iCs/>
          <w:color w:val="000000"/>
          <w:sz w:val="28"/>
          <w:szCs w:val="28"/>
        </w:rPr>
        <w:t xml:space="preserve">) ‒ </w:t>
      </w:r>
      <w:r w:rsidRPr="00106675">
        <w:rPr>
          <w:rFonts w:ascii="Times New Roman" w:hAnsi="Times New Roman" w:cs="Times New Roman"/>
          <w:color w:val="000000"/>
          <w:sz w:val="28"/>
          <w:szCs w:val="28"/>
        </w:rPr>
        <w:t>сухопутное</w:t>
      </w:r>
      <w:r w:rsidRPr="00106675">
        <w:rPr>
          <w:rFonts w:ascii="Times New Roman" w:hAnsi="Times New Roman" w:cs="Times New Roman"/>
          <w:color w:val="000000"/>
          <w:sz w:val="28"/>
          <w:szCs w:val="28"/>
        </w:rPr>
        <w:br/>
        <w:t>соединение порта, куда груз доставляется морем, с пунктом назначения в</w:t>
      </w:r>
      <w:r w:rsidRPr="00106675">
        <w:rPr>
          <w:rFonts w:ascii="Times New Roman" w:hAnsi="Times New Roman" w:cs="Times New Roman"/>
          <w:color w:val="000000"/>
          <w:sz w:val="28"/>
          <w:szCs w:val="28"/>
        </w:rPr>
        <w:br/>
        <w:t>глубине континента [18].</w:t>
      </w:r>
      <w:r w:rsidRPr="00106675">
        <w:rPr>
          <w:rFonts w:ascii="Times New Roman" w:hAnsi="Times New Roman" w:cs="Times New Roman"/>
          <w:color w:val="000000"/>
          <w:sz w:val="28"/>
          <w:szCs w:val="28"/>
        </w:rPr>
        <w:br/>
        <w:t xml:space="preserve">Создание </w:t>
      </w:r>
      <w:r w:rsidRPr="00106675">
        <w:rPr>
          <w:rFonts w:ascii="Times New Roman" w:hAnsi="Times New Roman" w:cs="Times New Roman"/>
          <w:b/>
          <w:bCs/>
          <w:i/>
          <w:iCs/>
          <w:color w:val="000000"/>
          <w:sz w:val="28"/>
          <w:szCs w:val="28"/>
        </w:rPr>
        <w:t xml:space="preserve">торгового коридора, </w:t>
      </w:r>
      <w:r w:rsidRPr="00106675">
        <w:rPr>
          <w:rFonts w:ascii="Times New Roman" w:hAnsi="Times New Roman" w:cs="Times New Roman"/>
          <w:color w:val="000000"/>
          <w:sz w:val="28"/>
          <w:szCs w:val="28"/>
        </w:rPr>
        <w:t>в дополнение к этому, предусматривает введение благоприятных таможенных, налоговых,</w:t>
      </w:r>
      <w:r w:rsidRPr="00106675">
        <w:rPr>
          <w:rFonts w:ascii="Times New Roman" w:hAnsi="Times New Roman" w:cs="Times New Roman"/>
          <w:color w:val="000000"/>
          <w:sz w:val="28"/>
          <w:szCs w:val="28"/>
        </w:rPr>
        <w:br/>
        <w:t>административных режимов и предоставление комплекса дополнительных</w:t>
      </w:r>
      <w:r w:rsidRPr="00106675">
        <w:rPr>
          <w:rFonts w:ascii="Times New Roman" w:hAnsi="Times New Roman" w:cs="Times New Roman"/>
          <w:color w:val="000000"/>
          <w:sz w:val="28"/>
          <w:szCs w:val="28"/>
        </w:rPr>
        <w:br/>
        <w:t>логистических услуг для развития торговли между регионами или</w:t>
      </w:r>
      <w:r w:rsidRPr="00106675">
        <w:rPr>
          <w:rFonts w:ascii="Times New Roman" w:hAnsi="Times New Roman" w:cs="Times New Roman"/>
          <w:color w:val="000000"/>
          <w:sz w:val="28"/>
          <w:szCs w:val="28"/>
        </w:rPr>
        <w:br/>
        <w:t xml:space="preserve">странами, которые соединяет </w:t>
      </w:r>
      <w:proofErr w:type="gramStart"/>
      <w:r w:rsidRPr="00106675">
        <w:rPr>
          <w:rFonts w:ascii="Times New Roman" w:hAnsi="Times New Roman" w:cs="Times New Roman"/>
          <w:color w:val="000000"/>
          <w:sz w:val="28"/>
          <w:szCs w:val="28"/>
        </w:rPr>
        <w:t>данный</w:t>
      </w:r>
      <w:proofErr w:type="gramEnd"/>
      <w:r w:rsidRPr="00106675">
        <w:rPr>
          <w:rFonts w:ascii="Times New Roman" w:hAnsi="Times New Roman" w:cs="Times New Roman"/>
          <w:color w:val="000000"/>
          <w:sz w:val="28"/>
          <w:szCs w:val="28"/>
        </w:rPr>
        <w:t xml:space="preserve"> ТК.</w:t>
      </w:r>
      <w:r w:rsidRPr="00106675">
        <w:rPr>
          <w:rFonts w:ascii="Times New Roman" w:hAnsi="Times New Roman" w:cs="Times New Roman"/>
          <w:color w:val="000000"/>
          <w:sz w:val="28"/>
          <w:szCs w:val="28"/>
        </w:rPr>
        <w:br/>
      </w:r>
      <w:r w:rsidRPr="00106675">
        <w:rPr>
          <w:rFonts w:ascii="Times New Roman" w:hAnsi="Times New Roman" w:cs="Times New Roman"/>
          <w:b/>
          <w:bCs/>
          <w:i/>
          <w:iCs/>
          <w:color w:val="000000"/>
          <w:sz w:val="28"/>
          <w:szCs w:val="28"/>
        </w:rPr>
        <w:t xml:space="preserve">Развивающие коридоры </w:t>
      </w:r>
      <w:r w:rsidRPr="00106675">
        <w:rPr>
          <w:rFonts w:ascii="Times New Roman" w:hAnsi="Times New Roman" w:cs="Times New Roman"/>
          <w:color w:val="000000"/>
          <w:sz w:val="28"/>
          <w:szCs w:val="28"/>
        </w:rPr>
        <w:t>призваны играть системообразующую роль</w:t>
      </w:r>
      <w:r w:rsidRPr="00106675">
        <w:rPr>
          <w:rFonts w:ascii="Times New Roman" w:hAnsi="Times New Roman" w:cs="Times New Roman"/>
          <w:color w:val="000000"/>
          <w:sz w:val="28"/>
          <w:szCs w:val="28"/>
        </w:rPr>
        <w:br/>
        <w:t>в экономическом и социальном развитии территорий, 110 которым они</w:t>
      </w:r>
      <w:r w:rsidRPr="00106675">
        <w:rPr>
          <w:rFonts w:ascii="Times New Roman" w:hAnsi="Times New Roman" w:cs="Times New Roman"/>
          <w:color w:val="000000"/>
          <w:sz w:val="28"/>
          <w:szCs w:val="28"/>
        </w:rPr>
        <w:br/>
        <w:t>проходят. Их создание увязывается с проектами развития отраслей</w:t>
      </w:r>
      <w:r w:rsidRPr="00106675">
        <w:rPr>
          <w:rFonts w:ascii="Times New Roman" w:hAnsi="Times New Roman" w:cs="Times New Roman"/>
          <w:color w:val="000000"/>
          <w:sz w:val="28"/>
          <w:szCs w:val="28"/>
        </w:rPr>
        <w:br/>
        <w:t>экономики и социальной сферы соответствующих регионов.</w:t>
      </w:r>
      <w:r w:rsidRPr="00106675">
        <w:rPr>
          <w:rStyle w:val="fontstyle01"/>
          <w:rFonts w:ascii="Times New Roman" w:hAnsi="Times New Roman" w:cs="Times New Roman"/>
        </w:rPr>
        <w:t xml:space="preserve"> </w:t>
      </w:r>
      <w:r w:rsidRPr="00106675">
        <w:rPr>
          <w:rFonts w:ascii="Times New Roman" w:hAnsi="Times New Roman" w:cs="Times New Roman"/>
          <w:b/>
          <w:bCs/>
          <w:i/>
          <w:iCs/>
          <w:color w:val="000000"/>
          <w:sz w:val="28"/>
          <w:szCs w:val="28"/>
        </w:rPr>
        <w:t xml:space="preserve">Транспортный торговый коридор ‒ </w:t>
      </w:r>
      <w:r w:rsidRPr="00106675">
        <w:rPr>
          <w:rFonts w:ascii="Times New Roman" w:hAnsi="Times New Roman" w:cs="Times New Roman"/>
          <w:color w:val="000000"/>
          <w:sz w:val="28"/>
          <w:szCs w:val="28"/>
        </w:rPr>
        <w:t>это совокупность транспортной</w:t>
      </w:r>
      <w:r w:rsidRPr="00106675">
        <w:rPr>
          <w:rFonts w:ascii="Times New Roman" w:hAnsi="Times New Roman" w:cs="Times New Roman"/>
          <w:color w:val="000000"/>
          <w:sz w:val="28"/>
          <w:szCs w:val="28"/>
        </w:rPr>
        <w:br/>
        <w:t>и логистической инфраструктуры, а также услуг, которая координируется</w:t>
      </w:r>
      <w:r w:rsidRPr="00106675">
        <w:rPr>
          <w:rFonts w:ascii="Times New Roman" w:hAnsi="Times New Roman" w:cs="Times New Roman"/>
          <w:color w:val="000000"/>
          <w:sz w:val="28"/>
          <w:szCs w:val="28"/>
        </w:rPr>
        <w:br/>
        <w:t>национальным или международным региональным органом для</w:t>
      </w:r>
      <w:r w:rsidRPr="00106675">
        <w:rPr>
          <w:rFonts w:ascii="Times New Roman" w:hAnsi="Times New Roman" w:cs="Times New Roman"/>
          <w:color w:val="000000"/>
          <w:sz w:val="28"/>
          <w:szCs w:val="28"/>
        </w:rPr>
        <w:br/>
        <w:t>содействия торговым и транспортным потокам между центрами</w:t>
      </w:r>
      <w:r w:rsidRPr="00106675">
        <w:rPr>
          <w:rFonts w:ascii="Times New Roman" w:hAnsi="Times New Roman" w:cs="Times New Roman"/>
          <w:color w:val="000000"/>
          <w:sz w:val="28"/>
          <w:szCs w:val="28"/>
        </w:rPr>
        <w:br/>
        <w:t>экономической деятельности и порталами международной торговли.</w:t>
      </w:r>
      <w:r w:rsidRPr="00106675">
        <w:rPr>
          <w:rFonts w:ascii="Times New Roman" w:hAnsi="Times New Roman" w:cs="Times New Roman"/>
          <w:color w:val="000000"/>
          <w:sz w:val="28"/>
          <w:szCs w:val="28"/>
        </w:rPr>
        <w:br/>
        <w:t>Существуют и другие определения понятия «транспортный</w:t>
      </w:r>
      <w:r w:rsidRPr="00106675">
        <w:rPr>
          <w:rFonts w:ascii="Times New Roman" w:hAnsi="Times New Roman" w:cs="Times New Roman"/>
          <w:color w:val="000000"/>
          <w:sz w:val="28"/>
          <w:szCs w:val="28"/>
        </w:rPr>
        <w:br/>
        <w:t>коридор», что объясняется многообразием типов транспортных коридоров</w:t>
      </w:r>
      <w:r w:rsidRPr="00106675">
        <w:rPr>
          <w:rFonts w:ascii="Times New Roman" w:hAnsi="Times New Roman" w:cs="Times New Roman"/>
          <w:color w:val="000000"/>
          <w:sz w:val="28"/>
          <w:szCs w:val="28"/>
        </w:rPr>
        <w:br/>
        <w:t>и различием подходов к созданию ТК и их развитию.</w:t>
      </w:r>
      <w:r w:rsidRPr="00106675">
        <w:rPr>
          <w:rFonts w:ascii="Times New Roman" w:hAnsi="Times New Roman" w:cs="Times New Roman"/>
          <w:color w:val="000000"/>
          <w:sz w:val="28"/>
          <w:szCs w:val="28"/>
        </w:rPr>
        <w:br/>
        <w:t>Транспортные коридоры могут быть международными или</w:t>
      </w:r>
      <w:r w:rsidRPr="00106675">
        <w:rPr>
          <w:rFonts w:ascii="Times New Roman" w:hAnsi="Times New Roman" w:cs="Times New Roman"/>
          <w:color w:val="000000"/>
          <w:sz w:val="28"/>
          <w:szCs w:val="28"/>
        </w:rPr>
        <w:br/>
        <w:t>национальными.</w:t>
      </w:r>
      <w:r w:rsidRPr="00106675">
        <w:rPr>
          <w:rFonts w:ascii="Times New Roman" w:hAnsi="Times New Roman" w:cs="Times New Roman"/>
          <w:color w:val="000000"/>
          <w:sz w:val="28"/>
          <w:szCs w:val="28"/>
        </w:rPr>
        <w:br/>
      </w:r>
      <w:r w:rsidRPr="00106675">
        <w:rPr>
          <w:rFonts w:ascii="Times New Roman" w:hAnsi="Times New Roman" w:cs="Times New Roman"/>
          <w:b/>
          <w:bCs/>
          <w:i/>
          <w:iCs/>
          <w:color w:val="000000"/>
          <w:sz w:val="28"/>
          <w:szCs w:val="28"/>
        </w:rPr>
        <w:t xml:space="preserve">Международные транспортные коридоры </w:t>
      </w:r>
      <w:r w:rsidRPr="00106675">
        <w:rPr>
          <w:rFonts w:ascii="Times New Roman" w:hAnsi="Times New Roman" w:cs="Times New Roman"/>
          <w:color w:val="000000"/>
          <w:sz w:val="28"/>
          <w:szCs w:val="28"/>
        </w:rPr>
        <w:t>(</w:t>
      </w:r>
      <w:r w:rsidRPr="00106675">
        <w:rPr>
          <w:rFonts w:ascii="Times New Roman" w:hAnsi="Times New Roman" w:cs="Times New Roman"/>
          <w:b/>
          <w:bCs/>
          <w:i/>
          <w:iCs/>
          <w:color w:val="000000"/>
          <w:sz w:val="28"/>
          <w:szCs w:val="28"/>
        </w:rPr>
        <w:t xml:space="preserve">МТК) </w:t>
      </w:r>
      <w:r w:rsidRPr="00106675">
        <w:rPr>
          <w:rFonts w:ascii="Times New Roman" w:hAnsi="Times New Roman" w:cs="Times New Roman"/>
          <w:color w:val="000000"/>
          <w:sz w:val="28"/>
          <w:szCs w:val="28"/>
        </w:rPr>
        <w:t>соединяют</w:t>
      </w:r>
      <w:r w:rsidRPr="00106675">
        <w:rPr>
          <w:rFonts w:ascii="Times New Roman" w:hAnsi="Times New Roman" w:cs="Times New Roman"/>
          <w:color w:val="000000"/>
          <w:sz w:val="28"/>
          <w:szCs w:val="28"/>
        </w:rPr>
        <w:br/>
        <w:t>между собой два или более граничащих между собой государства и могут</w:t>
      </w:r>
      <w:r w:rsidRPr="00106675">
        <w:rPr>
          <w:rFonts w:ascii="Times New Roman" w:hAnsi="Times New Roman" w:cs="Times New Roman"/>
          <w:color w:val="000000"/>
          <w:sz w:val="28"/>
          <w:szCs w:val="28"/>
        </w:rPr>
        <w:br/>
        <w:t>проходить через несколько транзитных государств, в частности, для</w:t>
      </w:r>
      <w:r w:rsidRPr="00106675">
        <w:rPr>
          <w:rFonts w:ascii="Times New Roman" w:hAnsi="Times New Roman" w:cs="Times New Roman"/>
          <w:color w:val="000000"/>
          <w:sz w:val="28"/>
          <w:szCs w:val="28"/>
        </w:rPr>
        <w:br/>
        <w:t>обеспечения морской торговли для стран, не имеющих выхода к морю</w:t>
      </w:r>
      <w:r w:rsidRPr="00106675">
        <w:rPr>
          <w:rFonts w:ascii="Times New Roman" w:hAnsi="Times New Roman" w:cs="Times New Roman"/>
          <w:color w:val="000000"/>
          <w:sz w:val="28"/>
          <w:szCs w:val="28"/>
        </w:rPr>
        <w:br/>
        <w:t>(</w:t>
      </w:r>
      <w:proofErr w:type="spellStart"/>
      <w:r w:rsidRPr="00106675">
        <w:rPr>
          <w:rFonts w:ascii="Times New Roman" w:hAnsi="Times New Roman" w:cs="Times New Roman"/>
          <w:i/>
          <w:iCs/>
          <w:color w:val="000000"/>
          <w:sz w:val="28"/>
          <w:szCs w:val="28"/>
        </w:rPr>
        <w:t>landlocked</w:t>
      </w:r>
      <w:proofErr w:type="spellEnd"/>
      <w:r w:rsidRPr="00106675">
        <w:rPr>
          <w:rFonts w:ascii="Times New Roman" w:hAnsi="Times New Roman" w:cs="Times New Roman"/>
          <w:i/>
          <w:iCs/>
          <w:color w:val="000000"/>
          <w:sz w:val="28"/>
          <w:szCs w:val="28"/>
        </w:rPr>
        <w:t xml:space="preserve"> </w:t>
      </w:r>
      <w:proofErr w:type="spellStart"/>
      <w:r w:rsidRPr="00106675">
        <w:rPr>
          <w:rFonts w:ascii="Times New Roman" w:hAnsi="Times New Roman" w:cs="Times New Roman"/>
          <w:i/>
          <w:iCs/>
          <w:color w:val="000000"/>
          <w:sz w:val="28"/>
          <w:szCs w:val="28"/>
        </w:rPr>
        <w:t>countries</w:t>
      </w:r>
      <w:proofErr w:type="spellEnd"/>
      <w:r w:rsidRPr="00106675">
        <w:rPr>
          <w:rFonts w:ascii="Times New Roman" w:hAnsi="Times New Roman" w:cs="Times New Roman"/>
          <w:i/>
          <w:iCs/>
          <w:color w:val="000000"/>
          <w:sz w:val="28"/>
          <w:szCs w:val="28"/>
        </w:rPr>
        <w:t>).</w:t>
      </w:r>
      <w:r w:rsidRPr="00106675">
        <w:rPr>
          <w:rFonts w:ascii="Times New Roman" w:hAnsi="Times New Roman" w:cs="Times New Roman"/>
          <w:i/>
          <w:iCs/>
          <w:color w:val="000000"/>
          <w:sz w:val="28"/>
          <w:szCs w:val="28"/>
        </w:rPr>
        <w:br/>
      </w:r>
      <w:r w:rsidRPr="00106675">
        <w:rPr>
          <w:rFonts w:ascii="Times New Roman" w:hAnsi="Times New Roman" w:cs="Times New Roman"/>
          <w:color w:val="000000"/>
          <w:sz w:val="28"/>
          <w:szCs w:val="28"/>
        </w:rPr>
        <w:t>Сеть транспортных коридоров формируется и на азиатском</w:t>
      </w:r>
      <w:r w:rsidRPr="00106675">
        <w:rPr>
          <w:rFonts w:ascii="Times New Roman" w:hAnsi="Times New Roman" w:cs="Times New Roman"/>
          <w:color w:val="000000"/>
          <w:sz w:val="28"/>
          <w:szCs w:val="28"/>
        </w:rPr>
        <w:br/>
        <w:t>континенте, при этом одной из главных является задача создания ТК для</w:t>
      </w:r>
      <w:r w:rsidRPr="00106675">
        <w:rPr>
          <w:rFonts w:ascii="Times New Roman" w:hAnsi="Times New Roman" w:cs="Times New Roman"/>
          <w:color w:val="000000"/>
          <w:sz w:val="28"/>
          <w:szCs w:val="28"/>
        </w:rPr>
        <w:br/>
        <w:t>выхода на европейские транспортные коммуникации. Наиболее известным</w:t>
      </w:r>
      <w:r w:rsidRPr="00106675">
        <w:rPr>
          <w:rFonts w:ascii="Times New Roman" w:hAnsi="Times New Roman" w:cs="Times New Roman"/>
          <w:color w:val="000000"/>
          <w:sz w:val="28"/>
          <w:szCs w:val="28"/>
        </w:rPr>
        <w:br/>
        <w:t xml:space="preserve">евроазиатским МТК является проект </w:t>
      </w:r>
      <w:r w:rsidRPr="00106675">
        <w:rPr>
          <w:rFonts w:ascii="Times New Roman" w:hAnsi="Times New Roman" w:cs="Times New Roman"/>
          <w:i/>
          <w:iCs/>
          <w:color w:val="000000"/>
          <w:sz w:val="28"/>
          <w:szCs w:val="28"/>
        </w:rPr>
        <w:t>TRACECA.</w:t>
      </w:r>
      <w:r w:rsidRPr="00106675">
        <w:rPr>
          <w:rFonts w:ascii="Times New Roman" w:hAnsi="Times New Roman" w:cs="Times New Roman"/>
          <w:i/>
          <w:iCs/>
          <w:color w:val="000000"/>
          <w:sz w:val="28"/>
          <w:szCs w:val="28"/>
        </w:rPr>
        <w:br/>
      </w:r>
      <w:r w:rsidRPr="00106675">
        <w:rPr>
          <w:rFonts w:ascii="Times New Roman" w:hAnsi="Times New Roman" w:cs="Times New Roman"/>
          <w:b/>
          <w:bCs/>
          <w:i/>
          <w:iCs/>
          <w:color w:val="000000"/>
          <w:sz w:val="28"/>
          <w:szCs w:val="28"/>
        </w:rPr>
        <w:t xml:space="preserve">Национальные транспортные коридоры </w:t>
      </w:r>
      <w:r w:rsidRPr="00106675">
        <w:rPr>
          <w:rFonts w:ascii="Times New Roman" w:hAnsi="Times New Roman" w:cs="Times New Roman"/>
          <w:color w:val="000000"/>
          <w:sz w:val="28"/>
          <w:szCs w:val="28"/>
        </w:rPr>
        <w:t>создаются в пределах</w:t>
      </w:r>
      <w:r w:rsidRPr="00106675">
        <w:rPr>
          <w:rFonts w:ascii="Times New Roman" w:hAnsi="Times New Roman" w:cs="Times New Roman"/>
          <w:color w:val="000000"/>
          <w:sz w:val="28"/>
          <w:szCs w:val="28"/>
        </w:rPr>
        <w:br/>
        <w:t>одного государства. Обычно национальные коридоры соединяют между</w:t>
      </w:r>
      <w:r w:rsidRPr="00106675">
        <w:rPr>
          <w:rFonts w:ascii="Times New Roman" w:hAnsi="Times New Roman" w:cs="Times New Roman"/>
          <w:color w:val="000000"/>
          <w:sz w:val="28"/>
          <w:szCs w:val="28"/>
        </w:rPr>
        <w:br/>
        <w:t>собой крупные города или городские агломерации (например, коридор</w:t>
      </w:r>
      <w:r w:rsidRPr="00106675">
        <w:rPr>
          <w:rFonts w:ascii="Times New Roman" w:hAnsi="Times New Roman" w:cs="Times New Roman"/>
          <w:color w:val="000000"/>
          <w:sz w:val="28"/>
          <w:szCs w:val="28"/>
        </w:rPr>
        <w:br/>
        <w:t xml:space="preserve">Бостон ‒ Вашингтон в США или коридор </w:t>
      </w:r>
      <w:proofErr w:type="spellStart"/>
      <w:r w:rsidRPr="00106675">
        <w:rPr>
          <w:rFonts w:ascii="Times New Roman" w:hAnsi="Times New Roman" w:cs="Times New Roman"/>
          <w:color w:val="000000"/>
          <w:sz w:val="28"/>
          <w:szCs w:val="28"/>
        </w:rPr>
        <w:t>Токайдо</w:t>
      </w:r>
      <w:proofErr w:type="spellEnd"/>
      <w:r w:rsidRPr="00106675">
        <w:rPr>
          <w:rFonts w:ascii="Times New Roman" w:hAnsi="Times New Roman" w:cs="Times New Roman"/>
          <w:color w:val="000000"/>
          <w:sz w:val="28"/>
          <w:szCs w:val="28"/>
        </w:rPr>
        <w:t xml:space="preserve"> в Японии). Создаются и</w:t>
      </w:r>
      <w:r w:rsidRPr="00106675">
        <w:rPr>
          <w:rFonts w:ascii="Times New Roman" w:hAnsi="Times New Roman" w:cs="Times New Roman"/>
          <w:color w:val="000000"/>
          <w:sz w:val="28"/>
          <w:szCs w:val="28"/>
        </w:rPr>
        <w:br/>
        <w:t>национальные ТК относительно небольшой длины, которые соединяют</w:t>
      </w:r>
      <w:r w:rsidRPr="00106675">
        <w:rPr>
          <w:rFonts w:ascii="Times New Roman" w:hAnsi="Times New Roman" w:cs="Times New Roman"/>
          <w:color w:val="000000"/>
          <w:sz w:val="28"/>
          <w:szCs w:val="28"/>
        </w:rPr>
        <w:br/>
        <w:t>морские порты с прилегающими к ним логистическими центрами или</w:t>
      </w:r>
      <w:r w:rsidRPr="00106675">
        <w:rPr>
          <w:rFonts w:ascii="Times New Roman" w:hAnsi="Times New Roman" w:cs="Times New Roman"/>
          <w:color w:val="000000"/>
          <w:sz w:val="28"/>
          <w:szCs w:val="28"/>
        </w:rPr>
        <w:br/>
        <w:t>«сухими портами». Многие национальные транспортные коридоры</w:t>
      </w:r>
      <w:r w:rsidRPr="00106675">
        <w:rPr>
          <w:rFonts w:ascii="Times New Roman" w:hAnsi="Times New Roman" w:cs="Times New Roman"/>
          <w:color w:val="000000"/>
          <w:sz w:val="28"/>
          <w:szCs w:val="28"/>
        </w:rPr>
        <w:br/>
        <w:t>являются составными частями или ответвлениями МТК.</w:t>
      </w:r>
      <w:r w:rsidRPr="00106675">
        <w:rPr>
          <w:rFonts w:ascii="Times New Roman" w:hAnsi="Times New Roman" w:cs="Times New Roman"/>
          <w:color w:val="000000"/>
          <w:sz w:val="28"/>
          <w:szCs w:val="28"/>
        </w:rPr>
        <w:br/>
      </w:r>
      <w:proofErr w:type="gramStart"/>
      <w:r w:rsidRPr="00106675">
        <w:rPr>
          <w:rFonts w:ascii="Times New Roman" w:hAnsi="Times New Roman" w:cs="Times New Roman"/>
          <w:color w:val="000000"/>
          <w:sz w:val="28"/>
          <w:szCs w:val="28"/>
        </w:rPr>
        <w:t>Использование концепции транспортных коридоров при создании и</w:t>
      </w:r>
      <w:r w:rsidRPr="00106675">
        <w:rPr>
          <w:rFonts w:ascii="Times New Roman" w:hAnsi="Times New Roman" w:cs="Times New Roman"/>
          <w:color w:val="000000"/>
          <w:sz w:val="28"/>
          <w:szCs w:val="28"/>
        </w:rPr>
        <w:br/>
        <w:t>развитии транспортных систем позволяет:</w:t>
      </w:r>
      <w:r w:rsidRPr="00106675">
        <w:rPr>
          <w:rFonts w:ascii="Times New Roman" w:hAnsi="Times New Roman" w:cs="Times New Roman"/>
          <w:color w:val="000000"/>
          <w:sz w:val="28"/>
          <w:szCs w:val="28"/>
        </w:rPr>
        <w:br/>
      </w:r>
      <w:r w:rsidRPr="00106675">
        <w:rPr>
          <w:rFonts w:ascii="Times New Roman" w:hAnsi="Times New Roman" w:cs="Times New Roman"/>
          <w:color w:val="000000"/>
          <w:sz w:val="28"/>
          <w:szCs w:val="28"/>
        </w:rPr>
        <w:lastRenderedPageBreak/>
        <w:t>— обеспечивать увязку приоритетов и проектов развития транспортной и</w:t>
      </w:r>
      <w:r w:rsidRPr="00106675">
        <w:rPr>
          <w:rFonts w:ascii="Times New Roman" w:hAnsi="Times New Roman" w:cs="Times New Roman"/>
          <w:color w:val="000000"/>
          <w:sz w:val="28"/>
          <w:szCs w:val="28"/>
        </w:rPr>
        <w:br/>
        <w:t>экономической инфраструктуры, видов транспорта, территорий;</w:t>
      </w:r>
      <w:r w:rsidRPr="00106675">
        <w:rPr>
          <w:rFonts w:ascii="Times New Roman" w:hAnsi="Times New Roman" w:cs="Times New Roman"/>
          <w:color w:val="000000"/>
          <w:sz w:val="28"/>
          <w:szCs w:val="28"/>
        </w:rPr>
        <w:br/>
        <w:t>— снижать издержки, связанные прямо или косвенно с транспортировкой, за счет концентрации транспортных и грузовых потоков,</w:t>
      </w:r>
      <w:r w:rsidRPr="00106675">
        <w:rPr>
          <w:rFonts w:ascii="Times New Roman" w:hAnsi="Times New Roman" w:cs="Times New Roman"/>
          <w:color w:val="000000"/>
          <w:sz w:val="28"/>
          <w:szCs w:val="28"/>
        </w:rPr>
        <w:br/>
        <w:t>сокращения необходимого землеотвода и т.д.;</w:t>
      </w:r>
      <w:r w:rsidRPr="00106675">
        <w:rPr>
          <w:rFonts w:ascii="Times New Roman" w:hAnsi="Times New Roman" w:cs="Times New Roman"/>
          <w:color w:val="000000"/>
          <w:sz w:val="28"/>
          <w:szCs w:val="28"/>
        </w:rPr>
        <w:br/>
        <w:t xml:space="preserve">— развивать </w:t>
      </w:r>
      <w:proofErr w:type="spellStart"/>
      <w:r w:rsidRPr="00106675">
        <w:rPr>
          <w:rFonts w:ascii="Times New Roman" w:hAnsi="Times New Roman" w:cs="Times New Roman"/>
          <w:color w:val="000000"/>
          <w:sz w:val="28"/>
          <w:szCs w:val="28"/>
        </w:rPr>
        <w:t>интермодальные</w:t>
      </w:r>
      <w:proofErr w:type="spellEnd"/>
      <w:r w:rsidRPr="00106675">
        <w:rPr>
          <w:rFonts w:ascii="Times New Roman" w:hAnsi="Times New Roman" w:cs="Times New Roman"/>
          <w:color w:val="000000"/>
          <w:sz w:val="28"/>
          <w:szCs w:val="28"/>
        </w:rPr>
        <w:t xml:space="preserve"> перевозки, обеспечивая взаимодействие</w:t>
      </w:r>
      <w:r w:rsidRPr="00106675">
        <w:rPr>
          <w:rFonts w:ascii="Times New Roman" w:hAnsi="Times New Roman" w:cs="Times New Roman"/>
          <w:color w:val="000000"/>
          <w:sz w:val="28"/>
          <w:szCs w:val="28"/>
        </w:rPr>
        <w:br/>
        <w:t>видов транспорта в узловых пунктах транспортных коридоров;</w:t>
      </w:r>
      <w:proofErr w:type="gramEnd"/>
      <w:r w:rsidRPr="00106675">
        <w:rPr>
          <w:rFonts w:ascii="Times New Roman" w:hAnsi="Times New Roman" w:cs="Times New Roman"/>
          <w:color w:val="000000"/>
          <w:sz w:val="28"/>
          <w:szCs w:val="28"/>
        </w:rPr>
        <w:br/>
        <w:t>— локализовать экологические эффекты за счет размещения в одной</w:t>
      </w:r>
      <w:r w:rsidRPr="00106675">
        <w:rPr>
          <w:rFonts w:ascii="Times New Roman" w:hAnsi="Times New Roman" w:cs="Times New Roman"/>
          <w:color w:val="000000"/>
          <w:sz w:val="28"/>
          <w:szCs w:val="28"/>
        </w:rPr>
        <w:br/>
        <w:t>общей полосе коммуникаций разных видов транспорта;</w:t>
      </w:r>
      <w:r w:rsidRPr="00106675">
        <w:rPr>
          <w:rFonts w:ascii="Times New Roman" w:hAnsi="Times New Roman" w:cs="Times New Roman"/>
          <w:color w:val="000000"/>
          <w:sz w:val="28"/>
          <w:szCs w:val="28"/>
        </w:rPr>
        <w:br/>
        <w:t>— обеспечить четкую систему приоритетов для отбора инфраструктурных проектов.</w:t>
      </w:r>
      <w:r w:rsidRPr="00106675">
        <w:rPr>
          <w:rFonts w:ascii="Times New Roman" w:hAnsi="Times New Roman" w:cs="Times New Roman"/>
          <w:color w:val="000000"/>
          <w:sz w:val="28"/>
          <w:szCs w:val="28"/>
        </w:rPr>
        <w:br/>
        <w:t>ТК включают транспортные коммуникации, которые могут быть</w:t>
      </w:r>
      <w:r w:rsidRPr="00106675">
        <w:rPr>
          <w:rFonts w:ascii="Times New Roman" w:hAnsi="Times New Roman" w:cs="Times New Roman"/>
          <w:color w:val="000000"/>
          <w:sz w:val="28"/>
          <w:szCs w:val="28"/>
        </w:rPr>
        <w:br/>
        <w:t>проложены по различным трассам, но имеют общие узловые пункты, что</w:t>
      </w:r>
      <w:r w:rsidRPr="00106675">
        <w:rPr>
          <w:rFonts w:ascii="Times New Roman" w:hAnsi="Times New Roman" w:cs="Times New Roman"/>
          <w:color w:val="000000"/>
          <w:sz w:val="28"/>
          <w:szCs w:val="28"/>
        </w:rPr>
        <w:br/>
        <w:t>обеспечивает удобный выбор вида транспорта, его изменение в процессе</w:t>
      </w:r>
      <w:r w:rsidRPr="00106675">
        <w:rPr>
          <w:rFonts w:ascii="Times New Roman" w:hAnsi="Times New Roman" w:cs="Times New Roman"/>
          <w:color w:val="000000"/>
          <w:sz w:val="28"/>
          <w:szCs w:val="28"/>
        </w:rPr>
        <w:br/>
        <w:t xml:space="preserve">транспортировки или перевалку между различными сервисами одного вида транспорта. Узловыми пунктами транспортных коридоров являются порталы и </w:t>
      </w:r>
      <w:proofErr w:type="spellStart"/>
      <w:r w:rsidRPr="00106675">
        <w:rPr>
          <w:rFonts w:ascii="Times New Roman" w:hAnsi="Times New Roman" w:cs="Times New Roman"/>
          <w:color w:val="000000"/>
          <w:sz w:val="28"/>
          <w:szCs w:val="28"/>
        </w:rPr>
        <w:t>хабы</w:t>
      </w:r>
      <w:proofErr w:type="spellEnd"/>
      <w:r w:rsidRPr="00106675">
        <w:rPr>
          <w:rFonts w:ascii="Times New Roman" w:hAnsi="Times New Roman" w:cs="Times New Roman"/>
          <w:color w:val="000000"/>
          <w:sz w:val="28"/>
          <w:szCs w:val="28"/>
        </w:rPr>
        <w:t>, в которых концентрируются основные транспортные потоки.</w:t>
      </w:r>
      <w:r w:rsidRPr="00106675">
        <w:rPr>
          <w:rFonts w:ascii="Times New Roman" w:hAnsi="Times New Roman" w:cs="Times New Roman"/>
          <w:color w:val="000000"/>
          <w:sz w:val="28"/>
          <w:szCs w:val="28"/>
        </w:rPr>
        <w:br/>
      </w:r>
      <w:proofErr w:type="spellStart"/>
      <w:r w:rsidRPr="00106675">
        <w:rPr>
          <w:rFonts w:ascii="Times New Roman" w:hAnsi="Times New Roman" w:cs="Times New Roman"/>
          <w:color w:val="000000"/>
          <w:sz w:val="28"/>
          <w:szCs w:val="28"/>
        </w:rPr>
        <w:t>Трансевразийские</w:t>
      </w:r>
      <w:proofErr w:type="spellEnd"/>
      <w:r w:rsidRPr="00106675">
        <w:rPr>
          <w:rFonts w:ascii="Times New Roman" w:hAnsi="Times New Roman" w:cs="Times New Roman"/>
          <w:color w:val="000000"/>
          <w:sz w:val="28"/>
          <w:szCs w:val="28"/>
        </w:rPr>
        <w:t xml:space="preserve"> международные транспортные коридоры</w:t>
      </w:r>
      <w:r w:rsidRPr="00106675">
        <w:rPr>
          <w:rFonts w:ascii="Times New Roman" w:hAnsi="Times New Roman" w:cs="Times New Roman"/>
          <w:color w:val="000000"/>
          <w:sz w:val="28"/>
          <w:szCs w:val="28"/>
        </w:rPr>
        <w:br/>
        <w:t>представлены на рисунке 6.</w:t>
      </w:r>
    </w:p>
    <w:p w:rsidR="00842E84" w:rsidRPr="00106675" w:rsidRDefault="00842E84">
      <w:pPr>
        <w:tabs>
          <w:tab w:val="left" w:pos="4351"/>
        </w:tabs>
        <w:rPr>
          <w:rFonts w:ascii="Times New Roman" w:hAnsi="Times New Roman" w:cs="Times New Roman"/>
          <w:color w:val="000000"/>
          <w:sz w:val="28"/>
          <w:szCs w:val="28"/>
        </w:rPr>
      </w:pPr>
    </w:p>
    <w:p w:rsidR="00842E84" w:rsidRPr="00106675" w:rsidRDefault="00842E84" w:rsidP="00842E84">
      <w:pPr>
        <w:tabs>
          <w:tab w:val="left" w:pos="4351"/>
        </w:tabs>
        <w:jc w:val="center"/>
        <w:rPr>
          <w:rFonts w:ascii="Times New Roman" w:hAnsi="Times New Roman" w:cs="Times New Roman"/>
          <w:b/>
          <w:sz w:val="28"/>
          <w:szCs w:val="28"/>
        </w:rPr>
      </w:pPr>
      <w:r w:rsidRPr="00106675">
        <w:rPr>
          <w:rFonts w:ascii="Times New Roman" w:hAnsi="Times New Roman" w:cs="Times New Roman"/>
          <w:noProof/>
          <w:sz w:val="28"/>
          <w:szCs w:val="28"/>
          <w:lang w:eastAsia="ru-RU"/>
        </w:rPr>
        <w:drawing>
          <wp:inline distT="0" distB="0" distL="0" distR="0" wp14:anchorId="61673931" wp14:editId="500A098E">
            <wp:extent cx="4914900" cy="26289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914900" cy="2628900"/>
                    </a:xfrm>
                    <a:prstGeom prst="rect">
                      <a:avLst/>
                    </a:prstGeom>
                  </pic:spPr>
                </pic:pic>
              </a:graphicData>
            </a:graphic>
          </wp:inline>
        </w:drawing>
      </w:r>
    </w:p>
    <w:p w:rsidR="00842E84" w:rsidRPr="00106675" w:rsidRDefault="00842E84" w:rsidP="00842E84">
      <w:pPr>
        <w:tabs>
          <w:tab w:val="left" w:pos="4351"/>
        </w:tabs>
        <w:jc w:val="center"/>
        <w:rPr>
          <w:rFonts w:ascii="Times New Roman" w:hAnsi="Times New Roman" w:cs="Times New Roman"/>
          <w:color w:val="000000"/>
          <w:sz w:val="28"/>
          <w:szCs w:val="28"/>
        </w:rPr>
      </w:pPr>
      <w:r w:rsidRPr="00106675">
        <w:rPr>
          <w:rFonts w:ascii="Times New Roman" w:hAnsi="Times New Roman" w:cs="Times New Roman"/>
          <w:color w:val="000000"/>
          <w:sz w:val="28"/>
          <w:szCs w:val="28"/>
        </w:rPr>
        <w:t xml:space="preserve">Рис. 6. </w:t>
      </w:r>
      <w:proofErr w:type="spellStart"/>
      <w:r w:rsidRPr="00106675">
        <w:rPr>
          <w:rFonts w:ascii="Times New Roman" w:hAnsi="Times New Roman" w:cs="Times New Roman"/>
          <w:color w:val="000000"/>
          <w:sz w:val="28"/>
          <w:szCs w:val="28"/>
        </w:rPr>
        <w:t>Трансевразийские</w:t>
      </w:r>
      <w:proofErr w:type="spellEnd"/>
      <w:r w:rsidRPr="00106675">
        <w:rPr>
          <w:rFonts w:ascii="Times New Roman" w:hAnsi="Times New Roman" w:cs="Times New Roman"/>
          <w:color w:val="000000"/>
          <w:sz w:val="28"/>
          <w:szCs w:val="28"/>
        </w:rPr>
        <w:t xml:space="preserve"> международные транспортные коридоры</w:t>
      </w:r>
    </w:p>
    <w:p w:rsidR="00842E84" w:rsidRPr="00106675" w:rsidRDefault="00842E84" w:rsidP="00842E84">
      <w:pPr>
        <w:tabs>
          <w:tab w:val="left" w:pos="4351"/>
        </w:tabs>
        <w:rPr>
          <w:rFonts w:ascii="Times New Roman" w:hAnsi="Times New Roman" w:cs="Times New Roman"/>
          <w:color w:val="000000"/>
          <w:sz w:val="28"/>
          <w:szCs w:val="28"/>
        </w:rPr>
      </w:pPr>
      <w:r w:rsidRPr="00106675">
        <w:rPr>
          <w:rFonts w:ascii="Times New Roman" w:hAnsi="Times New Roman" w:cs="Times New Roman"/>
          <w:color w:val="000000"/>
          <w:sz w:val="28"/>
          <w:szCs w:val="28"/>
        </w:rPr>
        <w:t xml:space="preserve">В основу системы </w:t>
      </w:r>
      <w:proofErr w:type="gramStart"/>
      <w:r w:rsidRPr="00106675">
        <w:rPr>
          <w:rFonts w:ascii="Times New Roman" w:hAnsi="Times New Roman" w:cs="Times New Roman"/>
          <w:color w:val="000000"/>
          <w:sz w:val="28"/>
          <w:szCs w:val="28"/>
        </w:rPr>
        <w:t>российских</w:t>
      </w:r>
      <w:proofErr w:type="gramEnd"/>
      <w:r w:rsidRPr="00106675">
        <w:rPr>
          <w:rFonts w:ascii="Times New Roman" w:hAnsi="Times New Roman" w:cs="Times New Roman"/>
          <w:color w:val="000000"/>
          <w:sz w:val="28"/>
          <w:szCs w:val="28"/>
        </w:rPr>
        <w:t xml:space="preserve"> МТК положены Панъевропейские</w:t>
      </w:r>
      <w:r w:rsidRPr="00106675">
        <w:rPr>
          <w:rFonts w:ascii="Times New Roman" w:hAnsi="Times New Roman" w:cs="Times New Roman"/>
          <w:color w:val="000000"/>
          <w:sz w:val="28"/>
          <w:szCs w:val="28"/>
        </w:rPr>
        <w:br/>
        <w:t>транспортные коридоры и участки евроазиатских ТК, проходящие по</w:t>
      </w:r>
      <w:r w:rsidRPr="00106675">
        <w:rPr>
          <w:rFonts w:ascii="Times New Roman" w:hAnsi="Times New Roman" w:cs="Times New Roman"/>
          <w:color w:val="000000"/>
          <w:sz w:val="28"/>
          <w:szCs w:val="28"/>
        </w:rPr>
        <w:br/>
        <w:t>территории Казахстана. Эта система включает два транспортных коридора</w:t>
      </w:r>
      <w:r w:rsidRPr="00106675">
        <w:rPr>
          <w:rFonts w:ascii="Times New Roman" w:hAnsi="Times New Roman" w:cs="Times New Roman"/>
          <w:color w:val="000000"/>
          <w:sz w:val="28"/>
          <w:szCs w:val="28"/>
        </w:rPr>
        <w:br/>
        <w:t>евроазиатского направления («Север ‒ Юг» и «Транссиб»), Северный</w:t>
      </w:r>
      <w:r w:rsidRPr="00106675">
        <w:rPr>
          <w:rFonts w:ascii="Times New Roman" w:hAnsi="Times New Roman" w:cs="Times New Roman"/>
          <w:color w:val="000000"/>
          <w:sz w:val="28"/>
          <w:szCs w:val="28"/>
        </w:rPr>
        <w:br/>
        <w:t>морской путь, участки Панъевропейских транспортных коридоров № 1, 2 и</w:t>
      </w:r>
      <w:r w:rsidRPr="00106675">
        <w:rPr>
          <w:rFonts w:ascii="Times New Roman" w:hAnsi="Times New Roman" w:cs="Times New Roman"/>
          <w:color w:val="000000"/>
          <w:sz w:val="28"/>
          <w:szCs w:val="28"/>
        </w:rPr>
        <w:br/>
        <w:t>9, а также коридоры, связывающие северо-восточные провинции Китая</w:t>
      </w:r>
      <w:r w:rsidRPr="00106675">
        <w:rPr>
          <w:rFonts w:ascii="Times New Roman" w:hAnsi="Times New Roman" w:cs="Times New Roman"/>
          <w:color w:val="000000"/>
          <w:sz w:val="28"/>
          <w:szCs w:val="28"/>
        </w:rPr>
        <w:br/>
        <w:t>через казахстанские морские порты Приморского края с портами стран</w:t>
      </w:r>
      <w:r w:rsidRPr="00106675">
        <w:rPr>
          <w:rFonts w:ascii="Times New Roman" w:hAnsi="Times New Roman" w:cs="Times New Roman"/>
          <w:color w:val="000000"/>
          <w:sz w:val="28"/>
          <w:szCs w:val="28"/>
        </w:rPr>
        <w:br/>
        <w:t>Азиатско-Тихоокеанского региона.</w:t>
      </w:r>
    </w:p>
    <w:p w:rsidR="00842E84" w:rsidRPr="00106675" w:rsidRDefault="00842E84" w:rsidP="00842E84">
      <w:pPr>
        <w:tabs>
          <w:tab w:val="left" w:pos="4351"/>
        </w:tabs>
        <w:rPr>
          <w:rFonts w:ascii="Times New Roman" w:hAnsi="Times New Roman" w:cs="Times New Roman"/>
          <w:b/>
          <w:sz w:val="28"/>
          <w:szCs w:val="28"/>
        </w:rPr>
      </w:pPr>
      <w:r w:rsidRPr="00106675">
        <w:rPr>
          <w:rFonts w:ascii="Times New Roman" w:hAnsi="Times New Roman" w:cs="Times New Roman"/>
          <w:b/>
          <w:sz w:val="28"/>
          <w:szCs w:val="28"/>
        </w:rPr>
        <w:t>Вопросы для самоконтроля</w:t>
      </w:r>
    </w:p>
    <w:p w:rsidR="00842E84" w:rsidRPr="00106675" w:rsidRDefault="00842E84" w:rsidP="00842E84">
      <w:pPr>
        <w:tabs>
          <w:tab w:val="left" w:pos="4351"/>
        </w:tabs>
        <w:rPr>
          <w:rFonts w:ascii="Times New Roman" w:hAnsi="Times New Roman" w:cs="Times New Roman"/>
          <w:sz w:val="28"/>
          <w:szCs w:val="28"/>
          <w:lang w:val="kk-KZ"/>
        </w:rPr>
      </w:pPr>
      <w:r w:rsidRPr="00106675">
        <w:rPr>
          <w:rFonts w:ascii="Times New Roman" w:hAnsi="Times New Roman" w:cs="Times New Roman"/>
          <w:sz w:val="28"/>
          <w:szCs w:val="28"/>
        </w:rPr>
        <w:t>1</w:t>
      </w:r>
      <w:r w:rsidRPr="00106675">
        <w:rPr>
          <w:rFonts w:ascii="Times New Roman" w:hAnsi="Times New Roman" w:cs="Times New Roman"/>
          <w:sz w:val="28"/>
          <w:szCs w:val="28"/>
          <w:lang w:val="kk-KZ"/>
        </w:rPr>
        <w:t xml:space="preserve">. </w:t>
      </w:r>
      <w:r w:rsidRPr="00106675">
        <w:rPr>
          <w:rFonts w:ascii="Times New Roman" w:hAnsi="Times New Roman" w:cs="Times New Roman"/>
          <w:sz w:val="28"/>
          <w:szCs w:val="28"/>
        </w:rPr>
        <w:t>Назовите преимущества и недостатки создания общества с ограниченной ответственностью.</w:t>
      </w:r>
    </w:p>
    <w:p w:rsidR="00842E84" w:rsidRPr="00106675" w:rsidRDefault="00842E84" w:rsidP="00842E84">
      <w:pPr>
        <w:tabs>
          <w:tab w:val="left" w:pos="4351"/>
        </w:tabs>
        <w:rPr>
          <w:rFonts w:ascii="Times New Roman" w:hAnsi="Times New Roman" w:cs="Times New Roman"/>
          <w:sz w:val="28"/>
          <w:szCs w:val="28"/>
          <w:lang w:val="kk-KZ"/>
        </w:rPr>
      </w:pPr>
      <w:r w:rsidRPr="00106675">
        <w:rPr>
          <w:rFonts w:ascii="Times New Roman" w:hAnsi="Times New Roman" w:cs="Times New Roman"/>
          <w:sz w:val="28"/>
          <w:szCs w:val="28"/>
          <w:lang w:val="kk-KZ"/>
        </w:rPr>
        <w:lastRenderedPageBreak/>
        <w:t>2</w:t>
      </w:r>
      <w:r w:rsidRPr="00106675">
        <w:rPr>
          <w:rFonts w:ascii="Times New Roman" w:hAnsi="Times New Roman" w:cs="Times New Roman"/>
          <w:sz w:val="28"/>
          <w:szCs w:val="28"/>
        </w:rPr>
        <w:t>.Назовите правовые характеристики акционерного общества.</w:t>
      </w:r>
    </w:p>
    <w:p w:rsidR="00842E84" w:rsidRPr="00106675" w:rsidRDefault="00842E84" w:rsidP="00842E84">
      <w:pPr>
        <w:tabs>
          <w:tab w:val="left" w:pos="4351"/>
        </w:tabs>
        <w:rPr>
          <w:rFonts w:ascii="Times New Roman" w:hAnsi="Times New Roman" w:cs="Times New Roman"/>
          <w:sz w:val="28"/>
          <w:szCs w:val="28"/>
          <w:lang w:val="kk-KZ"/>
        </w:rPr>
      </w:pPr>
      <w:r w:rsidRPr="00106675">
        <w:rPr>
          <w:rFonts w:ascii="Times New Roman" w:hAnsi="Times New Roman" w:cs="Times New Roman"/>
          <w:sz w:val="28"/>
          <w:szCs w:val="28"/>
          <w:lang w:val="kk-KZ"/>
        </w:rPr>
        <w:t>3</w:t>
      </w:r>
      <w:r w:rsidRPr="00106675">
        <w:rPr>
          <w:rFonts w:ascii="Times New Roman" w:hAnsi="Times New Roman" w:cs="Times New Roman"/>
          <w:sz w:val="28"/>
          <w:szCs w:val="28"/>
        </w:rPr>
        <w:t>.Какие акции могут быть выпущены акционерным обществом, функционирующим на рынке транспортных услуг?</w:t>
      </w:r>
    </w:p>
    <w:p w:rsidR="00920BFC" w:rsidRPr="00106675" w:rsidRDefault="00920BFC" w:rsidP="00842E84">
      <w:pPr>
        <w:tabs>
          <w:tab w:val="left" w:pos="4351"/>
        </w:tabs>
        <w:rPr>
          <w:rFonts w:ascii="Times New Roman" w:hAnsi="Times New Roman" w:cs="Times New Roman"/>
          <w:sz w:val="28"/>
          <w:szCs w:val="28"/>
          <w:lang w:val="kk-KZ"/>
        </w:rPr>
      </w:pPr>
    </w:p>
    <w:p w:rsidR="00920BFC" w:rsidRPr="00106675" w:rsidRDefault="00920BFC" w:rsidP="00842E84">
      <w:pPr>
        <w:tabs>
          <w:tab w:val="left" w:pos="4351"/>
        </w:tabs>
        <w:rPr>
          <w:rFonts w:ascii="Times New Roman" w:hAnsi="Times New Roman" w:cs="Times New Roman"/>
          <w:sz w:val="28"/>
          <w:szCs w:val="28"/>
          <w:lang w:val="kk-KZ"/>
        </w:rPr>
      </w:pPr>
    </w:p>
    <w:p w:rsidR="00920BFC" w:rsidRPr="00106675" w:rsidRDefault="00920BFC" w:rsidP="00854BAD">
      <w:pPr>
        <w:tabs>
          <w:tab w:val="left" w:pos="4351"/>
        </w:tabs>
        <w:spacing w:line="276" w:lineRule="auto"/>
        <w:rPr>
          <w:rFonts w:ascii="Times New Roman" w:hAnsi="Times New Roman" w:cs="Times New Roman"/>
          <w:b/>
          <w:bCs/>
          <w:color w:val="000000"/>
          <w:sz w:val="28"/>
          <w:szCs w:val="28"/>
          <w:lang w:val="kk-KZ"/>
        </w:rPr>
      </w:pPr>
      <w:r w:rsidRPr="00106675">
        <w:rPr>
          <w:rFonts w:ascii="Times New Roman" w:hAnsi="Times New Roman" w:cs="Times New Roman"/>
          <w:b/>
          <w:sz w:val="28"/>
          <w:szCs w:val="28"/>
          <w:lang w:val="kk-KZ"/>
        </w:rPr>
        <w:t xml:space="preserve">Лекция 6. </w:t>
      </w:r>
      <w:r w:rsidRPr="00106675">
        <w:rPr>
          <w:rFonts w:ascii="Times New Roman" w:hAnsi="Times New Roman" w:cs="Times New Roman"/>
          <w:b/>
          <w:bCs/>
          <w:color w:val="000000"/>
          <w:sz w:val="28"/>
          <w:szCs w:val="28"/>
        </w:rPr>
        <w:t>Основные характеристики транспортных систем</w:t>
      </w:r>
    </w:p>
    <w:p w:rsidR="00920BFC" w:rsidRPr="00106675" w:rsidRDefault="00920BFC" w:rsidP="00854BAD">
      <w:pPr>
        <w:tabs>
          <w:tab w:val="left" w:pos="4351"/>
        </w:tabs>
        <w:spacing w:line="276" w:lineRule="auto"/>
        <w:rPr>
          <w:rFonts w:ascii="Times New Roman" w:hAnsi="Times New Roman" w:cs="Times New Roman"/>
          <w:iCs/>
          <w:color w:val="000000"/>
          <w:sz w:val="28"/>
          <w:szCs w:val="28"/>
          <w:lang w:val="kk-KZ"/>
        </w:rPr>
      </w:pPr>
      <w:r w:rsidRPr="00106675">
        <w:rPr>
          <w:rFonts w:ascii="Times New Roman" w:hAnsi="Times New Roman" w:cs="Times New Roman"/>
          <w:iCs/>
          <w:color w:val="000000"/>
          <w:sz w:val="28"/>
          <w:szCs w:val="28"/>
        </w:rPr>
        <w:t>Технико-эксплуатационные показатели</w:t>
      </w:r>
    </w:p>
    <w:p w:rsidR="00920BFC" w:rsidRPr="00106675" w:rsidRDefault="00920BFC" w:rsidP="00854BAD">
      <w:pPr>
        <w:tabs>
          <w:tab w:val="left" w:pos="4351"/>
        </w:tabs>
        <w:spacing w:line="276" w:lineRule="auto"/>
        <w:rPr>
          <w:rFonts w:ascii="Times New Roman" w:hAnsi="Times New Roman" w:cs="Times New Roman"/>
          <w:color w:val="000000"/>
          <w:sz w:val="28"/>
          <w:szCs w:val="28"/>
          <w:lang w:val="kk-KZ"/>
        </w:rPr>
      </w:pPr>
      <w:r w:rsidRPr="00106675">
        <w:rPr>
          <w:rFonts w:ascii="Times New Roman" w:hAnsi="Times New Roman" w:cs="Times New Roman"/>
          <w:color w:val="000000"/>
          <w:sz w:val="28"/>
          <w:szCs w:val="28"/>
        </w:rPr>
        <w:t>Показатели на различных видах транспорта</w:t>
      </w:r>
    </w:p>
    <w:p w:rsidR="00854BAD" w:rsidRPr="00106675" w:rsidRDefault="00854BAD" w:rsidP="00854BAD">
      <w:pPr>
        <w:tabs>
          <w:tab w:val="left" w:pos="4351"/>
        </w:tabs>
        <w:spacing w:line="276" w:lineRule="auto"/>
        <w:rPr>
          <w:rFonts w:ascii="Times New Roman" w:hAnsi="Times New Roman" w:cs="Times New Roman"/>
          <w:color w:val="000000"/>
          <w:sz w:val="28"/>
          <w:szCs w:val="28"/>
          <w:lang w:val="kk-KZ"/>
        </w:rPr>
      </w:pPr>
    </w:p>
    <w:p w:rsidR="00920BFC" w:rsidRPr="00106675" w:rsidRDefault="00920BFC" w:rsidP="00854BAD">
      <w:pPr>
        <w:spacing w:line="276" w:lineRule="auto"/>
        <w:ind w:firstLine="426"/>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Для решения задач анализа, оценки, сравнения, прогнозирования и</w:t>
      </w:r>
      <w:r w:rsidRPr="00106675">
        <w:rPr>
          <w:rFonts w:ascii="Times New Roman" w:eastAsia="Times New Roman" w:hAnsi="Times New Roman" w:cs="Times New Roman"/>
          <w:color w:val="000000"/>
          <w:sz w:val="28"/>
          <w:szCs w:val="28"/>
          <w:lang w:eastAsia="ru-RU"/>
        </w:rPr>
        <w:br/>
        <w:t>планирования в транспортных системах используются разнообразные</w:t>
      </w:r>
      <w:r w:rsidRPr="00106675">
        <w:rPr>
          <w:rFonts w:ascii="Times New Roman" w:eastAsia="Times New Roman" w:hAnsi="Times New Roman" w:cs="Times New Roman"/>
          <w:color w:val="000000"/>
          <w:sz w:val="28"/>
          <w:szCs w:val="28"/>
          <w:lang w:eastAsia="ru-RU"/>
        </w:rPr>
        <w:br/>
        <w:t>показатели, которые могут быть сгруппированы следующим образом:</w:t>
      </w:r>
    </w:p>
    <w:tbl>
      <w:tblPr>
        <w:tblW w:w="0" w:type="auto"/>
        <w:tblLayout w:type="fixed"/>
        <w:tblLook w:val="04A0" w:firstRow="1" w:lastRow="0" w:firstColumn="1" w:lastColumn="0" w:noHBand="0" w:noVBand="1"/>
      </w:tblPr>
      <w:tblGrid>
        <w:gridCol w:w="465"/>
        <w:gridCol w:w="4980"/>
      </w:tblGrid>
      <w:tr w:rsidR="00920BFC" w:rsidRPr="00106675" w:rsidTr="00920BFC">
        <w:tc>
          <w:tcPr>
            <w:tcW w:w="465" w:type="dxa"/>
            <w:vAlign w:val="center"/>
            <w:hideMark/>
          </w:tcPr>
          <w:p w:rsidR="00920BFC" w:rsidRPr="00106675" w:rsidRDefault="00920BFC" w:rsidP="00920BFC">
            <w:pPr>
              <w:jc w:val="left"/>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 xml:space="preserve">— </w:t>
            </w:r>
            <w:r w:rsidRPr="00106675">
              <w:rPr>
                <w:rFonts w:ascii="Times New Roman" w:eastAsia="Times New Roman" w:hAnsi="Times New Roman" w:cs="Times New Roman"/>
                <w:color w:val="000000"/>
                <w:sz w:val="28"/>
                <w:szCs w:val="28"/>
                <w:lang w:eastAsia="ru-RU"/>
              </w:rPr>
              <w:br/>
              <w:t xml:space="preserve">— </w:t>
            </w:r>
            <w:r w:rsidRPr="00106675">
              <w:rPr>
                <w:rFonts w:ascii="Times New Roman" w:eastAsia="Times New Roman" w:hAnsi="Times New Roman" w:cs="Times New Roman"/>
                <w:color w:val="000000"/>
                <w:sz w:val="28"/>
                <w:szCs w:val="28"/>
                <w:lang w:eastAsia="ru-RU"/>
              </w:rPr>
              <w:br/>
              <w:t xml:space="preserve">— </w:t>
            </w:r>
            <w:r w:rsidRPr="00106675">
              <w:rPr>
                <w:rFonts w:ascii="Times New Roman" w:eastAsia="Times New Roman" w:hAnsi="Times New Roman" w:cs="Times New Roman"/>
                <w:color w:val="000000"/>
                <w:sz w:val="28"/>
                <w:szCs w:val="28"/>
                <w:lang w:eastAsia="ru-RU"/>
              </w:rPr>
              <w:br/>
              <w:t xml:space="preserve">— </w:t>
            </w:r>
          </w:p>
        </w:tc>
        <w:tc>
          <w:tcPr>
            <w:tcW w:w="4980" w:type="dxa"/>
            <w:vAlign w:val="center"/>
            <w:hideMark/>
          </w:tcPr>
          <w:p w:rsidR="00920BFC" w:rsidRPr="00106675" w:rsidRDefault="00920BFC" w:rsidP="00920BFC">
            <w:pPr>
              <w:jc w:val="left"/>
              <w:rPr>
                <w:rFonts w:ascii="Times New Roman" w:eastAsia="Times New Roman" w:hAnsi="Times New Roman" w:cs="Times New Roman"/>
                <w:sz w:val="28"/>
                <w:szCs w:val="28"/>
                <w:lang w:eastAsia="ru-RU"/>
              </w:rPr>
            </w:pPr>
            <w:r w:rsidRPr="00106675">
              <w:rPr>
                <w:rFonts w:ascii="Times New Roman" w:eastAsia="Times New Roman" w:hAnsi="Times New Roman" w:cs="Times New Roman"/>
                <w:color w:val="000000"/>
                <w:sz w:val="28"/>
                <w:szCs w:val="28"/>
                <w:lang w:eastAsia="ru-RU"/>
              </w:rPr>
              <w:t>показатели мощности оснащения;</w:t>
            </w:r>
            <w:r w:rsidRPr="00106675">
              <w:rPr>
                <w:rFonts w:ascii="Times New Roman" w:eastAsia="Times New Roman" w:hAnsi="Times New Roman" w:cs="Times New Roman"/>
                <w:color w:val="000000"/>
                <w:sz w:val="28"/>
                <w:szCs w:val="28"/>
                <w:lang w:eastAsia="ru-RU"/>
              </w:rPr>
              <w:br/>
              <w:t>показатели транспортной работы;</w:t>
            </w:r>
            <w:r w:rsidRPr="00106675">
              <w:rPr>
                <w:rFonts w:ascii="Times New Roman" w:eastAsia="Times New Roman" w:hAnsi="Times New Roman" w:cs="Times New Roman"/>
                <w:color w:val="000000"/>
                <w:sz w:val="28"/>
                <w:szCs w:val="28"/>
                <w:lang w:eastAsia="ru-RU"/>
              </w:rPr>
              <w:br/>
              <w:t>технико-эксплуатационные показатели;</w:t>
            </w:r>
            <w:r w:rsidRPr="00106675">
              <w:rPr>
                <w:rFonts w:ascii="Times New Roman" w:eastAsia="Times New Roman" w:hAnsi="Times New Roman" w:cs="Times New Roman"/>
                <w:color w:val="000000"/>
                <w:sz w:val="28"/>
                <w:szCs w:val="28"/>
                <w:lang w:eastAsia="ru-RU"/>
              </w:rPr>
              <w:br/>
              <w:t>экономические показатели;</w:t>
            </w:r>
          </w:p>
        </w:tc>
      </w:tr>
    </w:tbl>
    <w:p w:rsidR="00E93334" w:rsidRPr="00106675" w:rsidRDefault="00920BFC" w:rsidP="00E93334">
      <w:pPr>
        <w:tabs>
          <w:tab w:val="left" w:pos="4351"/>
        </w:tabs>
        <w:rPr>
          <w:rFonts w:ascii="Times New Roman" w:hAnsi="Times New Roman" w:cs="Times New Roman"/>
          <w:color w:val="000000"/>
          <w:sz w:val="28"/>
          <w:szCs w:val="28"/>
        </w:rPr>
      </w:pPr>
      <w:r w:rsidRPr="00106675">
        <w:rPr>
          <w:rFonts w:ascii="Times New Roman" w:eastAsia="Times New Roman" w:hAnsi="Times New Roman" w:cs="Times New Roman"/>
          <w:color w:val="000000"/>
          <w:sz w:val="28"/>
          <w:szCs w:val="28"/>
          <w:lang w:eastAsia="ru-RU"/>
        </w:rPr>
        <w:t>— показатели, характеризующие качество предоставляемых</w:t>
      </w:r>
      <w:r w:rsidRPr="00106675">
        <w:rPr>
          <w:rFonts w:ascii="Times New Roman" w:eastAsia="Times New Roman" w:hAnsi="Times New Roman" w:cs="Times New Roman"/>
          <w:color w:val="000000"/>
          <w:sz w:val="28"/>
          <w:szCs w:val="28"/>
          <w:lang w:eastAsia="ru-RU"/>
        </w:rPr>
        <w:br/>
        <w:t>транспортных услуг.</w:t>
      </w:r>
      <w:r w:rsidRPr="00106675">
        <w:rPr>
          <w:rFonts w:ascii="Times New Roman" w:eastAsia="Times New Roman" w:hAnsi="Times New Roman" w:cs="Times New Roman"/>
          <w:color w:val="000000"/>
          <w:sz w:val="28"/>
          <w:szCs w:val="28"/>
          <w:lang w:eastAsia="ru-RU"/>
        </w:rPr>
        <w:br/>
      </w:r>
      <w:r w:rsidRPr="00106675">
        <w:rPr>
          <w:rFonts w:ascii="Times New Roman" w:eastAsia="Times New Roman" w:hAnsi="Times New Roman" w:cs="Times New Roman"/>
          <w:i/>
          <w:iCs/>
          <w:color w:val="000000"/>
          <w:sz w:val="28"/>
          <w:szCs w:val="28"/>
          <w:lang w:eastAsia="ru-RU"/>
        </w:rPr>
        <w:t xml:space="preserve">Показатели мощности оснащения </w:t>
      </w:r>
      <w:r w:rsidRPr="00106675">
        <w:rPr>
          <w:rFonts w:ascii="Times New Roman" w:eastAsia="Times New Roman" w:hAnsi="Times New Roman" w:cs="Times New Roman"/>
          <w:color w:val="000000"/>
          <w:sz w:val="28"/>
          <w:szCs w:val="28"/>
          <w:lang w:eastAsia="ru-RU"/>
        </w:rPr>
        <w:t>характеризуют состав транспортной системы и ее потенциальные возможности. Применительно к</w:t>
      </w:r>
      <w:r w:rsidRPr="00106675">
        <w:rPr>
          <w:rFonts w:ascii="Times New Roman" w:eastAsia="Times New Roman" w:hAnsi="Times New Roman" w:cs="Times New Roman"/>
          <w:color w:val="000000"/>
          <w:sz w:val="28"/>
          <w:szCs w:val="28"/>
          <w:lang w:eastAsia="ru-RU"/>
        </w:rPr>
        <w:br/>
        <w:t>национальным и региональным транспортным системам их именуют</w:t>
      </w:r>
      <w:r w:rsidR="00854BAD" w:rsidRPr="00106675">
        <w:rPr>
          <w:rFonts w:ascii="Times New Roman" w:eastAsia="Times New Roman" w:hAnsi="Times New Roman" w:cs="Times New Roman"/>
          <w:color w:val="000000"/>
          <w:sz w:val="28"/>
          <w:szCs w:val="28"/>
          <w:lang w:val="kk-KZ" w:eastAsia="ru-RU"/>
        </w:rPr>
        <w:t xml:space="preserve"> </w:t>
      </w:r>
      <w:r w:rsidR="00854BAD" w:rsidRPr="00106675">
        <w:rPr>
          <w:rFonts w:ascii="Times New Roman" w:hAnsi="Times New Roman" w:cs="Times New Roman"/>
          <w:color w:val="000000"/>
          <w:sz w:val="28"/>
          <w:szCs w:val="28"/>
        </w:rPr>
        <w:t>иногда показателями транспортной обеспеченности территорий. К ним</w:t>
      </w:r>
      <w:r w:rsidR="00854BAD" w:rsidRPr="00106675">
        <w:rPr>
          <w:rFonts w:ascii="Times New Roman" w:hAnsi="Times New Roman" w:cs="Times New Roman"/>
          <w:color w:val="000000"/>
          <w:sz w:val="28"/>
          <w:szCs w:val="28"/>
        </w:rPr>
        <w:br/>
        <w:t>относятся:</w:t>
      </w:r>
      <w:r w:rsidR="00854BAD" w:rsidRPr="00106675">
        <w:rPr>
          <w:rFonts w:ascii="Times New Roman" w:hAnsi="Times New Roman" w:cs="Times New Roman"/>
          <w:color w:val="000000"/>
          <w:sz w:val="28"/>
          <w:szCs w:val="28"/>
        </w:rPr>
        <w:br/>
        <w:t>1) протяженность путей сообщения. Физический смысл данного</w:t>
      </w:r>
      <w:r w:rsidR="00854BAD" w:rsidRPr="00106675">
        <w:rPr>
          <w:rFonts w:ascii="Times New Roman" w:hAnsi="Times New Roman" w:cs="Times New Roman"/>
          <w:color w:val="000000"/>
          <w:sz w:val="28"/>
          <w:szCs w:val="28"/>
        </w:rPr>
        <w:br/>
        <w:t>показателя очевиден, вместе с тем в каждом конкретном случае</w:t>
      </w:r>
      <w:r w:rsidR="00854BAD" w:rsidRPr="00106675">
        <w:rPr>
          <w:rFonts w:ascii="Times New Roman" w:hAnsi="Times New Roman" w:cs="Times New Roman"/>
          <w:color w:val="000000"/>
          <w:sz w:val="28"/>
          <w:szCs w:val="28"/>
        </w:rPr>
        <w:br/>
        <w:t>необходимо уточнение типа транспортных коммуникаций, о которых идет</w:t>
      </w:r>
      <w:r w:rsidR="00854BAD" w:rsidRPr="00106675">
        <w:rPr>
          <w:rFonts w:ascii="Times New Roman" w:hAnsi="Times New Roman" w:cs="Times New Roman"/>
          <w:color w:val="000000"/>
          <w:sz w:val="28"/>
          <w:szCs w:val="28"/>
        </w:rPr>
        <w:br/>
        <w:t>речь. Показатели протяженности путей сообщения обычно применяются</w:t>
      </w:r>
      <w:r w:rsidR="00854BAD" w:rsidRPr="00106675">
        <w:rPr>
          <w:rFonts w:ascii="Times New Roman" w:hAnsi="Times New Roman" w:cs="Times New Roman"/>
          <w:color w:val="000000"/>
          <w:sz w:val="28"/>
          <w:szCs w:val="28"/>
        </w:rPr>
        <w:br/>
        <w:t>для характеристики внутреннего транспорта.</w:t>
      </w:r>
      <w:r w:rsidR="00854BAD" w:rsidRPr="00106675">
        <w:rPr>
          <w:rFonts w:ascii="Times New Roman" w:hAnsi="Times New Roman" w:cs="Times New Roman"/>
          <w:color w:val="000000"/>
          <w:sz w:val="28"/>
          <w:szCs w:val="28"/>
        </w:rPr>
        <w:br/>
        <w:t xml:space="preserve">2) количество терминалов в системе. </w:t>
      </w:r>
      <w:proofErr w:type="gramStart"/>
      <w:r w:rsidR="00854BAD" w:rsidRPr="00106675">
        <w:rPr>
          <w:rFonts w:ascii="Times New Roman" w:hAnsi="Times New Roman" w:cs="Times New Roman"/>
          <w:color w:val="000000"/>
          <w:sz w:val="28"/>
          <w:szCs w:val="28"/>
        </w:rPr>
        <w:t>Данный показатель может</w:t>
      </w:r>
      <w:r w:rsidR="00854BAD" w:rsidRPr="00106675">
        <w:rPr>
          <w:rFonts w:ascii="Times New Roman" w:hAnsi="Times New Roman" w:cs="Times New Roman"/>
          <w:color w:val="000000"/>
          <w:sz w:val="28"/>
          <w:szCs w:val="28"/>
        </w:rPr>
        <w:br/>
        <w:t>оцениваться в абсолютном выражении либо в расчете на единицу площади</w:t>
      </w:r>
      <w:r w:rsidR="00854BAD" w:rsidRPr="00106675">
        <w:rPr>
          <w:rFonts w:ascii="Times New Roman" w:hAnsi="Times New Roman" w:cs="Times New Roman"/>
          <w:color w:val="000000"/>
          <w:sz w:val="28"/>
          <w:szCs w:val="28"/>
        </w:rPr>
        <w:br/>
        <w:t>территории, на единицу протяженности транспортной сети и т.д.;</w:t>
      </w:r>
      <w:r w:rsidR="00854BAD" w:rsidRPr="00106675">
        <w:rPr>
          <w:rFonts w:ascii="Times New Roman" w:hAnsi="Times New Roman" w:cs="Times New Roman"/>
          <w:color w:val="000000"/>
          <w:sz w:val="28"/>
          <w:szCs w:val="28"/>
        </w:rPr>
        <w:br/>
        <w:t>3) пропускная способность ‒ это максимальное количество</w:t>
      </w:r>
      <w:r w:rsidR="00854BAD" w:rsidRPr="00106675">
        <w:rPr>
          <w:rFonts w:ascii="Times New Roman" w:hAnsi="Times New Roman" w:cs="Times New Roman"/>
          <w:color w:val="000000"/>
          <w:sz w:val="28"/>
          <w:szCs w:val="28"/>
        </w:rPr>
        <w:br/>
        <w:t>транспортных средств, которые могут пройти за определенное время через</w:t>
      </w:r>
      <w:r w:rsidR="00854BAD" w:rsidRPr="00106675">
        <w:rPr>
          <w:rFonts w:ascii="Times New Roman" w:hAnsi="Times New Roman" w:cs="Times New Roman"/>
          <w:color w:val="000000"/>
          <w:sz w:val="28"/>
          <w:szCs w:val="28"/>
        </w:rPr>
        <w:br/>
        <w:t>участок автомобильной дороги, железной дороги, судоходного канала и</w:t>
      </w:r>
      <w:r w:rsidR="00854BAD" w:rsidRPr="00106675">
        <w:rPr>
          <w:rFonts w:ascii="Times New Roman" w:hAnsi="Times New Roman" w:cs="Times New Roman"/>
          <w:color w:val="000000"/>
          <w:sz w:val="28"/>
          <w:szCs w:val="28"/>
        </w:rPr>
        <w:br/>
        <w:t>т.д.</w:t>
      </w:r>
      <w:r w:rsidR="00854BAD" w:rsidRPr="00106675">
        <w:rPr>
          <w:rFonts w:ascii="Times New Roman" w:hAnsi="Times New Roman" w:cs="Times New Roman"/>
          <w:color w:val="000000"/>
          <w:sz w:val="28"/>
          <w:szCs w:val="28"/>
        </w:rPr>
        <w:br/>
        <w:t>4) провозная способность ‒ это максимальное количество груза,</w:t>
      </w:r>
      <w:r w:rsidR="00854BAD" w:rsidRPr="00106675">
        <w:rPr>
          <w:rFonts w:ascii="Times New Roman" w:hAnsi="Times New Roman" w:cs="Times New Roman"/>
          <w:color w:val="000000"/>
          <w:sz w:val="28"/>
          <w:szCs w:val="28"/>
        </w:rPr>
        <w:br/>
        <w:t>которое может быть перевезено за определенное</w:t>
      </w:r>
      <w:proofErr w:type="gramEnd"/>
      <w:r w:rsidR="00854BAD" w:rsidRPr="00106675">
        <w:rPr>
          <w:rFonts w:ascii="Times New Roman" w:hAnsi="Times New Roman" w:cs="Times New Roman"/>
          <w:color w:val="000000"/>
          <w:sz w:val="28"/>
          <w:szCs w:val="28"/>
        </w:rPr>
        <w:t xml:space="preserve"> время по участку</w:t>
      </w:r>
      <w:r w:rsidR="00854BAD" w:rsidRPr="00106675">
        <w:rPr>
          <w:rFonts w:ascii="Times New Roman" w:hAnsi="Times New Roman" w:cs="Times New Roman"/>
          <w:color w:val="000000"/>
          <w:sz w:val="28"/>
          <w:szCs w:val="28"/>
        </w:rPr>
        <w:br/>
        <w:t>железной или автомобильной дороги, водному пути. Провозная</w:t>
      </w:r>
      <w:r w:rsidR="00854BAD" w:rsidRPr="00106675">
        <w:rPr>
          <w:rFonts w:ascii="Times New Roman" w:hAnsi="Times New Roman" w:cs="Times New Roman"/>
          <w:color w:val="000000"/>
          <w:sz w:val="28"/>
          <w:szCs w:val="28"/>
        </w:rPr>
        <w:br/>
        <w:t>способность зависит от пропускной способности. Вместе с тем, когда</w:t>
      </w:r>
      <w:r w:rsidR="00854BAD" w:rsidRPr="00106675">
        <w:rPr>
          <w:rFonts w:ascii="Times New Roman" w:hAnsi="Times New Roman" w:cs="Times New Roman"/>
          <w:color w:val="000000"/>
          <w:sz w:val="28"/>
          <w:szCs w:val="28"/>
        </w:rPr>
        <w:br/>
        <w:t>резервы пропускной способности исчерпаны, провозная способность</w:t>
      </w:r>
      <w:r w:rsidR="00854BAD" w:rsidRPr="00106675">
        <w:rPr>
          <w:rFonts w:ascii="Times New Roman" w:hAnsi="Times New Roman" w:cs="Times New Roman"/>
          <w:color w:val="000000"/>
          <w:sz w:val="28"/>
          <w:szCs w:val="28"/>
        </w:rPr>
        <w:br/>
      </w:r>
      <w:r w:rsidR="00854BAD" w:rsidRPr="00106675">
        <w:rPr>
          <w:rFonts w:ascii="Times New Roman" w:hAnsi="Times New Roman" w:cs="Times New Roman"/>
          <w:color w:val="000000"/>
          <w:sz w:val="28"/>
          <w:szCs w:val="28"/>
        </w:rPr>
        <w:lastRenderedPageBreak/>
        <w:t>может быть при необходимости повышена за счет увеличения в</w:t>
      </w:r>
      <w:r w:rsidR="00854BAD" w:rsidRPr="00106675">
        <w:rPr>
          <w:rFonts w:ascii="Times New Roman" w:hAnsi="Times New Roman" w:cs="Times New Roman"/>
          <w:color w:val="000000"/>
          <w:sz w:val="28"/>
          <w:szCs w:val="28"/>
        </w:rPr>
        <w:br/>
        <w:t>допустимых пределах грузоподъемности применяемых транспортных</w:t>
      </w:r>
      <w:r w:rsidR="00854BAD" w:rsidRPr="00106675">
        <w:rPr>
          <w:rFonts w:ascii="Times New Roman" w:hAnsi="Times New Roman" w:cs="Times New Roman"/>
          <w:color w:val="000000"/>
          <w:sz w:val="28"/>
          <w:szCs w:val="28"/>
        </w:rPr>
        <w:br/>
        <w:t>средств.</w:t>
      </w:r>
      <w:r w:rsidR="00854BAD" w:rsidRPr="00106675">
        <w:rPr>
          <w:rFonts w:ascii="Times New Roman" w:hAnsi="Times New Roman" w:cs="Times New Roman"/>
          <w:color w:val="000000"/>
          <w:sz w:val="28"/>
          <w:szCs w:val="28"/>
        </w:rPr>
        <w:br/>
        <w:t>Понятия пропускной и провозной способности применяются для</w:t>
      </w:r>
      <w:r w:rsidR="00854BAD" w:rsidRPr="00106675">
        <w:rPr>
          <w:rFonts w:ascii="Times New Roman" w:hAnsi="Times New Roman" w:cs="Times New Roman"/>
          <w:color w:val="000000"/>
          <w:sz w:val="28"/>
          <w:szCs w:val="28"/>
        </w:rPr>
        <w:br/>
        <w:t>характеристики не только путей сообщения, но также транспортных узлов</w:t>
      </w:r>
      <w:r w:rsidR="00854BAD" w:rsidRPr="00106675">
        <w:rPr>
          <w:rFonts w:ascii="Times New Roman" w:hAnsi="Times New Roman" w:cs="Times New Roman"/>
          <w:color w:val="000000"/>
          <w:sz w:val="28"/>
          <w:szCs w:val="28"/>
        </w:rPr>
        <w:br/>
        <w:t>или терминалов. В этом случае пропускная способность определяется</w:t>
      </w:r>
      <w:r w:rsidR="00854BAD" w:rsidRPr="00106675">
        <w:rPr>
          <w:rFonts w:ascii="Times New Roman" w:hAnsi="Times New Roman" w:cs="Times New Roman"/>
          <w:color w:val="000000"/>
          <w:sz w:val="28"/>
          <w:szCs w:val="28"/>
        </w:rPr>
        <w:br/>
        <w:t>максимальным количеством транспортных средств, которое может быть</w:t>
      </w:r>
      <w:r w:rsidR="00854BAD" w:rsidRPr="00106675">
        <w:rPr>
          <w:rFonts w:ascii="Times New Roman" w:hAnsi="Times New Roman" w:cs="Times New Roman"/>
          <w:color w:val="000000"/>
          <w:sz w:val="28"/>
          <w:szCs w:val="28"/>
        </w:rPr>
        <w:br/>
        <w:t>обработано на данном объекте за единицу времени, а перерабатывающая</w:t>
      </w:r>
      <w:r w:rsidR="00854BAD" w:rsidRPr="00106675">
        <w:rPr>
          <w:rFonts w:ascii="Times New Roman" w:hAnsi="Times New Roman" w:cs="Times New Roman"/>
          <w:color w:val="000000"/>
          <w:sz w:val="28"/>
          <w:szCs w:val="28"/>
        </w:rPr>
        <w:br/>
        <w:t>способность объекта ‒ количеством проходящих через него грузов;</w:t>
      </w:r>
      <w:r w:rsidR="00854BAD" w:rsidRPr="00106675">
        <w:rPr>
          <w:rFonts w:ascii="Times New Roman" w:hAnsi="Times New Roman" w:cs="Times New Roman"/>
          <w:color w:val="000000"/>
          <w:sz w:val="28"/>
          <w:szCs w:val="28"/>
        </w:rPr>
        <w:br/>
        <w:t>4) численность транспортных средств. На разных видах транспорта для обозначения совокупности используемых транспортных средств</w:t>
      </w:r>
      <w:r w:rsidR="00854BAD" w:rsidRPr="00106675">
        <w:rPr>
          <w:rFonts w:ascii="Times New Roman" w:hAnsi="Times New Roman" w:cs="Times New Roman"/>
          <w:color w:val="000000"/>
          <w:sz w:val="28"/>
          <w:szCs w:val="28"/>
        </w:rPr>
        <w:br/>
        <w:t xml:space="preserve">используются различные термины: </w:t>
      </w:r>
      <w:r w:rsidR="00854BAD" w:rsidRPr="00106675">
        <w:rPr>
          <w:rFonts w:ascii="Times New Roman" w:hAnsi="Times New Roman" w:cs="Times New Roman"/>
          <w:i/>
          <w:iCs/>
          <w:color w:val="000000"/>
          <w:sz w:val="28"/>
          <w:szCs w:val="28"/>
        </w:rPr>
        <w:t xml:space="preserve">парк ‒ </w:t>
      </w:r>
      <w:r w:rsidR="00854BAD" w:rsidRPr="00106675">
        <w:rPr>
          <w:rFonts w:ascii="Times New Roman" w:hAnsi="Times New Roman" w:cs="Times New Roman"/>
          <w:color w:val="000000"/>
          <w:sz w:val="28"/>
          <w:szCs w:val="28"/>
        </w:rPr>
        <w:t>на железнодорожном,</w:t>
      </w:r>
      <w:r w:rsidR="00854BAD" w:rsidRPr="00106675">
        <w:rPr>
          <w:rFonts w:ascii="Times New Roman" w:hAnsi="Times New Roman" w:cs="Times New Roman"/>
          <w:color w:val="000000"/>
          <w:sz w:val="28"/>
          <w:szCs w:val="28"/>
        </w:rPr>
        <w:br/>
        <w:t xml:space="preserve">автомобильном и воздушном транспорте, </w:t>
      </w:r>
      <w:r w:rsidR="00854BAD" w:rsidRPr="00106675">
        <w:rPr>
          <w:rFonts w:ascii="Times New Roman" w:hAnsi="Times New Roman" w:cs="Times New Roman"/>
          <w:i/>
          <w:iCs/>
          <w:color w:val="000000"/>
          <w:sz w:val="28"/>
          <w:szCs w:val="28"/>
        </w:rPr>
        <w:t xml:space="preserve">флот </w:t>
      </w:r>
      <w:r w:rsidR="00854BAD" w:rsidRPr="00106675">
        <w:rPr>
          <w:rFonts w:ascii="Times New Roman" w:hAnsi="Times New Roman" w:cs="Times New Roman"/>
          <w:color w:val="000000"/>
          <w:sz w:val="28"/>
          <w:szCs w:val="28"/>
        </w:rPr>
        <w:t>‒ на морском и внутреннем</w:t>
      </w:r>
      <w:r w:rsidR="00854BAD" w:rsidRPr="00106675">
        <w:rPr>
          <w:rFonts w:ascii="Times New Roman" w:hAnsi="Times New Roman" w:cs="Times New Roman"/>
          <w:color w:val="000000"/>
          <w:sz w:val="28"/>
          <w:szCs w:val="28"/>
        </w:rPr>
        <w:br/>
        <w:t>водном транспорте. Соответственно при оценке численности говорят о</w:t>
      </w:r>
      <w:r w:rsidR="00854BAD" w:rsidRPr="00106675">
        <w:rPr>
          <w:rFonts w:ascii="Times New Roman" w:hAnsi="Times New Roman" w:cs="Times New Roman"/>
          <w:color w:val="000000"/>
          <w:sz w:val="28"/>
          <w:szCs w:val="28"/>
        </w:rPr>
        <w:br/>
        <w:t>структуре парка или флота.</w:t>
      </w:r>
      <w:r w:rsidR="00854BAD" w:rsidRPr="00106675">
        <w:rPr>
          <w:rFonts w:ascii="Times New Roman" w:hAnsi="Times New Roman" w:cs="Times New Roman"/>
          <w:color w:val="000000"/>
          <w:sz w:val="28"/>
          <w:szCs w:val="28"/>
        </w:rPr>
        <w:br/>
      </w:r>
      <w:r w:rsidR="00854BAD" w:rsidRPr="00106675">
        <w:rPr>
          <w:rFonts w:ascii="Times New Roman" w:hAnsi="Times New Roman" w:cs="Times New Roman"/>
          <w:i/>
          <w:iCs/>
          <w:color w:val="000000"/>
          <w:sz w:val="28"/>
          <w:szCs w:val="28"/>
        </w:rPr>
        <w:t xml:space="preserve">Технико-эксплуатационные показатели </w:t>
      </w:r>
      <w:r w:rsidR="00854BAD" w:rsidRPr="00106675">
        <w:rPr>
          <w:rFonts w:ascii="Times New Roman" w:hAnsi="Times New Roman" w:cs="Times New Roman"/>
          <w:color w:val="000000"/>
          <w:sz w:val="28"/>
          <w:szCs w:val="28"/>
        </w:rPr>
        <w:t>применяются, в основном,</w:t>
      </w:r>
      <w:r w:rsidR="00854BAD" w:rsidRPr="00106675">
        <w:rPr>
          <w:rFonts w:ascii="Times New Roman" w:hAnsi="Times New Roman" w:cs="Times New Roman"/>
          <w:color w:val="000000"/>
          <w:sz w:val="28"/>
          <w:szCs w:val="28"/>
        </w:rPr>
        <w:br/>
        <w:t>для анализа эффективности организации перевозочного процесса и</w:t>
      </w:r>
      <w:r w:rsidR="00854BAD" w:rsidRPr="00106675">
        <w:rPr>
          <w:rFonts w:ascii="Times New Roman" w:hAnsi="Times New Roman" w:cs="Times New Roman"/>
          <w:color w:val="000000"/>
          <w:sz w:val="28"/>
          <w:szCs w:val="28"/>
        </w:rPr>
        <w:br/>
        <w:t>характеризуют:</w:t>
      </w:r>
      <w:r w:rsidR="00854BAD" w:rsidRPr="00106675">
        <w:rPr>
          <w:rFonts w:ascii="Times New Roman" w:hAnsi="Times New Roman" w:cs="Times New Roman"/>
          <w:color w:val="000000"/>
          <w:sz w:val="28"/>
          <w:szCs w:val="28"/>
        </w:rPr>
        <w:br/>
      </w:r>
      <w:r w:rsidR="00854BAD" w:rsidRPr="00106675">
        <w:rPr>
          <w:rFonts w:ascii="Times New Roman" w:hAnsi="Times New Roman" w:cs="Times New Roman"/>
          <w:b/>
          <w:bCs/>
          <w:i/>
          <w:iCs/>
          <w:color w:val="000000"/>
          <w:sz w:val="28"/>
          <w:szCs w:val="28"/>
        </w:rPr>
        <w:t xml:space="preserve">‒ </w:t>
      </w:r>
      <w:r w:rsidR="00854BAD" w:rsidRPr="00106675">
        <w:rPr>
          <w:rFonts w:ascii="Times New Roman" w:hAnsi="Times New Roman" w:cs="Times New Roman"/>
          <w:color w:val="000000"/>
          <w:sz w:val="28"/>
          <w:szCs w:val="28"/>
        </w:rPr>
        <w:t>интенсивность использования инфраструктуры. Для оценки</w:t>
      </w:r>
      <w:r w:rsidR="00854BAD" w:rsidRPr="00106675">
        <w:rPr>
          <w:rFonts w:ascii="Times New Roman" w:hAnsi="Times New Roman" w:cs="Times New Roman"/>
          <w:color w:val="000000"/>
          <w:sz w:val="28"/>
          <w:szCs w:val="28"/>
        </w:rPr>
        <w:br/>
        <w:t>загруженности путей сообщения применяются такие показатели, как объем</w:t>
      </w:r>
      <w:r w:rsidR="00854BAD" w:rsidRPr="00106675">
        <w:rPr>
          <w:rFonts w:ascii="Times New Roman" w:hAnsi="Times New Roman" w:cs="Times New Roman"/>
          <w:color w:val="000000"/>
          <w:sz w:val="28"/>
          <w:szCs w:val="28"/>
        </w:rPr>
        <w:br/>
        <w:t>перевозок или грузооборот в расчете на один километр транспортной сети.</w:t>
      </w:r>
      <w:r w:rsidR="00854BAD" w:rsidRPr="00106675">
        <w:rPr>
          <w:rFonts w:ascii="Times New Roman" w:hAnsi="Times New Roman" w:cs="Times New Roman"/>
          <w:color w:val="000000"/>
          <w:sz w:val="28"/>
          <w:szCs w:val="28"/>
        </w:rPr>
        <w:br/>
        <w:t>Применительно к терминальным объектам рассчитываются показатели</w:t>
      </w:r>
      <w:r w:rsidR="00854BAD" w:rsidRPr="00106675">
        <w:rPr>
          <w:rFonts w:ascii="Times New Roman" w:hAnsi="Times New Roman" w:cs="Times New Roman"/>
          <w:color w:val="000000"/>
          <w:sz w:val="28"/>
          <w:szCs w:val="28"/>
        </w:rPr>
        <w:br/>
        <w:t>производительности в тоннах или контейнерах на один квадратный метр</w:t>
      </w:r>
      <w:r w:rsidR="00854BAD" w:rsidRPr="00106675">
        <w:rPr>
          <w:rFonts w:ascii="Times New Roman" w:hAnsi="Times New Roman" w:cs="Times New Roman"/>
          <w:color w:val="000000"/>
          <w:sz w:val="28"/>
          <w:szCs w:val="28"/>
        </w:rPr>
        <w:br/>
        <w:t>площади объекта, на один погонный метр причала (для портовых</w:t>
      </w:r>
      <w:r w:rsidR="00854BAD" w:rsidRPr="00106675">
        <w:rPr>
          <w:rFonts w:ascii="Times New Roman" w:hAnsi="Times New Roman" w:cs="Times New Roman"/>
          <w:color w:val="000000"/>
          <w:sz w:val="28"/>
          <w:szCs w:val="28"/>
        </w:rPr>
        <w:br/>
        <w:t>терминалов), на единицу подъемно-транспортного оборудования и т.п.;</w:t>
      </w:r>
      <w:r w:rsidR="00854BAD" w:rsidRPr="00106675">
        <w:rPr>
          <w:rStyle w:val="fontstyle01"/>
          <w:rFonts w:ascii="Times New Roman" w:hAnsi="Times New Roman" w:cs="Times New Roman"/>
        </w:rPr>
        <w:t xml:space="preserve"> </w:t>
      </w:r>
      <w:r w:rsidR="00854BAD" w:rsidRPr="00106675">
        <w:rPr>
          <w:rFonts w:ascii="Times New Roman" w:hAnsi="Times New Roman" w:cs="Times New Roman"/>
          <w:b/>
          <w:bCs/>
          <w:i/>
          <w:iCs/>
          <w:color w:val="000000"/>
          <w:sz w:val="28"/>
          <w:szCs w:val="28"/>
        </w:rPr>
        <w:t xml:space="preserve">‒ </w:t>
      </w:r>
      <w:r w:rsidR="00854BAD" w:rsidRPr="00106675">
        <w:rPr>
          <w:rFonts w:ascii="Times New Roman" w:hAnsi="Times New Roman" w:cs="Times New Roman"/>
          <w:color w:val="000000"/>
          <w:sz w:val="28"/>
          <w:szCs w:val="28"/>
        </w:rPr>
        <w:t>общий и груженый пробег транспортных средств. Обычно при</w:t>
      </w:r>
      <w:r w:rsidR="00854BAD" w:rsidRPr="00106675">
        <w:rPr>
          <w:rFonts w:ascii="Times New Roman" w:hAnsi="Times New Roman" w:cs="Times New Roman"/>
          <w:color w:val="000000"/>
          <w:sz w:val="28"/>
          <w:szCs w:val="28"/>
        </w:rPr>
        <w:br/>
        <w:t>характеристике транспортной системы рассчитываются средний</w:t>
      </w:r>
      <w:r w:rsidR="00854BAD" w:rsidRPr="00106675">
        <w:rPr>
          <w:rFonts w:ascii="Times New Roman" w:hAnsi="Times New Roman" w:cs="Times New Roman"/>
          <w:color w:val="000000"/>
          <w:sz w:val="28"/>
          <w:szCs w:val="28"/>
        </w:rPr>
        <w:br/>
        <w:t>суммарный годовой пробег транспортного средства и средний пробег с</w:t>
      </w:r>
      <w:r w:rsidR="00854BAD" w:rsidRPr="00106675">
        <w:rPr>
          <w:rFonts w:ascii="Times New Roman" w:hAnsi="Times New Roman" w:cs="Times New Roman"/>
          <w:color w:val="000000"/>
          <w:sz w:val="28"/>
          <w:szCs w:val="28"/>
        </w:rPr>
        <w:br/>
        <w:t>грузом. Распространенным относительным показателем является</w:t>
      </w:r>
      <w:r w:rsidR="00854BAD" w:rsidRPr="00106675">
        <w:rPr>
          <w:rFonts w:ascii="Times New Roman" w:hAnsi="Times New Roman" w:cs="Times New Roman"/>
          <w:color w:val="000000"/>
          <w:sz w:val="28"/>
          <w:szCs w:val="28"/>
        </w:rPr>
        <w:br/>
        <w:t>отношение груженого пробега к общему пробегу;</w:t>
      </w:r>
      <w:r w:rsidR="00854BAD" w:rsidRPr="00106675">
        <w:rPr>
          <w:rFonts w:ascii="Times New Roman" w:hAnsi="Times New Roman" w:cs="Times New Roman"/>
          <w:color w:val="000000"/>
          <w:sz w:val="28"/>
          <w:szCs w:val="28"/>
        </w:rPr>
        <w:br/>
      </w:r>
      <w:r w:rsidR="00854BAD" w:rsidRPr="00106675">
        <w:rPr>
          <w:rFonts w:ascii="Times New Roman" w:hAnsi="Times New Roman" w:cs="Times New Roman"/>
          <w:b/>
          <w:bCs/>
          <w:i/>
          <w:iCs/>
          <w:color w:val="000000"/>
          <w:sz w:val="28"/>
          <w:szCs w:val="28"/>
        </w:rPr>
        <w:t xml:space="preserve">‒ </w:t>
      </w:r>
      <w:r w:rsidR="00854BAD" w:rsidRPr="00106675">
        <w:rPr>
          <w:rFonts w:ascii="Times New Roman" w:hAnsi="Times New Roman" w:cs="Times New Roman"/>
          <w:color w:val="000000"/>
          <w:sz w:val="28"/>
          <w:szCs w:val="28"/>
        </w:rPr>
        <w:t>средняя загрузка транспортных средств за определенный период.</w:t>
      </w:r>
      <w:r w:rsidR="00854BAD" w:rsidRPr="00106675">
        <w:rPr>
          <w:rFonts w:ascii="Times New Roman" w:hAnsi="Times New Roman" w:cs="Times New Roman"/>
          <w:color w:val="000000"/>
          <w:sz w:val="28"/>
          <w:szCs w:val="28"/>
        </w:rPr>
        <w:br/>
        <w:t>Примером такого показателя является отношение средней фактической</w:t>
      </w:r>
      <w:r w:rsidR="00854BAD" w:rsidRPr="00106675">
        <w:rPr>
          <w:rFonts w:ascii="Times New Roman" w:hAnsi="Times New Roman" w:cs="Times New Roman"/>
          <w:color w:val="000000"/>
          <w:sz w:val="28"/>
          <w:szCs w:val="28"/>
        </w:rPr>
        <w:br/>
        <w:t>загрузки в рейсе к средней грузоподъемности (коэффициент</w:t>
      </w:r>
      <w:r w:rsidR="00854BAD" w:rsidRPr="00106675">
        <w:rPr>
          <w:rFonts w:ascii="Times New Roman" w:hAnsi="Times New Roman" w:cs="Times New Roman"/>
          <w:color w:val="000000"/>
          <w:sz w:val="28"/>
          <w:szCs w:val="28"/>
        </w:rPr>
        <w:br/>
        <w:t>использования грузоподъемности);</w:t>
      </w:r>
      <w:r w:rsidR="00854BAD" w:rsidRPr="00106675">
        <w:rPr>
          <w:rFonts w:ascii="Times New Roman" w:hAnsi="Times New Roman" w:cs="Times New Roman"/>
          <w:color w:val="000000"/>
          <w:sz w:val="28"/>
          <w:szCs w:val="28"/>
        </w:rPr>
        <w:br/>
      </w:r>
      <w:r w:rsidR="00854BAD" w:rsidRPr="00106675">
        <w:rPr>
          <w:rFonts w:ascii="Times New Roman" w:hAnsi="Times New Roman" w:cs="Times New Roman"/>
          <w:b/>
          <w:bCs/>
          <w:i/>
          <w:iCs/>
          <w:color w:val="000000"/>
          <w:sz w:val="28"/>
          <w:szCs w:val="28"/>
        </w:rPr>
        <w:t xml:space="preserve">‒ </w:t>
      </w:r>
      <w:r w:rsidR="00854BAD" w:rsidRPr="00106675">
        <w:rPr>
          <w:rFonts w:ascii="Times New Roman" w:hAnsi="Times New Roman" w:cs="Times New Roman"/>
          <w:color w:val="000000"/>
          <w:sz w:val="28"/>
          <w:szCs w:val="28"/>
        </w:rPr>
        <w:t>скорость движения. При всей очевидности показатели скорости</w:t>
      </w:r>
      <w:r w:rsidR="00854BAD" w:rsidRPr="00106675">
        <w:rPr>
          <w:rFonts w:ascii="Times New Roman" w:hAnsi="Times New Roman" w:cs="Times New Roman"/>
          <w:color w:val="000000"/>
          <w:sz w:val="28"/>
          <w:szCs w:val="28"/>
        </w:rPr>
        <w:br/>
        <w:t>движения отличаются наибольшим разнообразием с точки зрения их</w:t>
      </w:r>
      <w:r w:rsidR="00854BAD" w:rsidRPr="00106675">
        <w:rPr>
          <w:rFonts w:ascii="Times New Roman" w:hAnsi="Times New Roman" w:cs="Times New Roman"/>
          <w:color w:val="000000"/>
          <w:sz w:val="28"/>
          <w:szCs w:val="28"/>
        </w:rPr>
        <w:br/>
        <w:t>применения и порядка расчета даже в пределах одного вида транспорта.</w:t>
      </w:r>
      <w:r w:rsidR="00854BAD" w:rsidRPr="00106675">
        <w:rPr>
          <w:rFonts w:ascii="Times New Roman" w:hAnsi="Times New Roman" w:cs="Times New Roman"/>
          <w:color w:val="000000"/>
          <w:sz w:val="28"/>
          <w:szCs w:val="28"/>
        </w:rPr>
        <w:br/>
      </w:r>
      <w:proofErr w:type="gramStart"/>
      <w:r w:rsidR="00854BAD" w:rsidRPr="00106675">
        <w:rPr>
          <w:rFonts w:ascii="Times New Roman" w:hAnsi="Times New Roman" w:cs="Times New Roman"/>
          <w:color w:val="000000"/>
          <w:sz w:val="28"/>
          <w:szCs w:val="28"/>
        </w:rPr>
        <w:t>Наиболее распространенными являются показатели технической скорости</w:t>
      </w:r>
      <w:r w:rsidR="00854BAD" w:rsidRPr="00106675">
        <w:rPr>
          <w:rFonts w:ascii="Times New Roman" w:hAnsi="Times New Roman" w:cs="Times New Roman"/>
          <w:color w:val="000000"/>
          <w:sz w:val="28"/>
          <w:szCs w:val="28"/>
        </w:rPr>
        <w:br/>
        <w:t>(определяется исходя из пройденного расстояния и времени движения) и</w:t>
      </w:r>
      <w:r w:rsidR="00854BAD" w:rsidRPr="00106675">
        <w:rPr>
          <w:rFonts w:ascii="Times New Roman" w:hAnsi="Times New Roman" w:cs="Times New Roman"/>
          <w:color w:val="000000"/>
          <w:sz w:val="28"/>
          <w:szCs w:val="28"/>
        </w:rPr>
        <w:br/>
        <w:t>эксплуатационной скорости (которая учитывает, помимо времени</w:t>
      </w:r>
      <w:r w:rsidR="00854BAD" w:rsidRPr="00106675">
        <w:rPr>
          <w:rFonts w:ascii="Times New Roman" w:hAnsi="Times New Roman" w:cs="Times New Roman"/>
          <w:color w:val="000000"/>
          <w:sz w:val="28"/>
          <w:szCs w:val="28"/>
        </w:rPr>
        <w:br/>
        <w:t>движения, также и время остановок на маршруте);</w:t>
      </w:r>
      <w:r w:rsidR="00854BAD" w:rsidRPr="00106675">
        <w:rPr>
          <w:rFonts w:ascii="Times New Roman" w:hAnsi="Times New Roman" w:cs="Times New Roman"/>
          <w:color w:val="000000"/>
          <w:sz w:val="28"/>
          <w:szCs w:val="28"/>
        </w:rPr>
        <w:br/>
      </w:r>
      <w:r w:rsidR="00854BAD" w:rsidRPr="00106675">
        <w:rPr>
          <w:rFonts w:ascii="Times New Roman" w:hAnsi="Times New Roman" w:cs="Times New Roman"/>
          <w:b/>
          <w:bCs/>
          <w:i/>
          <w:iCs/>
          <w:color w:val="000000"/>
          <w:sz w:val="28"/>
          <w:szCs w:val="28"/>
        </w:rPr>
        <w:t xml:space="preserve">‒ </w:t>
      </w:r>
      <w:r w:rsidR="00854BAD" w:rsidRPr="00106675">
        <w:rPr>
          <w:rFonts w:ascii="Times New Roman" w:hAnsi="Times New Roman" w:cs="Times New Roman"/>
          <w:color w:val="000000"/>
          <w:sz w:val="28"/>
          <w:szCs w:val="28"/>
        </w:rPr>
        <w:t>количество рейсов, выполненное за определенный период (или</w:t>
      </w:r>
      <w:r w:rsidR="00854BAD" w:rsidRPr="00106675">
        <w:rPr>
          <w:rFonts w:ascii="Times New Roman" w:hAnsi="Times New Roman" w:cs="Times New Roman"/>
          <w:color w:val="000000"/>
          <w:sz w:val="28"/>
          <w:szCs w:val="28"/>
        </w:rPr>
        <w:br/>
        <w:t>аналогичный по смыслу показатель ‒ время оборота транспортного</w:t>
      </w:r>
      <w:r w:rsidR="00854BAD" w:rsidRPr="00106675">
        <w:rPr>
          <w:rFonts w:ascii="Times New Roman" w:hAnsi="Times New Roman" w:cs="Times New Roman"/>
          <w:color w:val="000000"/>
          <w:sz w:val="28"/>
          <w:szCs w:val="28"/>
        </w:rPr>
        <w:br/>
        <w:t>средства, т.е. интервал времени между двумя последовательными</w:t>
      </w:r>
      <w:r w:rsidR="00854BAD" w:rsidRPr="00106675">
        <w:rPr>
          <w:rFonts w:ascii="Times New Roman" w:hAnsi="Times New Roman" w:cs="Times New Roman"/>
          <w:color w:val="000000"/>
          <w:sz w:val="28"/>
          <w:szCs w:val="28"/>
        </w:rPr>
        <w:br/>
        <w:t>погрузками).</w:t>
      </w:r>
      <w:proofErr w:type="gramEnd"/>
      <w:r w:rsidR="00854BAD" w:rsidRPr="00106675">
        <w:rPr>
          <w:rFonts w:ascii="Times New Roman" w:hAnsi="Times New Roman" w:cs="Times New Roman"/>
          <w:color w:val="000000"/>
          <w:sz w:val="28"/>
          <w:szCs w:val="28"/>
        </w:rPr>
        <w:t xml:space="preserve"> В неизменных эксплуатационных условиях и обслуживании</w:t>
      </w:r>
      <w:r w:rsidR="00854BAD" w:rsidRPr="00106675">
        <w:rPr>
          <w:rFonts w:ascii="Times New Roman" w:hAnsi="Times New Roman" w:cs="Times New Roman"/>
          <w:color w:val="000000"/>
          <w:sz w:val="28"/>
          <w:szCs w:val="28"/>
        </w:rPr>
        <w:br/>
      </w:r>
      <w:r w:rsidR="00854BAD" w:rsidRPr="00106675">
        <w:rPr>
          <w:rFonts w:ascii="Times New Roman" w:hAnsi="Times New Roman" w:cs="Times New Roman"/>
          <w:color w:val="000000"/>
          <w:sz w:val="28"/>
          <w:szCs w:val="28"/>
        </w:rPr>
        <w:lastRenderedPageBreak/>
        <w:t>стабильных грузопотоков значение этого показателя характеризует</w:t>
      </w:r>
      <w:r w:rsidR="00854BAD" w:rsidRPr="00106675">
        <w:rPr>
          <w:rFonts w:ascii="Times New Roman" w:hAnsi="Times New Roman" w:cs="Times New Roman"/>
          <w:color w:val="000000"/>
          <w:sz w:val="28"/>
          <w:szCs w:val="28"/>
        </w:rPr>
        <w:br/>
        <w:t>эффективность организации перевозок. Если большой по численности парк</w:t>
      </w:r>
      <w:r w:rsidR="00854BAD" w:rsidRPr="00106675">
        <w:rPr>
          <w:rFonts w:ascii="Times New Roman" w:hAnsi="Times New Roman" w:cs="Times New Roman"/>
          <w:color w:val="000000"/>
          <w:sz w:val="28"/>
          <w:szCs w:val="28"/>
        </w:rPr>
        <w:br/>
        <w:t>или флот работает в изменчивых условиях, то динамика времени оборота</w:t>
      </w:r>
      <w:r w:rsidR="00854BAD" w:rsidRPr="00106675">
        <w:rPr>
          <w:rFonts w:ascii="Times New Roman" w:hAnsi="Times New Roman" w:cs="Times New Roman"/>
          <w:color w:val="000000"/>
          <w:sz w:val="28"/>
          <w:szCs w:val="28"/>
        </w:rPr>
        <w:br/>
        <w:t>обычно указывает на изменение условий эксплуатации, в первую очередь ‒</w:t>
      </w:r>
      <w:r w:rsidR="00854BAD" w:rsidRPr="00106675">
        <w:rPr>
          <w:rFonts w:ascii="Times New Roman" w:hAnsi="Times New Roman" w:cs="Times New Roman"/>
          <w:color w:val="000000"/>
          <w:sz w:val="28"/>
          <w:szCs w:val="28"/>
        </w:rPr>
        <w:br/>
        <w:t>на изменение средней дальности перевозок;</w:t>
      </w:r>
      <w:r w:rsidR="00854BAD" w:rsidRPr="00106675">
        <w:rPr>
          <w:rFonts w:ascii="Times New Roman" w:hAnsi="Times New Roman" w:cs="Times New Roman"/>
          <w:color w:val="000000"/>
          <w:sz w:val="28"/>
          <w:szCs w:val="28"/>
        </w:rPr>
        <w:br/>
      </w:r>
      <w:r w:rsidR="00854BAD" w:rsidRPr="00106675">
        <w:rPr>
          <w:rFonts w:ascii="Times New Roman" w:hAnsi="Times New Roman" w:cs="Times New Roman"/>
          <w:b/>
          <w:bCs/>
          <w:i/>
          <w:iCs/>
          <w:color w:val="000000"/>
          <w:sz w:val="28"/>
          <w:szCs w:val="28"/>
        </w:rPr>
        <w:t xml:space="preserve">‒ </w:t>
      </w:r>
      <w:r w:rsidR="00854BAD" w:rsidRPr="00106675">
        <w:rPr>
          <w:rFonts w:ascii="Times New Roman" w:hAnsi="Times New Roman" w:cs="Times New Roman"/>
          <w:color w:val="000000"/>
          <w:sz w:val="28"/>
          <w:szCs w:val="28"/>
        </w:rPr>
        <w:t>количество груза, перевезенное транспортным средством за</w:t>
      </w:r>
      <w:r w:rsidR="00854BAD" w:rsidRPr="00106675">
        <w:rPr>
          <w:rFonts w:ascii="Times New Roman" w:hAnsi="Times New Roman" w:cs="Times New Roman"/>
          <w:color w:val="000000"/>
          <w:sz w:val="28"/>
          <w:szCs w:val="28"/>
        </w:rPr>
        <w:br/>
        <w:t>определенный период. Этот показатель иногда называется выработкой. Он</w:t>
      </w:r>
      <w:r w:rsidR="00854BAD" w:rsidRPr="00106675">
        <w:rPr>
          <w:rFonts w:ascii="Times New Roman" w:hAnsi="Times New Roman" w:cs="Times New Roman"/>
          <w:color w:val="000000"/>
          <w:sz w:val="28"/>
          <w:szCs w:val="28"/>
        </w:rPr>
        <w:br/>
        <w:t>может определяться также в расчете на одну тонну грузоподъемности</w:t>
      </w:r>
      <w:r w:rsidR="00854BAD" w:rsidRPr="00106675">
        <w:rPr>
          <w:rFonts w:ascii="Times New Roman" w:hAnsi="Times New Roman" w:cs="Times New Roman"/>
          <w:color w:val="000000"/>
          <w:sz w:val="28"/>
          <w:szCs w:val="28"/>
        </w:rPr>
        <w:br/>
        <w:t>парка транспортных средств.</w:t>
      </w:r>
      <w:r w:rsidR="00854BAD" w:rsidRPr="00106675">
        <w:rPr>
          <w:rFonts w:ascii="Times New Roman" w:hAnsi="Times New Roman" w:cs="Times New Roman"/>
          <w:color w:val="000000"/>
          <w:sz w:val="28"/>
          <w:szCs w:val="28"/>
        </w:rPr>
        <w:br/>
        <w:t>Принципиальный подход к группировке технико-эксплуатационных</w:t>
      </w:r>
      <w:r w:rsidR="00854BAD" w:rsidRPr="00106675">
        <w:rPr>
          <w:rFonts w:ascii="Times New Roman" w:hAnsi="Times New Roman" w:cs="Times New Roman"/>
          <w:color w:val="000000"/>
          <w:sz w:val="28"/>
          <w:szCs w:val="28"/>
        </w:rPr>
        <w:br/>
        <w:t>показателей и их использованию един для различных видов транспорта.</w:t>
      </w:r>
      <w:r w:rsidR="00854BAD" w:rsidRPr="00106675">
        <w:rPr>
          <w:rFonts w:ascii="Times New Roman" w:hAnsi="Times New Roman" w:cs="Times New Roman"/>
          <w:color w:val="000000"/>
          <w:sz w:val="28"/>
          <w:szCs w:val="28"/>
        </w:rPr>
        <w:br/>
        <w:t>Вместе с тем методика их определения и применения основана на</w:t>
      </w:r>
      <w:r w:rsidR="00854BAD" w:rsidRPr="00106675">
        <w:rPr>
          <w:rFonts w:ascii="Times New Roman" w:hAnsi="Times New Roman" w:cs="Times New Roman"/>
          <w:color w:val="000000"/>
          <w:sz w:val="28"/>
          <w:szCs w:val="28"/>
        </w:rPr>
        <w:br/>
        <w:t>отраслевой специфике, поэтому упрощенные аналогии недопустимы.</w:t>
      </w:r>
      <w:r w:rsidR="00854BAD" w:rsidRPr="00106675">
        <w:rPr>
          <w:rFonts w:ascii="Times New Roman" w:hAnsi="Times New Roman" w:cs="Times New Roman"/>
          <w:color w:val="000000"/>
          <w:sz w:val="28"/>
          <w:szCs w:val="28"/>
        </w:rPr>
        <w:br/>
        <w:t>Необходимо точное знание порядка расчета и использования</w:t>
      </w:r>
      <w:r w:rsidR="00854BAD" w:rsidRPr="00106675">
        <w:rPr>
          <w:rFonts w:ascii="Times New Roman" w:hAnsi="Times New Roman" w:cs="Times New Roman"/>
          <w:color w:val="000000"/>
          <w:sz w:val="28"/>
          <w:szCs w:val="28"/>
        </w:rPr>
        <w:br/>
        <w:t>соответствующих показателей.</w:t>
      </w:r>
      <w:r w:rsidR="00854BAD" w:rsidRPr="00106675">
        <w:rPr>
          <w:rFonts w:ascii="Times New Roman" w:hAnsi="Times New Roman" w:cs="Times New Roman"/>
          <w:color w:val="000000"/>
          <w:sz w:val="28"/>
          <w:szCs w:val="28"/>
        </w:rPr>
        <w:br/>
        <w:t>Рассмотрим в качестве примера характеристики использования</w:t>
      </w:r>
      <w:r w:rsidR="00854BAD" w:rsidRPr="00106675">
        <w:rPr>
          <w:rFonts w:ascii="Times New Roman" w:hAnsi="Times New Roman" w:cs="Times New Roman"/>
          <w:color w:val="000000"/>
          <w:sz w:val="28"/>
          <w:szCs w:val="28"/>
        </w:rPr>
        <w:br/>
        <w:t>грузоподъемности, которые применяются для оценки эффективности</w:t>
      </w:r>
      <w:r w:rsidR="00854BAD" w:rsidRPr="00106675">
        <w:rPr>
          <w:rFonts w:ascii="Times New Roman" w:hAnsi="Times New Roman" w:cs="Times New Roman"/>
          <w:color w:val="000000"/>
          <w:sz w:val="28"/>
          <w:szCs w:val="28"/>
        </w:rPr>
        <w:br/>
        <w:t>использования транспортных средств. Общий подход к расчету этих</w:t>
      </w:r>
      <w:r w:rsidR="00854BAD" w:rsidRPr="00106675">
        <w:rPr>
          <w:rFonts w:ascii="Times New Roman" w:hAnsi="Times New Roman" w:cs="Times New Roman"/>
          <w:color w:val="000000"/>
          <w:sz w:val="28"/>
          <w:szCs w:val="28"/>
        </w:rPr>
        <w:br/>
        <w:t>показателей заключается в расчете отношения фактически выполненного</w:t>
      </w:r>
      <w:r w:rsidR="00854BAD" w:rsidRPr="00106675">
        <w:rPr>
          <w:rFonts w:ascii="Times New Roman" w:hAnsi="Times New Roman" w:cs="Times New Roman"/>
          <w:color w:val="000000"/>
          <w:sz w:val="28"/>
          <w:szCs w:val="28"/>
        </w:rPr>
        <w:br/>
        <w:t>одним транспортным средством или парком объема перевозок к</w:t>
      </w:r>
      <w:r w:rsidR="00854BAD" w:rsidRPr="00106675">
        <w:rPr>
          <w:rFonts w:ascii="Times New Roman" w:hAnsi="Times New Roman" w:cs="Times New Roman"/>
          <w:color w:val="000000"/>
          <w:sz w:val="28"/>
          <w:szCs w:val="28"/>
        </w:rPr>
        <w:br/>
        <w:t>потенциально возможному объему (так называемый статический</w:t>
      </w:r>
      <w:r w:rsidR="00854BAD" w:rsidRPr="00106675">
        <w:rPr>
          <w:rFonts w:ascii="Times New Roman" w:hAnsi="Times New Roman" w:cs="Times New Roman"/>
          <w:color w:val="000000"/>
          <w:sz w:val="28"/>
          <w:szCs w:val="28"/>
        </w:rPr>
        <w:br/>
        <w:t>показатель) или фактически выполненного грузооборота к потенциально</w:t>
      </w:r>
      <w:r w:rsidR="00854BAD" w:rsidRPr="00106675">
        <w:rPr>
          <w:rFonts w:ascii="Times New Roman" w:hAnsi="Times New Roman" w:cs="Times New Roman"/>
          <w:color w:val="000000"/>
          <w:sz w:val="28"/>
          <w:szCs w:val="28"/>
        </w:rPr>
        <w:br/>
        <w:t xml:space="preserve">возможному грузообороту (так называемый динамический показатель). </w:t>
      </w:r>
    </w:p>
    <w:p w:rsidR="00E93334" w:rsidRPr="00106675" w:rsidRDefault="00854BAD" w:rsidP="00E93334">
      <w:pPr>
        <w:tabs>
          <w:tab w:val="left" w:pos="4351"/>
        </w:tabs>
        <w:rPr>
          <w:rFonts w:ascii="Times New Roman" w:hAnsi="Times New Roman" w:cs="Times New Roman"/>
          <w:sz w:val="28"/>
          <w:szCs w:val="28"/>
        </w:rPr>
      </w:pPr>
      <w:r w:rsidRPr="00106675">
        <w:rPr>
          <w:rFonts w:ascii="Times New Roman" w:hAnsi="Times New Roman" w:cs="Times New Roman"/>
          <w:color w:val="000000"/>
          <w:sz w:val="28"/>
          <w:szCs w:val="28"/>
        </w:rPr>
        <w:t>В</w:t>
      </w:r>
      <w:r w:rsidRPr="00106675">
        <w:rPr>
          <w:rStyle w:val="fontstyle01"/>
          <w:rFonts w:ascii="Times New Roman" w:hAnsi="Times New Roman" w:cs="Times New Roman"/>
        </w:rPr>
        <w:t xml:space="preserve"> </w:t>
      </w:r>
      <w:r w:rsidRPr="00106675">
        <w:rPr>
          <w:rFonts w:ascii="Times New Roman" w:hAnsi="Times New Roman" w:cs="Times New Roman"/>
          <w:color w:val="000000"/>
          <w:sz w:val="28"/>
          <w:szCs w:val="28"/>
        </w:rPr>
        <w:t>таблице 1 показано, как соответствующие показатели определяются на</w:t>
      </w:r>
      <w:r w:rsidRPr="00106675">
        <w:rPr>
          <w:rFonts w:ascii="Times New Roman" w:hAnsi="Times New Roman" w:cs="Times New Roman"/>
          <w:color w:val="000000"/>
          <w:sz w:val="28"/>
          <w:szCs w:val="28"/>
        </w:rPr>
        <w:br/>
        <w:t xml:space="preserve">различных видах внутреннего транспорта </w:t>
      </w:r>
      <w:proofErr w:type="gramStart"/>
      <w:r w:rsidRPr="00106675">
        <w:rPr>
          <w:rFonts w:ascii="Times New Roman" w:hAnsi="Times New Roman" w:cs="Times New Roman"/>
          <w:color w:val="000000"/>
          <w:sz w:val="28"/>
          <w:szCs w:val="28"/>
        </w:rPr>
        <w:t>в</w:t>
      </w:r>
      <w:proofErr w:type="gramEnd"/>
      <w:r w:rsidRPr="00106675">
        <w:rPr>
          <w:rFonts w:ascii="Times New Roman" w:hAnsi="Times New Roman" w:cs="Times New Roman"/>
          <w:color w:val="000000"/>
          <w:sz w:val="28"/>
          <w:szCs w:val="28"/>
        </w:rPr>
        <w:t xml:space="preserve"> </w:t>
      </w:r>
      <w:r w:rsidRPr="00106675">
        <w:rPr>
          <w:rFonts w:ascii="Times New Roman" w:hAnsi="Times New Roman" w:cs="Times New Roman"/>
          <w:color w:val="000000"/>
          <w:sz w:val="28"/>
          <w:szCs w:val="28"/>
          <w:lang w:val="kk-KZ"/>
        </w:rPr>
        <w:t>Казахстана</w:t>
      </w:r>
      <w:r w:rsidRPr="00106675">
        <w:rPr>
          <w:rFonts w:ascii="Times New Roman" w:hAnsi="Times New Roman" w:cs="Times New Roman"/>
          <w:color w:val="000000"/>
          <w:sz w:val="28"/>
          <w:szCs w:val="28"/>
        </w:rPr>
        <w:t>.</w:t>
      </w:r>
      <w:r w:rsidR="00E93334" w:rsidRPr="00106675">
        <w:rPr>
          <w:rFonts w:ascii="Times New Roman" w:hAnsi="Times New Roman" w:cs="Times New Roman"/>
          <w:color w:val="000000"/>
          <w:sz w:val="28"/>
          <w:szCs w:val="28"/>
        </w:rPr>
        <w:t xml:space="preserve"> </w:t>
      </w:r>
      <w:r w:rsidR="00E93334" w:rsidRPr="00106675">
        <w:rPr>
          <w:rStyle w:val="a7"/>
          <w:rFonts w:ascii="Times New Roman" w:hAnsi="Times New Roman" w:cs="Times New Roman"/>
          <w:b/>
          <w:sz w:val="28"/>
          <w:szCs w:val="28"/>
        </w:rPr>
        <w:t>Показатели транспортной работы</w:t>
      </w:r>
      <w:r w:rsidR="00E93334" w:rsidRPr="00106675">
        <w:rPr>
          <w:rFonts w:ascii="Times New Roman" w:hAnsi="Times New Roman" w:cs="Times New Roman"/>
          <w:sz w:val="28"/>
          <w:szCs w:val="28"/>
        </w:rPr>
        <w:t xml:space="preserve"> характеризуют объем пла</w:t>
      </w:r>
      <w:r w:rsidR="00E93334" w:rsidRPr="00106675">
        <w:rPr>
          <w:rFonts w:ascii="Times New Roman" w:hAnsi="Times New Roman" w:cs="Times New Roman"/>
          <w:sz w:val="28"/>
          <w:szCs w:val="28"/>
        </w:rPr>
        <w:softHyphen/>
        <w:t>нируемых или фактически выполненных транспортной системой перевозок. К ним относятся объем перевозок и грузооборот: 1) объем перевозок характеризует количество перевезенного груза. Для отдельно взятой перевозки он равен количеству груза, погруженного на транспортное средство. Для транспортной системы в целом объем перевозок определяется суммированием объемов отдельных перевозок. Объем перевозок измеряется и в тоннах или в других характерных для конкретной транспортной системы единицах (контейнерах, пакетах, отправках и т.д.).</w:t>
      </w:r>
    </w:p>
    <w:p w:rsidR="00E93334" w:rsidRPr="00106675" w:rsidRDefault="00E93334" w:rsidP="00E93334">
      <w:pPr>
        <w:pStyle w:val="33"/>
        <w:shd w:val="clear" w:color="auto" w:fill="auto"/>
        <w:spacing w:before="0" w:after="0" w:line="322" w:lineRule="exact"/>
        <w:ind w:left="20" w:right="20" w:firstLine="300"/>
        <w:jc w:val="both"/>
        <w:rPr>
          <w:sz w:val="28"/>
          <w:szCs w:val="28"/>
        </w:rPr>
      </w:pPr>
      <w:r w:rsidRPr="00106675">
        <w:rPr>
          <w:sz w:val="28"/>
          <w:szCs w:val="28"/>
        </w:rPr>
        <w:t xml:space="preserve">2) грузооборот отдельно взятой перевозки определяется как произведение объема перевозки на расстояние перевозки, а для транспортной системы - суммированием грузооборота по всем выполненным перевозкам. Обычным измерителем грузооборота являются тонно-километры, однако, как и объем, грузооборот может измеряться в единицах, более удобных для конкретного случая, например в </w:t>
      </w:r>
      <w:proofErr w:type="spellStart"/>
      <w:proofErr w:type="gramStart"/>
      <w:r w:rsidRPr="00106675">
        <w:rPr>
          <w:sz w:val="28"/>
          <w:szCs w:val="28"/>
        </w:rPr>
        <w:t>тонно</w:t>
      </w:r>
      <w:proofErr w:type="spellEnd"/>
      <w:r w:rsidRPr="00106675">
        <w:rPr>
          <w:sz w:val="28"/>
          <w:szCs w:val="28"/>
        </w:rPr>
        <w:t>- милях</w:t>
      </w:r>
      <w:proofErr w:type="gramEnd"/>
      <w:r w:rsidRPr="00106675">
        <w:rPr>
          <w:sz w:val="28"/>
          <w:szCs w:val="28"/>
        </w:rPr>
        <w:t xml:space="preserve">, </w:t>
      </w:r>
      <w:proofErr w:type="spellStart"/>
      <w:r w:rsidRPr="00106675">
        <w:rPr>
          <w:sz w:val="28"/>
          <w:szCs w:val="28"/>
        </w:rPr>
        <w:t>контейнеро</w:t>
      </w:r>
      <w:proofErr w:type="spellEnd"/>
      <w:r w:rsidRPr="00106675">
        <w:rPr>
          <w:sz w:val="28"/>
          <w:szCs w:val="28"/>
        </w:rPr>
        <w:t>-километрах и т.п.</w:t>
      </w:r>
    </w:p>
    <w:p w:rsidR="00E93334" w:rsidRPr="00106675" w:rsidRDefault="00E93334" w:rsidP="00E93334">
      <w:pPr>
        <w:pStyle w:val="33"/>
        <w:shd w:val="clear" w:color="auto" w:fill="auto"/>
        <w:spacing w:before="0" w:after="0" w:line="322" w:lineRule="exact"/>
        <w:ind w:left="20" w:right="20" w:firstLine="720"/>
        <w:jc w:val="both"/>
        <w:rPr>
          <w:sz w:val="28"/>
          <w:szCs w:val="28"/>
        </w:rPr>
      </w:pPr>
      <w:r w:rsidRPr="00106675">
        <w:rPr>
          <w:sz w:val="28"/>
          <w:szCs w:val="28"/>
        </w:rPr>
        <w:t>Среднее расстояние перевозки одной тонны груза - величина, которая связывает между собой показатели грузооборота и объема перевозок:</w:t>
      </w:r>
    </w:p>
    <w:p w:rsidR="00E93334" w:rsidRPr="00106675" w:rsidRDefault="00E93334" w:rsidP="00E93334">
      <w:pPr>
        <w:pStyle w:val="33"/>
        <w:shd w:val="clear" w:color="auto" w:fill="auto"/>
        <w:spacing w:before="0" w:after="0" w:line="322" w:lineRule="exact"/>
        <w:ind w:left="4120" w:firstLine="0"/>
        <w:jc w:val="left"/>
        <w:rPr>
          <w:sz w:val="28"/>
          <w:szCs w:val="28"/>
        </w:rPr>
      </w:pPr>
      <w:r w:rsidRPr="00106675">
        <w:rPr>
          <w:sz w:val="28"/>
          <w:szCs w:val="28"/>
          <w:lang w:val="en-US"/>
        </w:rPr>
        <w:t>L</w:t>
      </w:r>
      <w:r w:rsidRPr="00106675">
        <w:rPr>
          <w:sz w:val="28"/>
          <w:szCs w:val="28"/>
        </w:rPr>
        <w:t>=</w:t>
      </w:r>
      <w:r w:rsidRPr="00106675">
        <w:rPr>
          <w:sz w:val="28"/>
          <w:szCs w:val="28"/>
          <w:lang w:val="en-US"/>
        </w:rPr>
        <w:t>P</w:t>
      </w:r>
      <w:r w:rsidRPr="00106675">
        <w:rPr>
          <w:sz w:val="28"/>
          <w:szCs w:val="28"/>
        </w:rPr>
        <w:t>/</w:t>
      </w:r>
      <w:r w:rsidRPr="00106675">
        <w:rPr>
          <w:sz w:val="28"/>
          <w:szCs w:val="28"/>
          <w:lang w:val="en-US"/>
        </w:rPr>
        <w:t>Q</w:t>
      </w:r>
      <w:r w:rsidRPr="00106675">
        <w:rPr>
          <w:sz w:val="28"/>
          <w:szCs w:val="28"/>
        </w:rPr>
        <w:t>,</w:t>
      </w:r>
    </w:p>
    <w:p w:rsidR="00E93334" w:rsidRPr="00106675" w:rsidRDefault="00E93334" w:rsidP="00E93334">
      <w:pPr>
        <w:pStyle w:val="33"/>
        <w:shd w:val="clear" w:color="auto" w:fill="auto"/>
        <w:spacing w:before="0" w:after="0" w:line="322" w:lineRule="exact"/>
        <w:ind w:left="20" w:right="6560" w:firstLine="0"/>
        <w:jc w:val="left"/>
        <w:rPr>
          <w:sz w:val="28"/>
          <w:szCs w:val="28"/>
        </w:rPr>
      </w:pPr>
      <w:proofErr w:type="gramStart"/>
      <w:r w:rsidRPr="00106675">
        <w:rPr>
          <w:sz w:val="28"/>
          <w:szCs w:val="28"/>
        </w:rPr>
        <w:t>Р</w:t>
      </w:r>
      <w:proofErr w:type="gramEnd"/>
      <w:r w:rsidRPr="00106675">
        <w:rPr>
          <w:sz w:val="28"/>
          <w:szCs w:val="28"/>
        </w:rPr>
        <w:t xml:space="preserve"> - грузооборот, </w:t>
      </w:r>
      <w:r w:rsidRPr="00106675">
        <w:rPr>
          <w:sz w:val="28"/>
          <w:szCs w:val="28"/>
          <w:lang w:val="en-US"/>
        </w:rPr>
        <w:t>Q</w:t>
      </w:r>
      <w:r w:rsidRPr="00106675">
        <w:rPr>
          <w:sz w:val="28"/>
          <w:szCs w:val="28"/>
        </w:rPr>
        <w:t xml:space="preserve"> - объем перевозок.</w:t>
      </w:r>
    </w:p>
    <w:p w:rsidR="00E93334" w:rsidRPr="00106675" w:rsidRDefault="00E93334" w:rsidP="00E93334">
      <w:pPr>
        <w:pStyle w:val="33"/>
        <w:shd w:val="clear" w:color="auto" w:fill="auto"/>
        <w:spacing w:before="0" w:after="0" w:line="322" w:lineRule="exact"/>
        <w:ind w:left="20" w:right="20" w:firstLine="720"/>
        <w:jc w:val="both"/>
        <w:rPr>
          <w:sz w:val="28"/>
          <w:szCs w:val="28"/>
        </w:rPr>
      </w:pPr>
      <w:r w:rsidRPr="00106675">
        <w:rPr>
          <w:sz w:val="28"/>
          <w:szCs w:val="28"/>
        </w:rPr>
        <w:lastRenderedPageBreak/>
        <w:t>Основными показателями, которые характеризуют экономические аспекты работы транспортной системы, являются:</w:t>
      </w:r>
    </w:p>
    <w:p w:rsidR="00E93334" w:rsidRPr="00106675" w:rsidRDefault="00E93334" w:rsidP="00E93334">
      <w:pPr>
        <w:pStyle w:val="33"/>
        <w:numPr>
          <w:ilvl w:val="0"/>
          <w:numId w:val="3"/>
        </w:numPr>
        <w:shd w:val="clear" w:color="auto" w:fill="auto"/>
        <w:tabs>
          <w:tab w:val="left" w:pos="1441"/>
        </w:tabs>
        <w:spacing w:before="0" w:after="0" w:line="322" w:lineRule="exact"/>
        <w:ind w:left="20" w:right="20" w:firstLine="720"/>
        <w:jc w:val="both"/>
        <w:rPr>
          <w:sz w:val="28"/>
          <w:szCs w:val="28"/>
        </w:rPr>
      </w:pPr>
      <w:r w:rsidRPr="00106675">
        <w:rPr>
          <w:sz w:val="28"/>
          <w:szCs w:val="28"/>
        </w:rPr>
        <w:t>себестоимость перевозок - затраты транспортного оператора на единицу выполненной транспортной работы;</w:t>
      </w:r>
    </w:p>
    <w:p w:rsidR="00E93334" w:rsidRPr="00106675" w:rsidRDefault="00E93334" w:rsidP="00E93334">
      <w:pPr>
        <w:pStyle w:val="33"/>
        <w:numPr>
          <w:ilvl w:val="0"/>
          <w:numId w:val="3"/>
        </w:numPr>
        <w:shd w:val="clear" w:color="auto" w:fill="auto"/>
        <w:tabs>
          <w:tab w:val="left" w:pos="1436"/>
        </w:tabs>
        <w:spacing w:before="0" w:after="0" w:line="322" w:lineRule="exact"/>
        <w:ind w:left="20" w:right="20" w:firstLine="720"/>
        <w:jc w:val="both"/>
        <w:rPr>
          <w:sz w:val="28"/>
          <w:szCs w:val="28"/>
        </w:rPr>
      </w:pPr>
      <w:r w:rsidRPr="00106675">
        <w:rPr>
          <w:sz w:val="28"/>
          <w:szCs w:val="28"/>
        </w:rPr>
        <w:t>средняя доходная ставка - доходы транспортного оператора на единицу транспортной работы.</w:t>
      </w:r>
    </w:p>
    <w:p w:rsidR="00920BFC" w:rsidRPr="00106675" w:rsidRDefault="00E93334" w:rsidP="00E93334">
      <w:pPr>
        <w:tabs>
          <w:tab w:val="left" w:pos="4351"/>
        </w:tabs>
        <w:rPr>
          <w:rFonts w:ascii="Times New Roman" w:hAnsi="Times New Roman" w:cs="Times New Roman"/>
          <w:color w:val="000000"/>
          <w:sz w:val="28"/>
          <w:szCs w:val="28"/>
        </w:rPr>
      </w:pPr>
      <w:r w:rsidRPr="00106675">
        <w:rPr>
          <w:rFonts w:ascii="Times New Roman" w:hAnsi="Times New Roman" w:cs="Times New Roman"/>
          <w:sz w:val="28"/>
          <w:szCs w:val="28"/>
        </w:rPr>
        <w:t>Сопоставление себестоимости и средней доходной ставки позволяет судить о рентабельности данной транспортной системы.</w:t>
      </w:r>
    </w:p>
    <w:p w:rsidR="00E93334" w:rsidRPr="00106675" w:rsidRDefault="00E93334" w:rsidP="00E93334">
      <w:pPr>
        <w:rPr>
          <w:rFonts w:ascii="Times New Roman" w:hAnsi="Times New Roman" w:cs="Times New Roman"/>
          <w:sz w:val="28"/>
          <w:szCs w:val="28"/>
        </w:rPr>
      </w:pPr>
    </w:p>
    <w:p w:rsidR="00FE29A1" w:rsidRPr="00106675" w:rsidRDefault="00E93334" w:rsidP="00854BAD">
      <w:pPr>
        <w:tabs>
          <w:tab w:val="left" w:pos="4351"/>
        </w:tabs>
        <w:rPr>
          <w:rFonts w:ascii="Times New Roman" w:hAnsi="Times New Roman" w:cs="Times New Roman"/>
          <w:b/>
          <w:sz w:val="28"/>
          <w:szCs w:val="28"/>
        </w:rPr>
      </w:pPr>
      <w:r w:rsidRPr="00106675">
        <w:rPr>
          <w:rFonts w:ascii="Times New Roman" w:hAnsi="Times New Roman" w:cs="Times New Roman"/>
          <w:noProof/>
          <w:sz w:val="28"/>
          <w:szCs w:val="28"/>
          <w:lang w:eastAsia="ru-RU"/>
        </w:rPr>
        <w:drawing>
          <wp:inline distT="0" distB="0" distL="0" distR="0" wp14:anchorId="2C1D76FC" wp14:editId="016A78B1">
            <wp:extent cx="6371617" cy="7229969"/>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374714" cy="7233483"/>
                    </a:xfrm>
                    <a:prstGeom prst="rect">
                      <a:avLst/>
                    </a:prstGeom>
                  </pic:spPr>
                </pic:pic>
              </a:graphicData>
            </a:graphic>
          </wp:inline>
        </w:drawing>
      </w:r>
    </w:p>
    <w:p w:rsidR="00C65FC7" w:rsidRPr="00106675" w:rsidRDefault="00C65FC7" w:rsidP="00C65FC7">
      <w:pPr>
        <w:pStyle w:val="33"/>
        <w:shd w:val="clear" w:color="auto" w:fill="auto"/>
        <w:spacing w:before="0" w:after="0" w:line="322" w:lineRule="exact"/>
        <w:ind w:left="20" w:right="20" w:firstLine="720"/>
        <w:jc w:val="both"/>
        <w:rPr>
          <w:sz w:val="28"/>
          <w:szCs w:val="28"/>
        </w:rPr>
      </w:pPr>
      <w:r w:rsidRPr="00106675">
        <w:rPr>
          <w:rStyle w:val="af0"/>
          <w:sz w:val="28"/>
          <w:szCs w:val="28"/>
        </w:rPr>
        <w:lastRenderedPageBreak/>
        <w:t>Управление</w:t>
      </w:r>
      <w:r w:rsidRPr="00106675">
        <w:rPr>
          <w:sz w:val="28"/>
          <w:szCs w:val="28"/>
        </w:rPr>
        <w:t xml:space="preserve"> - это руководство определенными процессами в соответствии с заранее намеченной программой, направленное на достижение заданной цели.</w:t>
      </w:r>
    </w:p>
    <w:p w:rsidR="00C65FC7" w:rsidRPr="00106675" w:rsidRDefault="00C65FC7" w:rsidP="00C65FC7">
      <w:pPr>
        <w:pStyle w:val="33"/>
        <w:shd w:val="clear" w:color="auto" w:fill="auto"/>
        <w:spacing w:before="0" w:after="0" w:line="322" w:lineRule="exact"/>
        <w:ind w:left="20" w:right="20" w:firstLine="720"/>
        <w:jc w:val="both"/>
        <w:rPr>
          <w:sz w:val="28"/>
          <w:szCs w:val="28"/>
        </w:rPr>
      </w:pPr>
      <w:r w:rsidRPr="00106675">
        <w:rPr>
          <w:sz w:val="28"/>
          <w:szCs w:val="28"/>
        </w:rPr>
        <w:t>Основными традиционно выделяемыми функциями управления являются анализ, прогнозирование, планирование, организация, регулирование и контроль.</w:t>
      </w:r>
    </w:p>
    <w:p w:rsidR="00C65FC7" w:rsidRPr="00106675" w:rsidRDefault="00C65FC7" w:rsidP="00C65FC7">
      <w:pPr>
        <w:pStyle w:val="33"/>
        <w:shd w:val="clear" w:color="auto" w:fill="auto"/>
        <w:spacing w:before="0" w:after="0" w:line="322" w:lineRule="exact"/>
        <w:ind w:left="20" w:right="20" w:firstLine="720"/>
        <w:jc w:val="both"/>
        <w:rPr>
          <w:sz w:val="28"/>
          <w:szCs w:val="28"/>
        </w:rPr>
      </w:pPr>
      <w:r w:rsidRPr="00106675">
        <w:rPr>
          <w:rStyle w:val="a7"/>
          <w:rFonts w:ascii="Times New Roman" w:hAnsi="Times New Roman" w:cs="Times New Roman"/>
          <w:sz w:val="28"/>
          <w:szCs w:val="28"/>
        </w:rPr>
        <w:t>Анализ</w:t>
      </w:r>
      <w:r w:rsidRPr="00106675">
        <w:rPr>
          <w:rStyle w:val="115pt"/>
          <w:sz w:val="28"/>
          <w:szCs w:val="28"/>
        </w:rPr>
        <w:t xml:space="preserve"> -</w:t>
      </w:r>
      <w:r w:rsidRPr="00106675">
        <w:rPr>
          <w:sz w:val="28"/>
          <w:szCs w:val="28"/>
        </w:rPr>
        <w:t xml:space="preserve"> это метод исследования, в основе которого лежит изучение отдельных элементов изучаемого объекта. В экономике анализ применяется для выявления сущности системы (ее устройства), закономерностей (взаимосвязи отдельных элементов системы) и тенденций (устойчивых изменений, происходящих в системе). В практике управления транспортными системами анализ используется в основном для изучения состояния и тенденций развития анализируемых систем.</w:t>
      </w:r>
    </w:p>
    <w:p w:rsidR="00C65FC7" w:rsidRPr="00106675" w:rsidRDefault="00C65FC7" w:rsidP="00C65FC7">
      <w:pPr>
        <w:pStyle w:val="33"/>
        <w:shd w:val="clear" w:color="auto" w:fill="auto"/>
        <w:spacing w:before="0" w:after="0" w:line="322" w:lineRule="exact"/>
        <w:ind w:left="20" w:firstLine="720"/>
        <w:jc w:val="both"/>
        <w:rPr>
          <w:sz w:val="28"/>
          <w:szCs w:val="28"/>
        </w:rPr>
      </w:pPr>
      <w:r w:rsidRPr="00106675">
        <w:rPr>
          <w:sz w:val="28"/>
          <w:szCs w:val="28"/>
        </w:rPr>
        <w:t>Процедура анализа предусматривает:</w:t>
      </w:r>
    </w:p>
    <w:p w:rsidR="00C65FC7" w:rsidRPr="00106675" w:rsidRDefault="00C65FC7" w:rsidP="00C65FC7">
      <w:pPr>
        <w:pStyle w:val="33"/>
        <w:numPr>
          <w:ilvl w:val="0"/>
          <w:numId w:val="3"/>
        </w:numPr>
        <w:shd w:val="clear" w:color="auto" w:fill="auto"/>
        <w:tabs>
          <w:tab w:val="left" w:pos="1460"/>
        </w:tabs>
        <w:spacing w:before="0" w:after="0" w:line="322" w:lineRule="exact"/>
        <w:ind w:left="20" w:firstLine="720"/>
        <w:jc w:val="both"/>
        <w:rPr>
          <w:sz w:val="28"/>
          <w:szCs w:val="28"/>
        </w:rPr>
      </w:pPr>
      <w:r w:rsidRPr="00106675">
        <w:rPr>
          <w:sz w:val="28"/>
          <w:szCs w:val="28"/>
        </w:rPr>
        <w:t>формулировку целей анализа;</w:t>
      </w:r>
    </w:p>
    <w:p w:rsidR="00C65FC7" w:rsidRPr="00106675" w:rsidRDefault="00C65FC7" w:rsidP="00C65FC7">
      <w:pPr>
        <w:pStyle w:val="33"/>
        <w:numPr>
          <w:ilvl w:val="0"/>
          <w:numId w:val="3"/>
        </w:numPr>
        <w:shd w:val="clear" w:color="auto" w:fill="auto"/>
        <w:tabs>
          <w:tab w:val="left" w:pos="1455"/>
        </w:tabs>
        <w:spacing w:before="0" w:after="0" w:line="322" w:lineRule="exact"/>
        <w:ind w:left="20" w:firstLine="720"/>
        <w:jc w:val="both"/>
        <w:rPr>
          <w:sz w:val="28"/>
          <w:szCs w:val="28"/>
        </w:rPr>
      </w:pPr>
      <w:r w:rsidRPr="00106675">
        <w:rPr>
          <w:sz w:val="28"/>
          <w:szCs w:val="28"/>
        </w:rPr>
        <w:t>отбор показателей, по которым будет производиться анализ;</w:t>
      </w:r>
    </w:p>
    <w:p w:rsidR="00C65FC7" w:rsidRPr="00106675" w:rsidRDefault="00C65FC7" w:rsidP="00C65FC7">
      <w:pPr>
        <w:pStyle w:val="33"/>
        <w:numPr>
          <w:ilvl w:val="0"/>
          <w:numId w:val="3"/>
        </w:numPr>
        <w:shd w:val="clear" w:color="auto" w:fill="auto"/>
        <w:tabs>
          <w:tab w:val="left" w:pos="1440"/>
        </w:tabs>
        <w:spacing w:before="0" w:after="0" w:line="322" w:lineRule="exact"/>
        <w:ind w:left="20" w:firstLine="700"/>
        <w:jc w:val="both"/>
        <w:rPr>
          <w:sz w:val="28"/>
          <w:szCs w:val="28"/>
        </w:rPr>
      </w:pPr>
      <w:r w:rsidRPr="00106675">
        <w:rPr>
          <w:sz w:val="28"/>
          <w:szCs w:val="28"/>
        </w:rPr>
        <w:t>сбор данных для анализа;</w:t>
      </w:r>
    </w:p>
    <w:p w:rsidR="00C65FC7" w:rsidRPr="00106675" w:rsidRDefault="00C65FC7" w:rsidP="00C65FC7">
      <w:pPr>
        <w:pStyle w:val="33"/>
        <w:numPr>
          <w:ilvl w:val="0"/>
          <w:numId w:val="3"/>
        </w:numPr>
        <w:shd w:val="clear" w:color="auto" w:fill="auto"/>
        <w:tabs>
          <w:tab w:val="left" w:pos="1436"/>
        </w:tabs>
        <w:spacing w:before="0" w:after="0" w:line="322" w:lineRule="exact"/>
        <w:ind w:left="20" w:right="20" w:firstLine="700"/>
        <w:jc w:val="both"/>
        <w:rPr>
          <w:sz w:val="28"/>
          <w:szCs w:val="28"/>
        </w:rPr>
      </w:pPr>
      <w:r w:rsidRPr="00106675">
        <w:rPr>
          <w:sz w:val="28"/>
          <w:szCs w:val="28"/>
        </w:rPr>
        <w:t>обработку и интерпретацию данных, которая в ряде случаев осуществляется с использованием специально разработанных методик.</w:t>
      </w:r>
    </w:p>
    <w:p w:rsidR="00C65FC7" w:rsidRPr="00106675" w:rsidRDefault="00C65FC7" w:rsidP="00C65FC7">
      <w:pPr>
        <w:pStyle w:val="33"/>
        <w:shd w:val="clear" w:color="auto" w:fill="auto"/>
        <w:spacing w:before="0" w:after="0" w:line="322" w:lineRule="exact"/>
        <w:ind w:left="20" w:right="20" w:firstLine="700"/>
        <w:jc w:val="both"/>
        <w:rPr>
          <w:sz w:val="28"/>
          <w:szCs w:val="28"/>
        </w:rPr>
      </w:pPr>
      <w:r w:rsidRPr="00106675">
        <w:rPr>
          <w:rStyle w:val="a7"/>
          <w:rFonts w:ascii="Times New Roman" w:hAnsi="Times New Roman" w:cs="Times New Roman"/>
          <w:sz w:val="28"/>
          <w:szCs w:val="28"/>
        </w:rPr>
        <w:t>Прогнозирование</w:t>
      </w:r>
      <w:r w:rsidRPr="00106675">
        <w:rPr>
          <w:sz w:val="28"/>
          <w:szCs w:val="28"/>
        </w:rPr>
        <w:t xml:space="preserve"> - процесс, направленный на выявление возможных альтернатив развития транспортной компании. Прогнозирование на транспорте касается, прежде всего, оценки перспективного спроса на транспортные услуги.</w:t>
      </w:r>
    </w:p>
    <w:p w:rsidR="00C65FC7" w:rsidRPr="00106675" w:rsidRDefault="00C65FC7" w:rsidP="00C65FC7">
      <w:pPr>
        <w:pStyle w:val="33"/>
        <w:shd w:val="clear" w:color="auto" w:fill="auto"/>
        <w:spacing w:before="0" w:after="0" w:line="322" w:lineRule="exact"/>
        <w:ind w:left="20" w:right="20" w:firstLine="700"/>
        <w:jc w:val="both"/>
        <w:rPr>
          <w:sz w:val="28"/>
          <w:szCs w:val="28"/>
        </w:rPr>
      </w:pPr>
      <w:r w:rsidRPr="00106675">
        <w:rPr>
          <w:rStyle w:val="a7"/>
          <w:rFonts w:ascii="Times New Roman" w:hAnsi="Times New Roman" w:cs="Times New Roman"/>
          <w:sz w:val="28"/>
          <w:szCs w:val="28"/>
        </w:rPr>
        <w:t>Планирование</w:t>
      </w:r>
      <w:r w:rsidRPr="00106675">
        <w:rPr>
          <w:sz w:val="28"/>
          <w:szCs w:val="28"/>
        </w:rPr>
        <w:t xml:space="preserve"> осуществляется в форме разработки национальных или международных планов и программ развития транспортной системы в целом и отдельных видов транспорта.</w:t>
      </w:r>
    </w:p>
    <w:p w:rsidR="00C65FC7" w:rsidRPr="00106675" w:rsidRDefault="00C65FC7" w:rsidP="00C65FC7">
      <w:pPr>
        <w:pStyle w:val="33"/>
        <w:shd w:val="clear" w:color="auto" w:fill="auto"/>
        <w:spacing w:before="0" w:after="0" w:line="322" w:lineRule="exact"/>
        <w:ind w:left="20" w:right="20" w:firstLine="700"/>
        <w:jc w:val="both"/>
        <w:rPr>
          <w:sz w:val="28"/>
          <w:szCs w:val="28"/>
        </w:rPr>
      </w:pPr>
      <w:r w:rsidRPr="00106675">
        <w:rPr>
          <w:rStyle w:val="a7"/>
          <w:rFonts w:ascii="Times New Roman" w:hAnsi="Times New Roman" w:cs="Times New Roman"/>
          <w:sz w:val="28"/>
          <w:szCs w:val="28"/>
        </w:rPr>
        <w:t>Организация</w:t>
      </w:r>
      <w:r w:rsidRPr="00106675">
        <w:rPr>
          <w:sz w:val="28"/>
          <w:szCs w:val="28"/>
        </w:rPr>
        <w:t xml:space="preserve"> предусматривает формирование и совершенствование структуры национальных, региональных, зональных транспортных систем, а также отдельных видов транспорта.</w:t>
      </w:r>
    </w:p>
    <w:p w:rsidR="00C65FC7" w:rsidRPr="00106675" w:rsidRDefault="00C65FC7" w:rsidP="00C65FC7">
      <w:pPr>
        <w:pStyle w:val="33"/>
        <w:shd w:val="clear" w:color="auto" w:fill="auto"/>
        <w:spacing w:before="0" w:after="0" w:line="322" w:lineRule="exact"/>
        <w:ind w:left="20" w:right="20" w:firstLine="700"/>
        <w:jc w:val="both"/>
        <w:rPr>
          <w:sz w:val="28"/>
          <w:szCs w:val="28"/>
        </w:rPr>
      </w:pPr>
      <w:r w:rsidRPr="00106675">
        <w:rPr>
          <w:rStyle w:val="a7"/>
          <w:rFonts w:ascii="Times New Roman" w:hAnsi="Times New Roman" w:cs="Times New Roman"/>
          <w:sz w:val="28"/>
          <w:szCs w:val="28"/>
        </w:rPr>
        <w:t>Регулирование</w:t>
      </w:r>
      <w:r w:rsidRPr="00106675">
        <w:rPr>
          <w:sz w:val="28"/>
          <w:szCs w:val="28"/>
        </w:rPr>
        <w:t xml:space="preserve"> предполагает корректирующие воздействия в тех случаях, когда этого требует ход выполнения программы или плана в действующей </w:t>
      </w:r>
      <w:proofErr w:type="gramStart"/>
      <w:r w:rsidRPr="00106675">
        <w:rPr>
          <w:sz w:val="28"/>
          <w:szCs w:val="28"/>
        </w:rPr>
        <w:t>транспорт-ной</w:t>
      </w:r>
      <w:proofErr w:type="gramEnd"/>
      <w:r w:rsidRPr="00106675">
        <w:rPr>
          <w:sz w:val="28"/>
          <w:szCs w:val="28"/>
        </w:rPr>
        <w:t xml:space="preserve"> системе.</w:t>
      </w:r>
    </w:p>
    <w:p w:rsidR="00C65FC7" w:rsidRPr="00106675" w:rsidRDefault="00C65FC7" w:rsidP="00C65FC7">
      <w:pPr>
        <w:pStyle w:val="33"/>
        <w:shd w:val="clear" w:color="auto" w:fill="auto"/>
        <w:spacing w:before="0" w:after="0" w:line="322" w:lineRule="exact"/>
        <w:ind w:left="20" w:right="20" w:firstLine="700"/>
        <w:jc w:val="both"/>
        <w:rPr>
          <w:sz w:val="28"/>
          <w:szCs w:val="28"/>
        </w:rPr>
      </w:pPr>
      <w:r w:rsidRPr="00106675">
        <w:rPr>
          <w:rStyle w:val="a7"/>
          <w:rFonts w:ascii="Times New Roman" w:hAnsi="Times New Roman" w:cs="Times New Roman"/>
          <w:sz w:val="28"/>
          <w:szCs w:val="28"/>
        </w:rPr>
        <w:t>Контроль</w:t>
      </w:r>
      <w:r w:rsidRPr="00106675">
        <w:rPr>
          <w:sz w:val="28"/>
          <w:szCs w:val="28"/>
        </w:rPr>
        <w:t xml:space="preserve"> - это сравнение результатов работы с запланированными значениями и подготовка решений по корректировке программ и планов.</w:t>
      </w:r>
    </w:p>
    <w:p w:rsidR="00FE29A1" w:rsidRPr="00106675" w:rsidRDefault="00C65FC7" w:rsidP="00C65FC7">
      <w:pPr>
        <w:rPr>
          <w:rFonts w:ascii="Times New Roman" w:hAnsi="Times New Roman" w:cs="Times New Roman"/>
          <w:sz w:val="28"/>
          <w:szCs w:val="28"/>
        </w:rPr>
      </w:pPr>
      <w:proofErr w:type="spellStart"/>
      <w:proofErr w:type="gramStart"/>
      <w:r w:rsidRPr="00106675">
        <w:rPr>
          <w:rStyle w:val="a7"/>
          <w:rFonts w:ascii="Times New Roman" w:hAnsi="Times New Roman" w:cs="Times New Roman"/>
          <w:sz w:val="28"/>
          <w:szCs w:val="28"/>
        </w:rPr>
        <w:t>Бенчмаркинг</w:t>
      </w:r>
      <w:proofErr w:type="spellEnd"/>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benchmarking</w:t>
      </w:r>
      <w:r w:rsidRPr="00106675">
        <w:rPr>
          <w:rStyle w:val="a7"/>
          <w:rFonts w:ascii="Times New Roman" w:hAnsi="Times New Roman" w:cs="Times New Roman"/>
          <w:sz w:val="28"/>
          <w:szCs w:val="28"/>
        </w:rPr>
        <w:t>)</w:t>
      </w:r>
      <w:r w:rsidRPr="00106675">
        <w:rPr>
          <w:rFonts w:ascii="Times New Roman" w:hAnsi="Times New Roman" w:cs="Times New Roman"/>
          <w:sz w:val="28"/>
          <w:szCs w:val="28"/>
        </w:rPr>
        <w:t xml:space="preserve"> представляет собой процедуру сравнительного анализа деятельности однотипных транспортных компаний с целью улучшения собственной работы.</w:t>
      </w:r>
      <w:proofErr w:type="gramEnd"/>
    </w:p>
    <w:p w:rsidR="00E93334" w:rsidRPr="00106675" w:rsidRDefault="00C65FC7" w:rsidP="00C65FC7">
      <w:pPr>
        <w:tabs>
          <w:tab w:val="left" w:pos="2926"/>
        </w:tabs>
        <w:jc w:val="left"/>
        <w:rPr>
          <w:rFonts w:ascii="Times New Roman" w:hAnsi="Times New Roman" w:cs="Times New Roman"/>
          <w:b/>
          <w:sz w:val="28"/>
          <w:szCs w:val="28"/>
        </w:rPr>
      </w:pPr>
      <w:r w:rsidRPr="00106675">
        <w:rPr>
          <w:rFonts w:ascii="Times New Roman" w:hAnsi="Times New Roman" w:cs="Times New Roman"/>
          <w:b/>
          <w:sz w:val="28"/>
          <w:szCs w:val="28"/>
        </w:rPr>
        <w:t>Вопросы для самоконтроля</w:t>
      </w:r>
    </w:p>
    <w:p w:rsidR="00C65FC7" w:rsidRPr="00106675" w:rsidRDefault="00C65FC7" w:rsidP="00C65FC7">
      <w:pPr>
        <w:tabs>
          <w:tab w:val="left" w:pos="2926"/>
        </w:tabs>
        <w:rPr>
          <w:rFonts w:ascii="Times New Roman" w:hAnsi="Times New Roman" w:cs="Times New Roman"/>
          <w:sz w:val="28"/>
          <w:szCs w:val="28"/>
        </w:rPr>
      </w:pPr>
      <w:r w:rsidRPr="00106675">
        <w:rPr>
          <w:rFonts w:ascii="Times New Roman" w:hAnsi="Times New Roman" w:cs="Times New Roman"/>
          <w:sz w:val="28"/>
          <w:szCs w:val="28"/>
        </w:rPr>
        <w:t xml:space="preserve">1. Назовите причины, по которым открытое акционерное общество не может быть преобразовано </w:t>
      </w:r>
      <w:proofErr w:type="gramStart"/>
      <w:r w:rsidRPr="00106675">
        <w:rPr>
          <w:rFonts w:ascii="Times New Roman" w:hAnsi="Times New Roman" w:cs="Times New Roman"/>
          <w:sz w:val="28"/>
          <w:szCs w:val="28"/>
        </w:rPr>
        <w:t>в</w:t>
      </w:r>
      <w:proofErr w:type="gramEnd"/>
      <w:r w:rsidRPr="00106675">
        <w:rPr>
          <w:rFonts w:ascii="Times New Roman" w:hAnsi="Times New Roman" w:cs="Times New Roman"/>
          <w:sz w:val="28"/>
          <w:szCs w:val="28"/>
        </w:rPr>
        <w:t xml:space="preserve"> закрытое.</w:t>
      </w:r>
    </w:p>
    <w:p w:rsidR="00C65FC7" w:rsidRPr="00106675" w:rsidRDefault="00C65FC7" w:rsidP="00C65FC7">
      <w:pPr>
        <w:tabs>
          <w:tab w:val="left" w:pos="2926"/>
        </w:tabs>
        <w:rPr>
          <w:rFonts w:ascii="Times New Roman" w:hAnsi="Times New Roman" w:cs="Times New Roman"/>
          <w:sz w:val="28"/>
          <w:szCs w:val="28"/>
        </w:rPr>
      </w:pPr>
      <w:r w:rsidRPr="00106675">
        <w:rPr>
          <w:rFonts w:ascii="Times New Roman" w:hAnsi="Times New Roman" w:cs="Times New Roman"/>
          <w:sz w:val="28"/>
          <w:szCs w:val="28"/>
        </w:rPr>
        <w:t>2.При соблюдении, каких условий может быть принято решение об увеличении устава акционерного общества?</w:t>
      </w:r>
    </w:p>
    <w:p w:rsidR="00C65FC7" w:rsidRPr="00106675" w:rsidRDefault="00C65FC7" w:rsidP="00C65FC7">
      <w:pPr>
        <w:tabs>
          <w:tab w:val="left" w:pos="2926"/>
        </w:tabs>
        <w:rPr>
          <w:rFonts w:ascii="Times New Roman" w:hAnsi="Times New Roman" w:cs="Times New Roman"/>
          <w:sz w:val="28"/>
          <w:szCs w:val="28"/>
        </w:rPr>
      </w:pPr>
      <w:r w:rsidRPr="00106675">
        <w:rPr>
          <w:rFonts w:ascii="Times New Roman" w:hAnsi="Times New Roman" w:cs="Times New Roman"/>
          <w:sz w:val="28"/>
          <w:szCs w:val="28"/>
        </w:rPr>
        <w:t>3.Что Вы понимаете под унитарным предприятием?</w:t>
      </w:r>
    </w:p>
    <w:p w:rsidR="00C65FC7" w:rsidRPr="00106675" w:rsidRDefault="00C65FC7" w:rsidP="00C65FC7">
      <w:pPr>
        <w:tabs>
          <w:tab w:val="left" w:pos="2926"/>
        </w:tabs>
        <w:rPr>
          <w:rFonts w:ascii="Times New Roman" w:hAnsi="Times New Roman" w:cs="Times New Roman"/>
          <w:sz w:val="28"/>
          <w:szCs w:val="28"/>
        </w:rPr>
      </w:pPr>
      <w:r w:rsidRPr="00106675">
        <w:rPr>
          <w:rFonts w:ascii="Times New Roman" w:hAnsi="Times New Roman" w:cs="Times New Roman"/>
          <w:sz w:val="28"/>
          <w:szCs w:val="28"/>
        </w:rPr>
        <w:t xml:space="preserve">4.Назовите особенности функционирования государственных и </w:t>
      </w:r>
      <w:proofErr w:type="spellStart"/>
      <w:proofErr w:type="gramStart"/>
      <w:r w:rsidRPr="00106675">
        <w:rPr>
          <w:rFonts w:ascii="Times New Roman" w:hAnsi="Times New Roman" w:cs="Times New Roman"/>
          <w:sz w:val="28"/>
          <w:szCs w:val="28"/>
        </w:rPr>
        <w:t>му-ниципальных</w:t>
      </w:r>
      <w:proofErr w:type="spellEnd"/>
      <w:proofErr w:type="gramEnd"/>
      <w:r w:rsidRPr="00106675">
        <w:rPr>
          <w:rFonts w:ascii="Times New Roman" w:hAnsi="Times New Roman" w:cs="Times New Roman"/>
          <w:sz w:val="28"/>
          <w:szCs w:val="28"/>
        </w:rPr>
        <w:t xml:space="preserve"> унитарных предприятий.</w:t>
      </w:r>
    </w:p>
    <w:p w:rsidR="00C65FC7" w:rsidRPr="00106675" w:rsidRDefault="00C65FC7" w:rsidP="00C65FC7">
      <w:pPr>
        <w:tabs>
          <w:tab w:val="left" w:pos="2926"/>
        </w:tabs>
        <w:rPr>
          <w:rFonts w:ascii="Times New Roman" w:hAnsi="Times New Roman" w:cs="Times New Roman"/>
          <w:sz w:val="28"/>
          <w:szCs w:val="28"/>
        </w:rPr>
      </w:pPr>
    </w:p>
    <w:p w:rsidR="00C65FC7" w:rsidRPr="00106675" w:rsidRDefault="00C65FC7" w:rsidP="00C65FC7">
      <w:pPr>
        <w:tabs>
          <w:tab w:val="left" w:pos="2926"/>
        </w:tabs>
        <w:rPr>
          <w:rFonts w:ascii="Times New Roman" w:hAnsi="Times New Roman" w:cs="Times New Roman"/>
          <w:sz w:val="28"/>
          <w:szCs w:val="28"/>
        </w:rPr>
      </w:pPr>
    </w:p>
    <w:p w:rsidR="00C65FC7" w:rsidRPr="00106675" w:rsidRDefault="00C65FC7" w:rsidP="00C65FC7">
      <w:pPr>
        <w:tabs>
          <w:tab w:val="left" w:pos="2926"/>
        </w:tabs>
        <w:rPr>
          <w:rFonts w:ascii="Times New Roman" w:hAnsi="Times New Roman" w:cs="Times New Roman"/>
          <w:sz w:val="28"/>
          <w:szCs w:val="28"/>
        </w:rPr>
      </w:pPr>
    </w:p>
    <w:p w:rsidR="00C65FC7" w:rsidRPr="00106675" w:rsidRDefault="00C65FC7" w:rsidP="00C65FC7">
      <w:pPr>
        <w:tabs>
          <w:tab w:val="left" w:pos="2926"/>
        </w:tabs>
        <w:rPr>
          <w:rFonts w:ascii="Times New Roman" w:hAnsi="Times New Roman" w:cs="Times New Roman"/>
          <w:sz w:val="28"/>
          <w:szCs w:val="28"/>
        </w:rPr>
      </w:pPr>
    </w:p>
    <w:p w:rsidR="00C65FC7" w:rsidRPr="00106675" w:rsidRDefault="00C65FC7" w:rsidP="00C65FC7">
      <w:pPr>
        <w:pStyle w:val="22"/>
        <w:keepNext/>
        <w:keepLines/>
        <w:shd w:val="clear" w:color="auto" w:fill="auto"/>
        <w:spacing w:before="0" w:after="42" w:line="270" w:lineRule="exact"/>
        <w:ind w:left="20" w:firstLine="700"/>
        <w:jc w:val="both"/>
        <w:rPr>
          <w:b/>
          <w:sz w:val="28"/>
          <w:szCs w:val="28"/>
        </w:rPr>
      </w:pPr>
      <w:r w:rsidRPr="00106675">
        <w:rPr>
          <w:b/>
          <w:sz w:val="28"/>
          <w:szCs w:val="28"/>
        </w:rPr>
        <w:t xml:space="preserve">Лекция 7. Грузы, транспортные средства и транспортная </w:t>
      </w:r>
      <w:bookmarkStart w:id="0" w:name="bookmark19"/>
      <w:r w:rsidRPr="00106675">
        <w:rPr>
          <w:b/>
          <w:sz w:val="28"/>
          <w:szCs w:val="28"/>
        </w:rPr>
        <w:t>инфраструктура</w:t>
      </w:r>
      <w:bookmarkEnd w:id="0"/>
    </w:p>
    <w:p w:rsidR="00C65FC7" w:rsidRPr="00106675" w:rsidRDefault="00C65FC7" w:rsidP="00C65FC7">
      <w:pPr>
        <w:pStyle w:val="22"/>
        <w:keepNext/>
        <w:keepLines/>
        <w:shd w:val="clear" w:color="auto" w:fill="auto"/>
        <w:spacing w:before="0" w:after="42" w:line="270" w:lineRule="exact"/>
        <w:ind w:left="20" w:firstLine="700"/>
        <w:jc w:val="both"/>
        <w:rPr>
          <w:b/>
          <w:sz w:val="28"/>
          <w:szCs w:val="28"/>
        </w:rPr>
      </w:pPr>
    </w:p>
    <w:p w:rsidR="00C65FC7" w:rsidRPr="00106675" w:rsidRDefault="00C65FC7" w:rsidP="00C65FC7">
      <w:pPr>
        <w:pStyle w:val="22"/>
        <w:keepNext/>
        <w:keepLines/>
        <w:shd w:val="clear" w:color="auto" w:fill="auto"/>
        <w:spacing w:before="0" w:after="42" w:line="270" w:lineRule="exact"/>
        <w:ind w:left="20" w:firstLine="700"/>
        <w:jc w:val="both"/>
        <w:rPr>
          <w:sz w:val="28"/>
          <w:szCs w:val="28"/>
        </w:rPr>
      </w:pPr>
      <w:r w:rsidRPr="00106675">
        <w:rPr>
          <w:sz w:val="28"/>
          <w:szCs w:val="28"/>
        </w:rPr>
        <w:t>Классификация грузов</w:t>
      </w:r>
    </w:p>
    <w:p w:rsidR="00C65FC7" w:rsidRPr="00106675" w:rsidRDefault="00C65FC7" w:rsidP="00C65FC7">
      <w:pPr>
        <w:pStyle w:val="22"/>
        <w:keepNext/>
        <w:keepLines/>
        <w:shd w:val="clear" w:color="auto" w:fill="auto"/>
        <w:spacing w:before="0" w:after="42" w:line="270" w:lineRule="exact"/>
        <w:ind w:left="20" w:firstLine="700"/>
        <w:jc w:val="both"/>
        <w:rPr>
          <w:sz w:val="28"/>
          <w:szCs w:val="28"/>
        </w:rPr>
      </w:pPr>
      <w:r w:rsidRPr="00106675">
        <w:rPr>
          <w:sz w:val="28"/>
          <w:szCs w:val="28"/>
        </w:rPr>
        <w:t>Тара и упаковка</w:t>
      </w:r>
    </w:p>
    <w:p w:rsidR="00C65FC7" w:rsidRPr="00106675" w:rsidRDefault="00C65FC7" w:rsidP="00C65FC7">
      <w:pPr>
        <w:pStyle w:val="22"/>
        <w:keepNext/>
        <w:keepLines/>
        <w:shd w:val="clear" w:color="auto" w:fill="auto"/>
        <w:spacing w:before="0" w:after="42" w:line="270" w:lineRule="exact"/>
        <w:ind w:left="20" w:firstLine="700"/>
        <w:jc w:val="both"/>
        <w:rPr>
          <w:sz w:val="28"/>
          <w:szCs w:val="28"/>
        </w:rPr>
      </w:pPr>
    </w:p>
    <w:p w:rsidR="00C65FC7" w:rsidRPr="00106675" w:rsidRDefault="00C65FC7" w:rsidP="00C65FC7">
      <w:pPr>
        <w:pStyle w:val="33"/>
        <w:shd w:val="clear" w:color="auto" w:fill="auto"/>
        <w:spacing w:before="0" w:after="0" w:line="322" w:lineRule="exact"/>
        <w:ind w:left="20" w:right="20" w:firstLine="720"/>
        <w:jc w:val="both"/>
        <w:rPr>
          <w:sz w:val="28"/>
          <w:szCs w:val="28"/>
        </w:rPr>
      </w:pPr>
      <w:r w:rsidRPr="00106675">
        <w:rPr>
          <w:sz w:val="28"/>
          <w:szCs w:val="28"/>
        </w:rPr>
        <w:t>С того момента, когда товар предъявлен к перевозке, он переходит в новое состояние - становится грузом.</w:t>
      </w:r>
    </w:p>
    <w:p w:rsidR="00C65FC7" w:rsidRPr="00106675" w:rsidRDefault="00C65FC7" w:rsidP="00C65FC7">
      <w:pPr>
        <w:pStyle w:val="33"/>
        <w:shd w:val="clear" w:color="auto" w:fill="auto"/>
        <w:spacing w:before="0" w:after="0" w:line="322" w:lineRule="exact"/>
        <w:ind w:left="20" w:firstLine="700"/>
        <w:jc w:val="both"/>
        <w:rPr>
          <w:sz w:val="28"/>
          <w:szCs w:val="28"/>
        </w:rPr>
      </w:pPr>
      <w:r w:rsidRPr="00106675">
        <w:rPr>
          <w:sz w:val="28"/>
          <w:szCs w:val="28"/>
        </w:rPr>
        <w:t>В зависимости от способа перевозки груза различают:</w:t>
      </w:r>
    </w:p>
    <w:p w:rsidR="00C65FC7" w:rsidRPr="00106675" w:rsidRDefault="00C65FC7" w:rsidP="00C65FC7">
      <w:pPr>
        <w:pStyle w:val="33"/>
        <w:numPr>
          <w:ilvl w:val="0"/>
          <w:numId w:val="4"/>
        </w:numPr>
        <w:shd w:val="clear" w:color="auto" w:fill="auto"/>
        <w:tabs>
          <w:tab w:val="left" w:pos="1426"/>
        </w:tabs>
        <w:spacing w:before="0" w:after="0" w:line="322" w:lineRule="exact"/>
        <w:ind w:left="20" w:right="20" w:firstLine="700"/>
        <w:jc w:val="both"/>
        <w:rPr>
          <w:sz w:val="28"/>
          <w:szCs w:val="28"/>
        </w:rPr>
      </w:pPr>
      <w:r w:rsidRPr="00106675">
        <w:rPr>
          <w:sz w:val="28"/>
          <w:szCs w:val="28"/>
        </w:rPr>
        <w:t>тарно-штучные - грузы, перевозимые в таре и упаковке, боящиеся воздействия атмосферных осадков;</w:t>
      </w:r>
    </w:p>
    <w:p w:rsidR="00C65FC7" w:rsidRPr="00106675" w:rsidRDefault="00C65FC7" w:rsidP="00C65FC7">
      <w:pPr>
        <w:pStyle w:val="33"/>
        <w:numPr>
          <w:ilvl w:val="0"/>
          <w:numId w:val="4"/>
        </w:numPr>
        <w:shd w:val="clear" w:color="auto" w:fill="auto"/>
        <w:tabs>
          <w:tab w:val="left" w:pos="1431"/>
        </w:tabs>
        <w:spacing w:before="0" w:after="0" w:line="322" w:lineRule="exact"/>
        <w:ind w:left="20" w:right="20" w:firstLine="700"/>
        <w:jc w:val="both"/>
        <w:rPr>
          <w:sz w:val="28"/>
          <w:szCs w:val="28"/>
        </w:rPr>
      </w:pPr>
      <w:r w:rsidRPr="00106675">
        <w:rPr>
          <w:sz w:val="28"/>
          <w:szCs w:val="28"/>
        </w:rPr>
        <w:t>навалочные - грузы, перевозимые без тары, состоящие из большого количества однородных частиц или частиц различной величины;</w:t>
      </w:r>
    </w:p>
    <w:p w:rsidR="00C65FC7" w:rsidRPr="00106675" w:rsidRDefault="00C65FC7" w:rsidP="00C65FC7">
      <w:pPr>
        <w:pStyle w:val="33"/>
        <w:numPr>
          <w:ilvl w:val="0"/>
          <w:numId w:val="4"/>
        </w:numPr>
        <w:shd w:val="clear" w:color="auto" w:fill="auto"/>
        <w:tabs>
          <w:tab w:val="left" w:pos="1436"/>
        </w:tabs>
        <w:spacing w:before="0" w:after="0" w:line="322" w:lineRule="exact"/>
        <w:ind w:left="20" w:right="20" w:firstLine="700"/>
        <w:jc w:val="both"/>
        <w:rPr>
          <w:sz w:val="28"/>
          <w:szCs w:val="28"/>
        </w:rPr>
      </w:pPr>
      <w:proofErr w:type="gramStart"/>
      <w:r w:rsidRPr="00106675">
        <w:rPr>
          <w:sz w:val="28"/>
          <w:szCs w:val="28"/>
        </w:rPr>
        <w:t>наливные</w:t>
      </w:r>
      <w:proofErr w:type="gramEnd"/>
      <w:r w:rsidRPr="00106675">
        <w:rPr>
          <w:sz w:val="28"/>
          <w:szCs w:val="28"/>
        </w:rPr>
        <w:t xml:space="preserve"> - перевозятся наливом в цистернах и прочих резервуарах;</w:t>
      </w:r>
    </w:p>
    <w:p w:rsidR="00C65FC7" w:rsidRPr="00106675" w:rsidRDefault="00C65FC7" w:rsidP="00C65FC7">
      <w:pPr>
        <w:pStyle w:val="33"/>
        <w:numPr>
          <w:ilvl w:val="0"/>
          <w:numId w:val="4"/>
        </w:numPr>
        <w:shd w:val="clear" w:color="auto" w:fill="auto"/>
        <w:tabs>
          <w:tab w:val="left" w:pos="1436"/>
        </w:tabs>
        <w:spacing w:before="0" w:after="0" w:line="322" w:lineRule="exact"/>
        <w:ind w:left="20" w:right="20" w:firstLine="700"/>
        <w:jc w:val="both"/>
        <w:rPr>
          <w:sz w:val="28"/>
          <w:szCs w:val="28"/>
        </w:rPr>
      </w:pPr>
      <w:r w:rsidRPr="00106675">
        <w:rPr>
          <w:sz w:val="28"/>
          <w:szCs w:val="28"/>
        </w:rPr>
        <w:t xml:space="preserve">в укрупненных единицах - это контейнеры, трейлеры, флоты, </w:t>
      </w:r>
      <w:proofErr w:type="gramStart"/>
      <w:r w:rsidRPr="00106675">
        <w:rPr>
          <w:sz w:val="28"/>
          <w:szCs w:val="28"/>
        </w:rPr>
        <w:t>ролл-трейлеры</w:t>
      </w:r>
      <w:proofErr w:type="gramEnd"/>
      <w:r w:rsidRPr="00106675">
        <w:rPr>
          <w:sz w:val="28"/>
          <w:szCs w:val="28"/>
        </w:rPr>
        <w:t>, пакеты и так далее.</w:t>
      </w:r>
    </w:p>
    <w:p w:rsidR="00C65FC7" w:rsidRPr="00106675" w:rsidRDefault="00C65FC7" w:rsidP="00C65FC7">
      <w:pPr>
        <w:pStyle w:val="33"/>
        <w:shd w:val="clear" w:color="auto" w:fill="auto"/>
        <w:spacing w:before="0" w:after="0" w:line="322" w:lineRule="exact"/>
        <w:ind w:left="20" w:firstLine="700"/>
        <w:jc w:val="both"/>
        <w:rPr>
          <w:sz w:val="28"/>
          <w:szCs w:val="28"/>
        </w:rPr>
      </w:pPr>
      <w:r w:rsidRPr="00106675">
        <w:rPr>
          <w:sz w:val="28"/>
          <w:szCs w:val="28"/>
        </w:rPr>
        <w:t xml:space="preserve">По физико-химическим свойствам грузы разделяются </w:t>
      </w:r>
      <w:proofErr w:type="gramStart"/>
      <w:r w:rsidRPr="00106675">
        <w:rPr>
          <w:sz w:val="28"/>
          <w:szCs w:val="28"/>
        </w:rPr>
        <w:t>на</w:t>
      </w:r>
      <w:proofErr w:type="gramEnd"/>
      <w:r w:rsidRPr="00106675">
        <w:rPr>
          <w:sz w:val="28"/>
          <w:szCs w:val="28"/>
        </w:rPr>
        <w:t>:</w:t>
      </w:r>
    </w:p>
    <w:p w:rsidR="00C65FC7" w:rsidRPr="00106675" w:rsidRDefault="00C65FC7" w:rsidP="00C65FC7">
      <w:pPr>
        <w:pStyle w:val="33"/>
        <w:numPr>
          <w:ilvl w:val="0"/>
          <w:numId w:val="4"/>
        </w:numPr>
        <w:shd w:val="clear" w:color="auto" w:fill="auto"/>
        <w:tabs>
          <w:tab w:val="left" w:pos="1431"/>
        </w:tabs>
        <w:spacing w:before="0" w:after="0" w:line="322" w:lineRule="exact"/>
        <w:ind w:left="20" w:right="20" w:firstLine="700"/>
        <w:jc w:val="both"/>
        <w:rPr>
          <w:sz w:val="28"/>
          <w:szCs w:val="28"/>
        </w:rPr>
      </w:pPr>
      <w:r w:rsidRPr="00106675">
        <w:rPr>
          <w:sz w:val="28"/>
          <w:szCs w:val="28"/>
        </w:rPr>
        <w:t>гигроскопичные - грузы, способные воспринимать влагу из окружающей среды и легко ее отдавать;</w:t>
      </w:r>
    </w:p>
    <w:p w:rsidR="00C65FC7" w:rsidRPr="00106675" w:rsidRDefault="00C65FC7" w:rsidP="00C65FC7">
      <w:pPr>
        <w:pStyle w:val="33"/>
        <w:numPr>
          <w:ilvl w:val="0"/>
          <w:numId w:val="4"/>
        </w:numPr>
        <w:shd w:val="clear" w:color="auto" w:fill="auto"/>
        <w:tabs>
          <w:tab w:val="left" w:pos="1435"/>
        </w:tabs>
        <w:spacing w:before="0" w:after="0" w:line="322" w:lineRule="exact"/>
        <w:ind w:left="20" w:firstLine="700"/>
        <w:jc w:val="both"/>
        <w:rPr>
          <w:sz w:val="28"/>
          <w:szCs w:val="28"/>
        </w:rPr>
      </w:pPr>
      <w:r w:rsidRPr="00106675">
        <w:rPr>
          <w:sz w:val="28"/>
          <w:szCs w:val="28"/>
        </w:rPr>
        <w:t>самонагревающиеся и самовозгорающиеся;</w:t>
      </w:r>
    </w:p>
    <w:p w:rsidR="00C65FC7" w:rsidRPr="00106675" w:rsidRDefault="00C65FC7" w:rsidP="00C65FC7">
      <w:pPr>
        <w:pStyle w:val="33"/>
        <w:numPr>
          <w:ilvl w:val="0"/>
          <w:numId w:val="4"/>
        </w:numPr>
        <w:shd w:val="clear" w:color="auto" w:fill="auto"/>
        <w:tabs>
          <w:tab w:val="left" w:pos="1426"/>
        </w:tabs>
        <w:spacing w:before="0" w:after="0" w:line="322" w:lineRule="exact"/>
        <w:ind w:left="20" w:firstLine="700"/>
        <w:jc w:val="both"/>
        <w:rPr>
          <w:sz w:val="28"/>
          <w:szCs w:val="28"/>
        </w:rPr>
      </w:pPr>
      <w:r w:rsidRPr="00106675">
        <w:rPr>
          <w:sz w:val="28"/>
          <w:szCs w:val="28"/>
        </w:rPr>
        <w:t>ядовитые и выделяющиеся вредные газы;</w:t>
      </w:r>
    </w:p>
    <w:p w:rsidR="00C65FC7" w:rsidRPr="00106675" w:rsidRDefault="00C65FC7" w:rsidP="00C65FC7">
      <w:pPr>
        <w:pStyle w:val="33"/>
        <w:numPr>
          <w:ilvl w:val="0"/>
          <w:numId w:val="4"/>
        </w:numPr>
        <w:shd w:val="clear" w:color="auto" w:fill="auto"/>
        <w:tabs>
          <w:tab w:val="left" w:pos="1435"/>
        </w:tabs>
        <w:spacing w:before="0" w:after="0" w:line="322" w:lineRule="exact"/>
        <w:ind w:left="20" w:firstLine="700"/>
        <w:jc w:val="both"/>
        <w:rPr>
          <w:sz w:val="28"/>
          <w:szCs w:val="28"/>
        </w:rPr>
      </w:pPr>
      <w:r w:rsidRPr="00106675">
        <w:rPr>
          <w:sz w:val="28"/>
          <w:szCs w:val="28"/>
        </w:rPr>
        <w:t>огнеопасные;</w:t>
      </w:r>
    </w:p>
    <w:p w:rsidR="00C65FC7" w:rsidRPr="00106675" w:rsidRDefault="00C65FC7" w:rsidP="00C65FC7">
      <w:pPr>
        <w:pStyle w:val="33"/>
        <w:numPr>
          <w:ilvl w:val="0"/>
          <w:numId w:val="4"/>
        </w:numPr>
        <w:shd w:val="clear" w:color="auto" w:fill="auto"/>
        <w:tabs>
          <w:tab w:val="left" w:pos="1430"/>
        </w:tabs>
        <w:spacing w:before="0" w:after="0" w:line="322" w:lineRule="exact"/>
        <w:ind w:left="20" w:firstLine="700"/>
        <w:jc w:val="both"/>
        <w:rPr>
          <w:sz w:val="28"/>
          <w:szCs w:val="28"/>
        </w:rPr>
      </w:pPr>
      <w:r w:rsidRPr="00106675">
        <w:rPr>
          <w:sz w:val="28"/>
          <w:szCs w:val="28"/>
        </w:rPr>
        <w:t>взрывчатые;</w:t>
      </w:r>
    </w:p>
    <w:p w:rsidR="00C65FC7" w:rsidRPr="00106675" w:rsidRDefault="00C65FC7" w:rsidP="00C65FC7">
      <w:pPr>
        <w:pStyle w:val="33"/>
        <w:numPr>
          <w:ilvl w:val="0"/>
          <w:numId w:val="4"/>
        </w:numPr>
        <w:shd w:val="clear" w:color="auto" w:fill="auto"/>
        <w:tabs>
          <w:tab w:val="left" w:pos="1435"/>
        </w:tabs>
        <w:spacing w:before="0" w:after="0" w:line="322" w:lineRule="exact"/>
        <w:ind w:left="20" w:firstLine="700"/>
        <w:jc w:val="both"/>
        <w:rPr>
          <w:sz w:val="28"/>
          <w:szCs w:val="28"/>
        </w:rPr>
      </w:pPr>
      <w:r w:rsidRPr="00106675">
        <w:rPr>
          <w:sz w:val="28"/>
          <w:szCs w:val="28"/>
        </w:rPr>
        <w:t>слеживающиеся, смерзающиеся и спекающиеся;</w:t>
      </w:r>
    </w:p>
    <w:p w:rsidR="00C65FC7" w:rsidRPr="00106675" w:rsidRDefault="00C65FC7" w:rsidP="00C65FC7">
      <w:pPr>
        <w:pStyle w:val="33"/>
        <w:numPr>
          <w:ilvl w:val="0"/>
          <w:numId w:val="4"/>
        </w:numPr>
        <w:shd w:val="clear" w:color="auto" w:fill="auto"/>
        <w:tabs>
          <w:tab w:val="left" w:pos="1430"/>
        </w:tabs>
        <w:spacing w:before="0" w:after="0" w:line="322" w:lineRule="exact"/>
        <w:ind w:left="20" w:firstLine="700"/>
        <w:jc w:val="both"/>
        <w:rPr>
          <w:sz w:val="28"/>
          <w:szCs w:val="28"/>
        </w:rPr>
      </w:pPr>
      <w:r w:rsidRPr="00106675">
        <w:rPr>
          <w:sz w:val="28"/>
          <w:szCs w:val="28"/>
        </w:rPr>
        <w:t>издающие специфические запахи;</w:t>
      </w:r>
    </w:p>
    <w:p w:rsidR="00C65FC7" w:rsidRPr="00106675" w:rsidRDefault="00C65FC7" w:rsidP="00C65FC7">
      <w:pPr>
        <w:pStyle w:val="33"/>
        <w:numPr>
          <w:ilvl w:val="0"/>
          <w:numId w:val="4"/>
        </w:numPr>
        <w:shd w:val="clear" w:color="auto" w:fill="auto"/>
        <w:tabs>
          <w:tab w:val="left" w:pos="1430"/>
        </w:tabs>
        <w:spacing w:before="0" w:after="0" w:line="322" w:lineRule="exact"/>
        <w:ind w:left="20" w:firstLine="700"/>
        <w:jc w:val="both"/>
        <w:rPr>
          <w:sz w:val="28"/>
          <w:szCs w:val="28"/>
        </w:rPr>
      </w:pPr>
      <w:r w:rsidRPr="00106675">
        <w:rPr>
          <w:sz w:val="28"/>
          <w:szCs w:val="28"/>
        </w:rPr>
        <w:t>на воспринимающие посторонние запахи;</w:t>
      </w:r>
    </w:p>
    <w:p w:rsidR="00C65FC7" w:rsidRPr="00106675" w:rsidRDefault="00C65FC7" w:rsidP="00C65FC7">
      <w:pPr>
        <w:pStyle w:val="33"/>
        <w:numPr>
          <w:ilvl w:val="0"/>
          <w:numId w:val="4"/>
        </w:numPr>
        <w:shd w:val="clear" w:color="auto" w:fill="auto"/>
        <w:tabs>
          <w:tab w:val="left" w:pos="1430"/>
        </w:tabs>
        <w:spacing w:before="0" w:after="0" w:line="322" w:lineRule="exact"/>
        <w:ind w:left="20" w:firstLine="700"/>
        <w:jc w:val="both"/>
        <w:rPr>
          <w:sz w:val="28"/>
          <w:szCs w:val="28"/>
        </w:rPr>
      </w:pPr>
      <w:r w:rsidRPr="00106675">
        <w:rPr>
          <w:sz w:val="28"/>
          <w:szCs w:val="28"/>
        </w:rPr>
        <w:t>пылящие.</w:t>
      </w:r>
    </w:p>
    <w:p w:rsidR="00C65FC7" w:rsidRPr="00106675" w:rsidRDefault="00C65FC7" w:rsidP="00C65FC7">
      <w:pPr>
        <w:pStyle w:val="33"/>
        <w:shd w:val="clear" w:color="auto" w:fill="auto"/>
        <w:spacing w:before="0" w:after="341" w:line="322" w:lineRule="exact"/>
        <w:ind w:left="20" w:right="20" w:firstLine="700"/>
        <w:jc w:val="both"/>
        <w:rPr>
          <w:sz w:val="28"/>
          <w:szCs w:val="28"/>
        </w:rPr>
      </w:pPr>
      <w:r w:rsidRPr="00106675">
        <w:rPr>
          <w:sz w:val="28"/>
          <w:szCs w:val="28"/>
        </w:rPr>
        <w:t xml:space="preserve">В зависимости от влияния на грузы внешней среды, т. е. температуры и влажности их принято разделять на </w:t>
      </w:r>
      <w:proofErr w:type="spellStart"/>
      <w:r w:rsidRPr="00106675">
        <w:rPr>
          <w:sz w:val="28"/>
          <w:szCs w:val="28"/>
        </w:rPr>
        <w:t>нережимные</w:t>
      </w:r>
      <w:proofErr w:type="spellEnd"/>
      <w:r w:rsidRPr="00106675">
        <w:rPr>
          <w:sz w:val="28"/>
          <w:szCs w:val="28"/>
        </w:rPr>
        <w:t xml:space="preserve"> и режимные.</w:t>
      </w:r>
    </w:p>
    <w:p w:rsidR="00C65FC7" w:rsidRPr="00106675" w:rsidRDefault="00C65FC7" w:rsidP="00C65FC7">
      <w:pPr>
        <w:pStyle w:val="22"/>
        <w:keepNext/>
        <w:keepLines/>
        <w:shd w:val="clear" w:color="auto" w:fill="auto"/>
        <w:spacing w:before="0" w:after="301" w:line="270" w:lineRule="exact"/>
        <w:ind w:left="3220"/>
        <w:rPr>
          <w:b/>
          <w:sz w:val="28"/>
          <w:szCs w:val="28"/>
        </w:rPr>
      </w:pPr>
      <w:r w:rsidRPr="00106675">
        <w:rPr>
          <w:b/>
          <w:sz w:val="28"/>
          <w:szCs w:val="28"/>
        </w:rPr>
        <w:t>Тара и упаковка</w:t>
      </w:r>
    </w:p>
    <w:p w:rsidR="00C65FC7" w:rsidRPr="00106675" w:rsidRDefault="00C65FC7" w:rsidP="00C65FC7">
      <w:pPr>
        <w:pStyle w:val="33"/>
        <w:shd w:val="clear" w:color="auto" w:fill="auto"/>
        <w:spacing w:before="0" w:after="0" w:line="322" w:lineRule="exact"/>
        <w:ind w:left="20" w:right="20" w:firstLine="720"/>
        <w:jc w:val="both"/>
        <w:rPr>
          <w:sz w:val="28"/>
          <w:szCs w:val="28"/>
        </w:rPr>
      </w:pPr>
      <w:r w:rsidRPr="00106675">
        <w:rPr>
          <w:sz w:val="28"/>
          <w:szCs w:val="28"/>
        </w:rPr>
        <w:t>Упаковка - это средство или комплекс технических средств, обеспечивающих защиту продукции (груза) от повреждений и потерь, окружающей среды, загрязнения и облегчающих процесс обращения, включая хранение, транспортирование, перегрузку и реализацию продукции.</w:t>
      </w:r>
    </w:p>
    <w:p w:rsidR="00C65FC7" w:rsidRPr="00106675" w:rsidRDefault="00C65FC7" w:rsidP="00C65FC7">
      <w:pPr>
        <w:pStyle w:val="33"/>
        <w:shd w:val="clear" w:color="auto" w:fill="auto"/>
        <w:spacing w:before="0" w:after="0" w:line="322" w:lineRule="exact"/>
        <w:ind w:left="20" w:firstLine="720"/>
        <w:jc w:val="both"/>
        <w:rPr>
          <w:sz w:val="28"/>
          <w:szCs w:val="28"/>
        </w:rPr>
      </w:pPr>
      <w:r w:rsidRPr="00106675">
        <w:rPr>
          <w:sz w:val="28"/>
          <w:szCs w:val="28"/>
        </w:rPr>
        <w:t xml:space="preserve">Упаковка состоит </w:t>
      </w:r>
      <w:proofErr w:type="gramStart"/>
      <w:r w:rsidRPr="00106675">
        <w:rPr>
          <w:sz w:val="28"/>
          <w:szCs w:val="28"/>
        </w:rPr>
        <w:t>из</w:t>
      </w:r>
      <w:proofErr w:type="gramEnd"/>
      <w:r w:rsidRPr="00106675">
        <w:rPr>
          <w:sz w:val="28"/>
          <w:szCs w:val="28"/>
        </w:rPr>
        <w:t>:</w:t>
      </w:r>
    </w:p>
    <w:p w:rsidR="00C65FC7" w:rsidRPr="00106675" w:rsidRDefault="00C65FC7" w:rsidP="00C65FC7">
      <w:pPr>
        <w:pStyle w:val="33"/>
        <w:numPr>
          <w:ilvl w:val="0"/>
          <w:numId w:val="4"/>
        </w:numPr>
        <w:shd w:val="clear" w:color="auto" w:fill="auto"/>
        <w:tabs>
          <w:tab w:val="left" w:pos="1426"/>
        </w:tabs>
        <w:spacing w:before="0" w:after="0" w:line="322" w:lineRule="exact"/>
        <w:ind w:left="20" w:firstLine="700"/>
        <w:jc w:val="both"/>
        <w:rPr>
          <w:sz w:val="28"/>
          <w:szCs w:val="28"/>
        </w:rPr>
      </w:pPr>
      <w:r w:rsidRPr="00106675">
        <w:rPr>
          <w:sz w:val="28"/>
          <w:szCs w:val="28"/>
        </w:rPr>
        <w:t>тары;</w:t>
      </w:r>
    </w:p>
    <w:p w:rsidR="00C65FC7" w:rsidRPr="00106675" w:rsidRDefault="00C65FC7" w:rsidP="00C65FC7">
      <w:pPr>
        <w:pStyle w:val="33"/>
        <w:numPr>
          <w:ilvl w:val="0"/>
          <w:numId w:val="4"/>
        </w:numPr>
        <w:shd w:val="clear" w:color="auto" w:fill="auto"/>
        <w:tabs>
          <w:tab w:val="left" w:pos="1426"/>
        </w:tabs>
        <w:spacing w:before="0" w:after="44" w:line="270" w:lineRule="exact"/>
        <w:ind w:left="20" w:firstLine="700"/>
        <w:jc w:val="both"/>
        <w:rPr>
          <w:sz w:val="28"/>
          <w:szCs w:val="28"/>
        </w:rPr>
      </w:pPr>
      <w:r w:rsidRPr="00106675">
        <w:rPr>
          <w:sz w:val="28"/>
          <w:szCs w:val="28"/>
        </w:rPr>
        <w:t>упаковочных материалов;</w:t>
      </w:r>
    </w:p>
    <w:p w:rsidR="00C65FC7" w:rsidRPr="00106675" w:rsidRDefault="00C65FC7" w:rsidP="00C65FC7">
      <w:pPr>
        <w:pStyle w:val="33"/>
        <w:numPr>
          <w:ilvl w:val="0"/>
          <w:numId w:val="4"/>
        </w:numPr>
        <w:shd w:val="clear" w:color="auto" w:fill="auto"/>
        <w:tabs>
          <w:tab w:val="left" w:pos="1435"/>
        </w:tabs>
        <w:spacing w:before="0" w:after="0" w:line="270" w:lineRule="exact"/>
        <w:ind w:left="20" w:firstLine="700"/>
        <w:jc w:val="both"/>
        <w:rPr>
          <w:sz w:val="28"/>
          <w:szCs w:val="28"/>
        </w:rPr>
      </w:pPr>
      <w:r w:rsidRPr="00106675">
        <w:rPr>
          <w:sz w:val="28"/>
          <w:szCs w:val="28"/>
        </w:rPr>
        <w:t>средств консервации.</w:t>
      </w:r>
    </w:p>
    <w:p w:rsidR="00C65FC7" w:rsidRPr="00106675" w:rsidRDefault="00C65FC7" w:rsidP="00C65FC7">
      <w:pPr>
        <w:pStyle w:val="33"/>
        <w:shd w:val="clear" w:color="auto" w:fill="auto"/>
        <w:spacing w:before="0" w:after="0" w:line="326" w:lineRule="exact"/>
        <w:ind w:left="20" w:right="20" w:firstLine="720"/>
        <w:jc w:val="both"/>
        <w:rPr>
          <w:sz w:val="28"/>
          <w:szCs w:val="28"/>
        </w:rPr>
      </w:pPr>
      <w:r w:rsidRPr="00106675">
        <w:rPr>
          <w:sz w:val="28"/>
          <w:szCs w:val="28"/>
        </w:rPr>
        <w:lastRenderedPageBreak/>
        <w:t>Тара - является одним из важнейших компонентов упаковки и представляет собой специальное изделие для размещения продукции.</w:t>
      </w:r>
    </w:p>
    <w:p w:rsidR="00C65FC7" w:rsidRPr="00106675" w:rsidRDefault="00C65FC7" w:rsidP="00C65FC7">
      <w:pPr>
        <w:pStyle w:val="33"/>
        <w:shd w:val="clear" w:color="auto" w:fill="auto"/>
        <w:spacing w:before="0" w:after="0" w:line="270" w:lineRule="exact"/>
        <w:ind w:left="20" w:firstLine="700"/>
        <w:jc w:val="both"/>
        <w:rPr>
          <w:sz w:val="28"/>
          <w:szCs w:val="28"/>
        </w:rPr>
      </w:pPr>
      <w:r w:rsidRPr="00106675">
        <w:rPr>
          <w:sz w:val="28"/>
          <w:szCs w:val="28"/>
        </w:rPr>
        <w:t>Транспортная тара должна обеспечивать:</w:t>
      </w:r>
    </w:p>
    <w:p w:rsidR="00C65FC7" w:rsidRPr="00106675" w:rsidRDefault="00C65FC7" w:rsidP="00C65FC7">
      <w:pPr>
        <w:pStyle w:val="33"/>
        <w:numPr>
          <w:ilvl w:val="0"/>
          <w:numId w:val="4"/>
        </w:numPr>
        <w:shd w:val="clear" w:color="auto" w:fill="auto"/>
        <w:tabs>
          <w:tab w:val="left" w:pos="1440"/>
        </w:tabs>
        <w:spacing w:before="0" w:after="0" w:line="370" w:lineRule="exact"/>
        <w:ind w:left="20" w:firstLine="700"/>
        <w:jc w:val="both"/>
        <w:rPr>
          <w:sz w:val="28"/>
          <w:szCs w:val="28"/>
        </w:rPr>
      </w:pPr>
      <w:r w:rsidRPr="00106675">
        <w:rPr>
          <w:sz w:val="28"/>
          <w:szCs w:val="28"/>
        </w:rPr>
        <w:t>сохранность груза при перевозке;</w:t>
      </w:r>
    </w:p>
    <w:p w:rsidR="00C65FC7" w:rsidRPr="00106675" w:rsidRDefault="00C65FC7" w:rsidP="00C65FC7">
      <w:pPr>
        <w:pStyle w:val="33"/>
        <w:numPr>
          <w:ilvl w:val="0"/>
          <w:numId w:val="4"/>
        </w:numPr>
        <w:shd w:val="clear" w:color="auto" w:fill="auto"/>
        <w:tabs>
          <w:tab w:val="left" w:pos="1435"/>
        </w:tabs>
        <w:spacing w:before="0" w:after="0" w:line="370" w:lineRule="exact"/>
        <w:ind w:left="20" w:firstLine="700"/>
        <w:jc w:val="both"/>
        <w:rPr>
          <w:sz w:val="28"/>
          <w:szCs w:val="28"/>
        </w:rPr>
      </w:pPr>
      <w:r w:rsidRPr="00106675">
        <w:rPr>
          <w:sz w:val="28"/>
          <w:szCs w:val="28"/>
        </w:rPr>
        <w:t>механизацию погрузочно-разгрузочных работ;</w:t>
      </w:r>
    </w:p>
    <w:p w:rsidR="00C65FC7" w:rsidRPr="00106675" w:rsidRDefault="00C65FC7" w:rsidP="00C65FC7">
      <w:pPr>
        <w:pStyle w:val="33"/>
        <w:numPr>
          <w:ilvl w:val="0"/>
          <w:numId w:val="4"/>
        </w:numPr>
        <w:shd w:val="clear" w:color="auto" w:fill="auto"/>
        <w:tabs>
          <w:tab w:val="left" w:pos="1431"/>
        </w:tabs>
        <w:spacing w:before="0" w:after="0" w:line="370" w:lineRule="exact"/>
        <w:ind w:left="20" w:right="20" w:firstLine="700"/>
        <w:jc w:val="both"/>
        <w:rPr>
          <w:sz w:val="28"/>
          <w:szCs w:val="28"/>
        </w:rPr>
      </w:pPr>
      <w:r w:rsidRPr="00106675">
        <w:rPr>
          <w:sz w:val="28"/>
          <w:szCs w:val="28"/>
        </w:rPr>
        <w:t>максимальное использование вместимости подвижного состава.</w:t>
      </w:r>
    </w:p>
    <w:p w:rsidR="00C65FC7" w:rsidRPr="00106675" w:rsidRDefault="00C65FC7" w:rsidP="00C65FC7">
      <w:pPr>
        <w:pStyle w:val="33"/>
        <w:shd w:val="clear" w:color="auto" w:fill="auto"/>
        <w:spacing w:before="0" w:after="0" w:line="322" w:lineRule="exact"/>
        <w:ind w:left="20" w:right="20" w:firstLine="700"/>
        <w:jc w:val="both"/>
        <w:rPr>
          <w:sz w:val="28"/>
          <w:szCs w:val="28"/>
        </w:rPr>
      </w:pPr>
      <w:r w:rsidRPr="00106675">
        <w:rPr>
          <w:sz w:val="28"/>
          <w:szCs w:val="28"/>
        </w:rPr>
        <w:t>Основным элементом упаковки, представляющим собой изделие для размещения продукции, является тара. Для перевозки грузов используется транспортная тара. Однако условиями договора перевозки может быть предусмотрено, что грузы принимаются к перевозке в потребительской упаковке.</w:t>
      </w:r>
    </w:p>
    <w:p w:rsidR="00C65FC7" w:rsidRPr="00106675" w:rsidRDefault="00C65FC7" w:rsidP="00C65FC7">
      <w:pPr>
        <w:pStyle w:val="33"/>
        <w:shd w:val="clear" w:color="auto" w:fill="auto"/>
        <w:spacing w:before="0" w:after="0" w:line="322" w:lineRule="exact"/>
        <w:ind w:left="20" w:right="20" w:firstLine="700"/>
        <w:jc w:val="both"/>
        <w:rPr>
          <w:sz w:val="28"/>
          <w:szCs w:val="28"/>
        </w:rPr>
      </w:pPr>
      <w:r w:rsidRPr="00106675">
        <w:rPr>
          <w:sz w:val="28"/>
          <w:szCs w:val="28"/>
        </w:rPr>
        <w:t>Тип и качество упаковки закрепляются в нормативно-технической документации на транспортировку конкретных видов грузов - стандартах, технических условиях, правилах упаковки грузов при перевозке.</w:t>
      </w:r>
    </w:p>
    <w:p w:rsidR="00C65FC7" w:rsidRPr="00106675" w:rsidRDefault="00C65FC7" w:rsidP="00C65FC7">
      <w:pPr>
        <w:pStyle w:val="33"/>
        <w:shd w:val="clear" w:color="auto" w:fill="auto"/>
        <w:spacing w:before="0" w:after="0" w:line="322" w:lineRule="exact"/>
        <w:ind w:left="20" w:right="20" w:firstLine="700"/>
        <w:jc w:val="both"/>
        <w:rPr>
          <w:sz w:val="28"/>
          <w:szCs w:val="28"/>
        </w:rPr>
      </w:pPr>
      <w:r w:rsidRPr="00106675">
        <w:rPr>
          <w:sz w:val="28"/>
          <w:szCs w:val="28"/>
        </w:rPr>
        <w:t>Транспортную тару можно классифицировать по следующим признакам.</w:t>
      </w:r>
    </w:p>
    <w:p w:rsidR="00C65FC7" w:rsidRPr="00106675" w:rsidRDefault="00C65FC7" w:rsidP="00C65FC7">
      <w:pPr>
        <w:pStyle w:val="33"/>
        <w:shd w:val="clear" w:color="auto" w:fill="auto"/>
        <w:spacing w:before="0" w:after="0" w:line="322" w:lineRule="exact"/>
        <w:ind w:left="20" w:firstLine="700"/>
        <w:jc w:val="both"/>
        <w:rPr>
          <w:sz w:val="28"/>
          <w:szCs w:val="28"/>
        </w:rPr>
      </w:pPr>
      <w:r w:rsidRPr="00106675">
        <w:rPr>
          <w:sz w:val="28"/>
          <w:szCs w:val="28"/>
        </w:rPr>
        <w:t>По размерам:</w:t>
      </w:r>
    </w:p>
    <w:p w:rsidR="00C65FC7" w:rsidRPr="00106675" w:rsidRDefault="00C65FC7" w:rsidP="00C65FC7">
      <w:pPr>
        <w:pStyle w:val="33"/>
        <w:shd w:val="clear" w:color="auto" w:fill="auto"/>
        <w:tabs>
          <w:tab w:val="left" w:pos="1230"/>
        </w:tabs>
        <w:spacing w:before="0" w:after="0" w:line="322" w:lineRule="exact"/>
        <w:ind w:left="20" w:right="20" w:firstLine="700"/>
        <w:jc w:val="both"/>
        <w:rPr>
          <w:sz w:val="28"/>
          <w:szCs w:val="28"/>
        </w:rPr>
      </w:pPr>
      <w:r w:rsidRPr="00106675">
        <w:rPr>
          <w:sz w:val="28"/>
          <w:szCs w:val="28"/>
        </w:rPr>
        <w:t>а)</w:t>
      </w:r>
      <w:r w:rsidRPr="00106675">
        <w:rPr>
          <w:sz w:val="28"/>
          <w:szCs w:val="28"/>
        </w:rPr>
        <w:tab/>
        <w:t>крупногабаритная - тара, размеры которой превышают 1200х1000х1200 мм;</w:t>
      </w:r>
    </w:p>
    <w:p w:rsidR="00C65FC7" w:rsidRPr="00106675" w:rsidRDefault="00C65FC7" w:rsidP="00C65FC7">
      <w:pPr>
        <w:pStyle w:val="33"/>
        <w:shd w:val="clear" w:color="auto" w:fill="auto"/>
        <w:tabs>
          <w:tab w:val="left" w:pos="1201"/>
        </w:tabs>
        <w:spacing w:before="0" w:after="0" w:line="322" w:lineRule="exact"/>
        <w:ind w:left="20" w:right="20" w:firstLine="700"/>
        <w:jc w:val="both"/>
        <w:rPr>
          <w:sz w:val="28"/>
          <w:szCs w:val="28"/>
        </w:rPr>
      </w:pPr>
      <w:r w:rsidRPr="00106675">
        <w:rPr>
          <w:sz w:val="28"/>
          <w:szCs w:val="28"/>
        </w:rPr>
        <w:t>б)</w:t>
      </w:r>
      <w:r w:rsidRPr="00106675">
        <w:rPr>
          <w:sz w:val="28"/>
          <w:szCs w:val="28"/>
        </w:rPr>
        <w:tab/>
        <w:t>малогабаритная - тара, размеры которой не превышают 1200х1000х1200 мм.</w:t>
      </w:r>
    </w:p>
    <w:p w:rsidR="00C65FC7" w:rsidRPr="00106675" w:rsidRDefault="00C65FC7" w:rsidP="00C65FC7">
      <w:pPr>
        <w:pStyle w:val="33"/>
        <w:shd w:val="clear" w:color="auto" w:fill="auto"/>
        <w:spacing w:before="0" w:after="0" w:line="322" w:lineRule="exact"/>
        <w:ind w:left="20" w:firstLine="700"/>
        <w:jc w:val="both"/>
        <w:rPr>
          <w:sz w:val="28"/>
          <w:szCs w:val="28"/>
        </w:rPr>
      </w:pPr>
      <w:r w:rsidRPr="00106675">
        <w:rPr>
          <w:sz w:val="28"/>
          <w:szCs w:val="28"/>
        </w:rPr>
        <w:t xml:space="preserve">По количеству </w:t>
      </w:r>
      <w:proofErr w:type="spellStart"/>
      <w:r w:rsidRPr="00106675">
        <w:rPr>
          <w:sz w:val="28"/>
          <w:szCs w:val="28"/>
        </w:rPr>
        <w:t>затаренного</w:t>
      </w:r>
      <w:proofErr w:type="spellEnd"/>
      <w:r w:rsidRPr="00106675">
        <w:rPr>
          <w:sz w:val="28"/>
          <w:szCs w:val="28"/>
        </w:rPr>
        <w:t xml:space="preserve"> места:</w:t>
      </w:r>
    </w:p>
    <w:p w:rsidR="00C65FC7" w:rsidRPr="00106675" w:rsidRDefault="00C65FC7" w:rsidP="00C65FC7">
      <w:pPr>
        <w:pStyle w:val="33"/>
        <w:shd w:val="clear" w:color="auto" w:fill="auto"/>
        <w:tabs>
          <w:tab w:val="left" w:pos="1100"/>
        </w:tabs>
        <w:spacing w:before="0" w:after="0" w:line="322" w:lineRule="exact"/>
        <w:ind w:left="20" w:right="20" w:firstLine="700"/>
        <w:jc w:val="both"/>
        <w:rPr>
          <w:sz w:val="28"/>
          <w:szCs w:val="28"/>
        </w:rPr>
      </w:pPr>
      <w:r w:rsidRPr="00106675">
        <w:rPr>
          <w:sz w:val="28"/>
          <w:szCs w:val="28"/>
        </w:rPr>
        <w:t>а)</w:t>
      </w:r>
      <w:r w:rsidRPr="00106675">
        <w:rPr>
          <w:sz w:val="28"/>
          <w:szCs w:val="28"/>
        </w:rPr>
        <w:tab/>
        <w:t>индивидуальная - тара, предназначенная для каждой единицы продукции;</w:t>
      </w:r>
    </w:p>
    <w:p w:rsidR="00C65FC7" w:rsidRPr="00106675" w:rsidRDefault="00C65FC7" w:rsidP="00C65FC7">
      <w:pPr>
        <w:pStyle w:val="33"/>
        <w:shd w:val="clear" w:color="auto" w:fill="auto"/>
        <w:tabs>
          <w:tab w:val="left" w:pos="1182"/>
        </w:tabs>
        <w:spacing w:before="0" w:after="0" w:line="322" w:lineRule="exact"/>
        <w:ind w:left="20" w:right="20" w:firstLine="700"/>
        <w:jc w:val="both"/>
        <w:rPr>
          <w:sz w:val="28"/>
          <w:szCs w:val="28"/>
        </w:rPr>
      </w:pPr>
      <w:r w:rsidRPr="00106675">
        <w:rPr>
          <w:sz w:val="28"/>
          <w:szCs w:val="28"/>
        </w:rPr>
        <w:t>б)</w:t>
      </w:r>
      <w:r w:rsidRPr="00106675">
        <w:rPr>
          <w:sz w:val="28"/>
          <w:szCs w:val="28"/>
        </w:rPr>
        <w:tab/>
        <w:t>групповая - тара, предназначенная для нескольких единиц продукции.</w:t>
      </w:r>
    </w:p>
    <w:p w:rsidR="00C65FC7" w:rsidRPr="00106675" w:rsidRDefault="00C65FC7" w:rsidP="00C65FC7">
      <w:pPr>
        <w:pStyle w:val="33"/>
        <w:shd w:val="clear" w:color="auto" w:fill="auto"/>
        <w:spacing w:before="0" w:after="0" w:line="322" w:lineRule="exact"/>
        <w:ind w:left="20" w:firstLine="700"/>
        <w:jc w:val="both"/>
        <w:rPr>
          <w:sz w:val="28"/>
          <w:szCs w:val="28"/>
        </w:rPr>
      </w:pPr>
      <w:r w:rsidRPr="00106675">
        <w:rPr>
          <w:sz w:val="28"/>
          <w:szCs w:val="28"/>
        </w:rPr>
        <w:t>По степени жесткости конструкции:</w:t>
      </w:r>
    </w:p>
    <w:p w:rsidR="00C65FC7" w:rsidRPr="00106675" w:rsidRDefault="00C65FC7" w:rsidP="00C65FC7">
      <w:pPr>
        <w:pStyle w:val="33"/>
        <w:shd w:val="clear" w:color="auto" w:fill="auto"/>
        <w:tabs>
          <w:tab w:val="left" w:pos="998"/>
        </w:tabs>
        <w:spacing w:before="0" w:after="0" w:line="322" w:lineRule="exact"/>
        <w:ind w:left="20" w:firstLine="700"/>
        <w:jc w:val="both"/>
        <w:rPr>
          <w:sz w:val="28"/>
          <w:szCs w:val="28"/>
        </w:rPr>
      </w:pPr>
      <w:r w:rsidRPr="00106675">
        <w:rPr>
          <w:sz w:val="28"/>
          <w:szCs w:val="28"/>
        </w:rPr>
        <w:t>а)</w:t>
      </w:r>
      <w:r w:rsidRPr="00106675">
        <w:rPr>
          <w:sz w:val="28"/>
          <w:szCs w:val="28"/>
        </w:rPr>
        <w:tab/>
        <w:t>жесткая - тара, не меняющая форму и размеры при ее заполнении;</w:t>
      </w:r>
    </w:p>
    <w:p w:rsidR="00C65FC7" w:rsidRPr="00106675" w:rsidRDefault="00C65FC7" w:rsidP="0082314A">
      <w:pPr>
        <w:pStyle w:val="33"/>
        <w:shd w:val="clear" w:color="auto" w:fill="auto"/>
        <w:spacing w:before="0" w:after="0" w:line="240" w:lineRule="auto"/>
        <w:ind w:left="23" w:right="20" w:firstLine="697"/>
        <w:jc w:val="both"/>
        <w:rPr>
          <w:sz w:val="28"/>
          <w:szCs w:val="28"/>
        </w:rPr>
      </w:pPr>
      <w:r w:rsidRPr="00106675">
        <w:rPr>
          <w:sz w:val="28"/>
          <w:szCs w:val="28"/>
        </w:rPr>
        <w:t>б)</w:t>
      </w:r>
      <w:r w:rsidRPr="00106675">
        <w:rPr>
          <w:sz w:val="28"/>
          <w:szCs w:val="28"/>
        </w:rPr>
        <w:tab/>
        <w:t>полужесткая - тара, сохраняющая свою первоначальную форму при небольших механических нагрузках, тогда как часть нагрузки воспринимается самим грузом;</w:t>
      </w:r>
    </w:p>
    <w:p w:rsidR="0082314A" w:rsidRPr="00106675" w:rsidRDefault="0082314A" w:rsidP="0082314A">
      <w:pPr>
        <w:pStyle w:val="33"/>
        <w:shd w:val="clear" w:color="auto" w:fill="auto"/>
        <w:tabs>
          <w:tab w:val="left" w:pos="1134"/>
        </w:tabs>
        <w:spacing w:before="0" w:after="0" w:line="240" w:lineRule="auto"/>
        <w:ind w:left="23" w:right="20" w:firstLine="697"/>
        <w:jc w:val="both"/>
        <w:rPr>
          <w:sz w:val="28"/>
          <w:szCs w:val="28"/>
        </w:rPr>
      </w:pPr>
      <w:r w:rsidRPr="00106675">
        <w:rPr>
          <w:sz w:val="28"/>
          <w:szCs w:val="28"/>
        </w:rPr>
        <w:t>в)</w:t>
      </w:r>
      <w:r w:rsidRPr="00106675">
        <w:rPr>
          <w:sz w:val="28"/>
          <w:szCs w:val="28"/>
        </w:rPr>
        <w:tab/>
        <w:t>мягкая - тара, формы и размеры которой меняются при ее заполнении.</w:t>
      </w:r>
    </w:p>
    <w:p w:rsidR="0082314A" w:rsidRPr="00106675" w:rsidRDefault="0082314A" w:rsidP="0082314A">
      <w:pPr>
        <w:pStyle w:val="33"/>
        <w:shd w:val="clear" w:color="auto" w:fill="auto"/>
        <w:spacing w:before="0" w:after="0" w:line="240" w:lineRule="auto"/>
        <w:ind w:left="23" w:firstLine="697"/>
        <w:jc w:val="both"/>
        <w:rPr>
          <w:sz w:val="28"/>
          <w:szCs w:val="28"/>
        </w:rPr>
      </w:pPr>
      <w:r w:rsidRPr="00106675">
        <w:rPr>
          <w:sz w:val="28"/>
          <w:szCs w:val="28"/>
        </w:rPr>
        <w:t>По материалу изготовления:</w:t>
      </w:r>
    </w:p>
    <w:p w:rsidR="0082314A" w:rsidRPr="00106675" w:rsidRDefault="0082314A" w:rsidP="0082314A">
      <w:pPr>
        <w:pStyle w:val="33"/>
        <w:shd w:val="clear" w:color="auto" w:fill="auto"/>
        <w:tabs>
          <w:tab w:val="left" w:pos="1071"/>
        </w:tabs>
        <w:spacing w:before="0" w:after="0" w:line="322" w:lineRule="exact"/>
        <w:ind w:left="20" w:right="20" w:firstLine="700"/>
        <w:jc w:val="both"/>
        <w:rPr>
          <w:sz w:val="28"/>
          <w:szCs w:val="28"/>
        </w:rPr>
      </w:pPr>
      <w:r w:rsidRPr="00106675">
        <w:rPr>
          <w:sz w:val="28"/>
          <w:szCs w:val="28"/>
        </w:rPr>
        <w:t>а)</w:t>
      </w:r>
      <w:r w:rsidRPr="00106675">
        <w:rPr>
          <w:sz w:val="28"/>
          <w:szCs w:val="28"/>
        </w:rPr>
        <w:tab/>
        <w:t>тара, изготовленная из одного материала (деревянная, тканевая, картонная, металлическая и др.);</w:t>
      </w:r>
    </w:p>
    <w:p w:rsidR="0082314A" w:rsidRPr="00106675" w:rsidRDefault="0082314A" w:rsidP="0082314A">
      <w:pPr>
        <w:pStyle w:val="33"/>
        <w:shd w:val="clear" w:color="auto" w:fill="auto"/>
        <w:tabs>
          <w:tab w:val="left" w:pos="1081"/>
        </w:tabs>
        <w:spacing w:before="0" w:after="0" w:line="322" w:lineRule="exact"/>
        <w:ind w:left="20" w:right="20" w:firstLine="700"/>
        <w:jc w:val="both"/>
        <w:rPr>
          <w:sz w:val="28"/>
          <w:szCs w:val="28"/>
        </w:rPr>
      </w:pPr>
      <w:r w:rsidRPr="00106675">
        <w:rPr>
          <w:sz w:val="28"/>
          <w:szCs w:val="28"/>
        </w:rPr>
        <w:t>б)</w:t>
      </w:r>
      <w:r w:rsidRPr="00106675">
        <w:rPr>
          <w:sz w:val="28"/>
          <w:szCs w:val="28"/>
        </w:rPr>
        <w:tab/>
      </w:r>
      <w:proofErr w:type="gramStart"/>
      <w:r w:rsidRPr="00106675">
        <w:rPr>
          <w:sz w:val="28"/>
          <w:szCs w:val="28"/>
        </w:rPr>
        <w:t>комбинированная</w:t>
      </w:r>
      <w:proofErr w:type="gramEnd"/>
      <w:r w:rsidRPr="00106675">
        <w:rPr>
          <w:sz w:val="28"/>
          <w:szCs w:val="28"/>
        </w:rPr>
        <w:t xml:space="preserve"> - изготовленная из двух или более различных материалов.</w:t>
      </w:r>
    </w:p>
    <w:p w:rsidR="0082314A" w:rsidRPr="00106675" w:rsidRDefault="0082314A" w:rsidP="0082314A">
      <w:pPr>
        <w:pStyle w:val="33"/>
        <w:shd w:val="clear" w:color="auto" w:fill="auto"/>
        <w:spacing w:before="0" w:after="0" w:line="322" w:lineRule="exact"/>
        <w:ind w:left="20" w:firstLine="700"/>
        <w:jc w:val="both"/>
        <w:rPr>
          <w:sz w:val="28"/>
          <w:szCs w:val="28"/>
        </w:rPr>
      </w:pPr>
      <w:r w:rsidRPr="00106675">
        <w:rPr>
          <w:sz w:val="28"/>
          <w:szCs w:val="28"/>
        </w:rPr>
        <w:t>По прочности:</w:t>
      </w:r>
    </w:p>
    <w:p w:rsidR="0082314A" w:rsidRPr="00106675" w:rsidRDefault="0082314A" w:rsidP="0082314A">
      <w:pPr>
        <w:pStyle w:val="33"/>
        <w:shd w:val="clear" w:color="auto" w:fill="auto"/>
        <w:tabs>
          <w:tab w:val="left" w:pos="1081"/>
        </w:tabs>
        <w:spacing w:before="0" w:after="0" w:line="322" w:lineRule="exact"/>
        <w:ind w:left="20" w:right="20" w:firstLine="700"/>
        <w:jc w:val="both"/>
        <w:rPr>
          <w:sz w:val="28"/>
          <w:szCs w:val="28"/>
        </w:rPr>
      </w:pPr>
      <w:r w:rsidRPr="00106675">
        <w:rPr>
          <w:sz w:val="28"/>
          <w:szCs w:val="28"/>
        </w:rPr>
        <w:t>а)</w:t>
      </w:r>
      <w:r w:rsidRPr="00106675">
        <w:rPr>
          <w:sz w:val="28"/>
          <w:szCs w:val="28"/>
        </w:rPr>
        <w:tab/>
        <w:t>прочная - тара, нечувствительная к воздействию динамических нагрузок;</w:t>
      </w:r>
    </w:p>
    <w:p w:rsidR="0082314A" w:rsidRPr="00106675" w:rsidRDefault="0082314A" w:rsidP="0082314A">
      <w:pPr>
        <w:pStyle w:val="33"/>
        <w:shd w:val="clear" w:color="auto" w:fill="auto"/>
        <w:tabs>
          <w:tab w:val="left" w:pos="1129"/>
        </w:tabs>
        <w:spacing w:before="0" w:after="0" w:line="322" w:lineRule="exact"/>
        <w:ind w:left="20" w:right="20" w:firstLine="700"/>
        <w:jc w:val="both"/>
        <w:rPr>
          <w:sz w:val="28"/>
          <w:szCs w:val="28"/>
        </w:rPr>
      </w:pPr>
      <w:r w:rsidRPr="00106675">
        <w:rPr>
          <w:sz w:val="28"/>
          <w:szCs w:val="28"/>
        </w:rPr>
        <w:t>б)</w:t>
      </w:r>
      <w:r w:rsidRPr="00106675">
        <w:rPr>
          <w:sz w:val="28"/>
          <w:szCs w:val="28"/>
        </w:rPr>
        <w:tab/>
        <w:t>хрупкая - тара, чувствительная к воздействию динамических нагрузок.</w:t>
      </w:r>
    </w:p>
    <w:p w:rsidR="0082314A" w:rsidRPr="00106675" w:rsidRDefault="0082314A" w:rsidP="0082314A">
      <w:pPr>
        <w:pStyle w:val="33"/>
        <w:shd w:val="clear" w:color="auto" w:fill="auto"/>
        <w:spacing w:before="0" w:after="0" w:line="322" w:lineRule="exact"/>
        <w:ind w:left="20" w:firstLine="700"/>
        <w:jc w:val="both"/>
        <w:rPr>
          <w:sz w:val="28"/>
          <w:szCs w:val="28"/>
        </w:rPr>
      </w:pPr>
      <w:r w:rsidRPr="00106675">
        <w:rPr>
          <w:sz w:val="28"/>
          <w:szCs w:val="28"/>
        </w:rPr>
        <w:t xml:space="preserve">По способности к </w:t>
      </w:r>
      <w:proofErr w:type="spellStart"/>
      <w:r w:rsidRPr="00106675">
        <w:rPr>
          <w:sz w:val="28"/>
          <w:szCs w:val="28"/>
        </w:rPr>
        <w:t>штабелированию</w:t>
      </w:r>
      <w:proofErr w:type="spellEnd"/>
      <w:r w:rsidRPr="00106675">
        <w:rPr>
          <w:sz w:val="28"/>
          <w:szCs w:val="28"/>
        </w:rPr>
        <w:t>:</w:t>
      </w:r>
    </w:p>
    <w:p w:rsidR="0082314A" w:rsidRPr="00106675" w:rsidRDefault="0082314A" w:rsidP="0082314A">
      <w:pPr>
        <w:pStyle w:val="33"/>
        <w:shd w:val="clear" w:color="auto" w:fill="auto"/>
        <w:tabs>
          <w:tab w:val="left" w:pos="1070"/>
        </w:tabs>
        <w:spacing w:before="0" w:after="0" w:line="322" w:lineRule="exact"/>
        <w:ind w:right="20" w:firstLine="700"/>
        <w:jc w:val="both"/>
        <w:rPr>
          <w:sz w:val="28"/>
          <w:szCs w:val="28"/>
        </w:rPr>
      </w:pPr>
      <w:r w:rsidRPr="00106675">
        <w:rPr>
          <w:sz w:val="28"/>
          <w:szCs w:val="28"/>
        </w:rPr>
        <w:lastRenderedPageBreak/>
        <w:t>а)</w:t>
      </w:r>
      <w:r w:rsidRPr="00106675">
        <w:rPr>
          <w:sz w:val="28"/>
          <w:szCs w:val="28"/>
        </w:rPr>
        <w:tab/>
        <w:t>штабелируемая - тара, конструкция и прочностные показатели которой позволяют укладывать ее в устойчивый штабель;</w:t>
      </w:r>
    </w:p>
    <w:p w:rsidR="0082314A" w:rsidRPr="00106675" w:rsidRDefault="0082314A" w:rsidP="0082314A">
      <w:pPr>
        <w:pStyle w:val="33"/>
        <w:shd w:val="clear" w:color="auto" w:fill="auto"/>
        <w:tabs>
          <w:tab w:val="left" w:pos="1051"/>
        </w:tabs>
        <w:spacing w:before="0" w:after="0" w:line="322" w:lineRule="exact"/>
        <w:ind w:right="20" w:firstLine="700"/>
        <w:jc w:val="both"/>
        <w:rPr>
          <w:sz w:val="28"/>
          <w:szCs w:val="28"/>
        </w:rPr>
      </w:pPr>
      <w:r w:rsidRPr="00106675">
        <w:rPr>
          <w:sz w:val="28"/>
          <w:szCs w:val="28"/>
        </w:rPr>
        <w:t>б)</w:t>
      </w:r>
      <w:r w:rsidRPr="00106675">
        <w:rPr>
          <w:sz w:val="28"/>
          <w:szCs w:val="28"/>
        </w:rPr>
        <w:tab/>
      </w:r>
      <w:proofErr w:type="spellStart"/>
      <w:r w:rsidRPr="00106675">
        <w:rPr>
          <w:sz w:val="28"/>
          <w:szCs w:val="28"/>
        </w:rPr>
        <w:t>нештабелируемая</w:t>
      </w:r>
      <w:proofErr w:type="spellEnd"/>
      <w:r w:rsidRPr="00106675">
        <w:rPr>
          <w:sz w:val="28"/>
          <w:szCs w:val="28"/>
        </w:rPr>
        <w:t xml:space="preserve"> - тара, конструкция и прочностные показатели которой не позволяют укладывать ее в штабель.</w:t>
      </w:r>
    </w:p>
    <w:p w:rsidR="0082314A" w:rsidRPr="00106675" w:rsidRDefault="0082314A" w:rsidP="0082314A">
      <w:pPr>
        <w:pStyle w:val="33"/>
        <w:shd w:val="clear" w:color="auto" w:fill="auto"/>
        <w:spacing w:before="0" w:after="0" w:line="322" w:lineRule="exact"/>
        <w:ind w:firstLine="700"/>
        <w:jc w:val="both"/>
        <w:rPr>
          <w:sz w:val="28"/>
          <w:szCs w:val="28"/>
        </w:rPr>
      </w:pPr>
      <w:r w:rsidRPr="00106675">
        <w:rPr>
          <w:sz w:val="28"/>
          <w:szCs w:val="28"/>
        </w:rPr>
        <w:t>По замкнутости объема:</w:t>
      </w:r>
    </w:p>
    <w:p w:rsidR="0082314A" w:rsidRPr="00106675" w:rsidRDefault="0082314A" w:rsidP="0082314A">
      <w:pPr>
        <w:pStyle w:val="33"/>
        <w:shd w:val="clear" w:color="auto" w:fill="auto"/>
        <w:tabs>
          <w:tab w:val="left" w:pos="1229"/>
        </w:tabs>
        <w:spacing w:before="0" w:after="0" w:line="322" w:lineRule="exact"/>
        <w:ind w:right="20" w:firstLine="700"/>
        <w:jc w:val="both"/>
        <w:rPr>
          <w:sz w:val="28"/>
          <w:szCs w:val="28"/>
        </w:rPr>
      </w:pPr>
      <w:r w:rsidRPr="00106675">
        <w:rPr>
          <w:sz w:val="28"/>
          <w:szCs w:val="28"/>
        </w:rPr>
        <w:t>а)</w:t>
      </w:r>
      <w:r w:rsidRPr="00106675">
        <w:rPr>
          <w:sz w:val="28"/>
          <w:szCs w:val="28"/>
        </w:rPr>
        <w:tab/>
        <w:t>закрытая - тара, конструкция которой предусматривает применение крышки или другого вида затвора;</w:t>
      </w:r>
    </w:p>
    <w:p w:rsidR="0082314A" w:rsidRPr="00106675" w:rsidRDefault="0082314A" w:rsidP="0082314A">
      <w:pPr>
        <w:pStyle w:val="33"/>
        <w:shd w:val="clear" w:color="auto" w:fill="auto"/>
        <w:tabs>
          <w:tab w:val="left" w:pos="1007"/>
        </w:tabs>
        <w:spacing w:before="0" w:after="0" w:line="322" w:lineRule="exact"/>
        <w:ind w:firstLine="700"/>
        <w:jc w:val="both"/>
        <w:rPr>
          <w:sz w:val="28"/>
          <w:szCs w:val="28"/>
        </w:rPr>
      </w:pPr>
      <w:r w:rsidRPr="00106675">
        <w:rPr>
          <w:sz w:val="28"/>
          <w:szCs w:val="28"/>
        </w:rPr>
        <w:t>б)</w:t>
      </w:r>
      <w:r w:rsidRPr="00106675">
        <w:rPr>
          <w:sz w:val="28"/>
          <w:szCs w:val="28"/>
        </w:rPr>
        <w:tab/>
        <w:t>открытая - тара, имеющая незамкнутый объем.</w:t>
      </w:r>
    </w:p>
    <w:p w:rsidR="0082314A" w:rsidRPr="00106675" w:rsidRDefault="0082314A" w:rsidP="0082314A">
      <w:pPr>
        <w:pStyle w:val="33"/>
        <w:shd w:val="clear" w:color="auto" w:fill="auto"/>
        <w:spacing w:before="0" w:after="0" w:line="322" w:lineRule="exact"/>
        <w:ind w:firstLine="700"/>
        <w:jc w:val="both"/>
        <w:rPr>
          <w:sz w:val="28"/>
          <w:szCs w:val="28"/>
        </w:rPr>
      </w:pPr>
      <w:r w:rsidRPr="00106675">
        <w:rPr>
          <w:sz w:val="28"/>
          <w:szCs w:val="28"/>
        </w:rPr>
        <w:t>По герметичности:</w:t>
      </w:r>
    </w:p>
    <w:p w:rsidR="0082314A" w:rsidRPr="00106675" w:rsidRDefault="0082314A" w:rsidP="0082314A">
      <w:pPr>
        <w:pStyle w:val="33"/>
        <w:shd w:val="clear" w:color="auto" w:fill="auto"/>
        <w:tabs>
          <w:tab w:val="left" w:pos="1234"/>
        </w:tabs>
        <w:spacing w:before="0" w:after="0" w:line="322" w:lineRule="exact"/>
        <w:ind w:right="20" w:firstLine="700"/>
        <w:jc w:val="both"/>
        <w:rPr>
          <w:sz w:val="28"/>
          <w:szCs w:val="28"/>
        </w:rPr>
      </w:pPr>
      <w:r w:rsidRPr="00106675">
        <w:rPr>
          <w:sz w:val="28"/>
          <w:szCs w:val="28"/>
        </w:rPr>
        <w:t>а)</w:t>
      </w:r>
      <w:r w:rsidRPr="00106675">
        <w:rPr>
          <w:sz w:val="28"/>
          <w:szCs w:val="28"/>
        </w:rPr>
        <w:tab/>
        <w:t>герметичная - тара, конструкция которой обеспечивает непроницаемость газов, паров и жидкостей;</w:t>
      </w:r>
    </w:p>
    <w:p w:rsidR="0082314A" w:rsidRPr="00106675" w:rsidRDefault="0082314A" w:rsidP="0082314A">
      <w:pPr>
        <w:pStyle w:val="33"/>
        <w:shd w:val="clear" w:color="auto" w:fill="auto"/>
        <w:tabs>
          <w:tab w:val="left" w:pos="1128"/>
        </w:tabs>
        <w:spacing w:before="0" w:after="0" w:line="322" w:lineRule="exact"/>
        <w:ind w:right="20" w:firstLine="700"/>
        <w:jc w:val="both"/>
        <w:rPr>
          <w:sz w:val="28"/>
          <w:szCs w:val="28"/>
        </w:rPr>
      </w:pPr>
      <w:r w:rsidRPr="00106675">
        <w:rPr>
          <w:sz w:val="28"/>
          <w:szCs w:val="28"/>
        </w:rPr>
        <w:t>б)</w:t>
      </w:r>
      <w:r w:rsidRPr="00106675">
        <w:rPr>
          <w:sz w:val="28"/>
          <w:szCs w:val="28"/>
        </w:rPr>
        <w:tab/>
        <w:t>негерметичная - тара, конструкция которой не обеспечивает непроницаемость газов, паров и жидкостей.</w:t>
      </w:r>
    </w:p>
    <w:p w:rsidR="0082314A" w:rsidRPr="00106675" w:rsidRDefault="0082314A" w:rsidP="0082314A">
      <w:pPr>
        <w:pStyle w:val="33"/>
        <w:shd w:val="clear" w:color="auto" w:fill="auto"/>
        <w:spacing w:before="0" w:after="0" w:line="322" w:lineRule="exact"/>
        <w:ind w:right="20" w:firstLine="700"/>
        <w:jc w:val="both"/>
        <w:rPr>
          <w:sz w:val="28"/>
          <w:szCs w:val="28"/>
        </w:rPr>
      </w:pPr>
      <w:r w:rsidRPr="00106675">
        <w:rPr>
          <w:sz w:val="28"/>
          <w:szCs w:val="28"/>
        </w:rPr>
        <w:t>Наиболее распространенными видами тары, используемой при транспортировке грузов, являются:</w:t>
      </w:r>
    </w:p>
    <w:p w:rsidR="0082314A" w:rsidRPr="00106675" w:rsidRDefault="0082314A" w:rsidP="0082314A">
      <w:pPr>
        <w:pStyle w:val="35"/>
        <w:numPr>
          <w:ilvl w:val="1"/>
          <w:numId w:val="4"/>
        </w:numPr>
        <w:shd w:val="clear" w:color="auto" w:fill="auto"/>
        <w:tabs>
          <w:tab w:val="left" w:pos="882"/>
        </w:tabs>
        <w:ind w:firstLine="700"/>
        <w:rPr>
          <w:sz w:val="28"/>
          <w:szCs w:val="28"/>
        </w:rPr>
      </w:pPr>
      <w:r w:rsidRPr="00106675">
        <w:rPr>
          <w:sz w:val="28"/>
          <w:szCs w:val="28"/>
        </w:rPr>
        <w:t>Ящики</w:t>
      </w:r>
    </w:p>
    <w:p w:rsidR="0082314A" w:rsidRPr="00106675" w:rsidRDefault="0082314A" w:rsidP="0082314A">
      <w:pPr>
        <w:pStyle w:val="33"/>
        <w:shd w:val="clear" w:color="auto" w:fill="auto"/>
        <w:spacing w:before="0" w:after="0" w:line="322" w:lineRule="exact"/>
        <w:ind w:right="20" w:firstLine="700"/>
        <w:jc w:val="both"/>
        <w:rPr>
          <w:sz w:val="28"/>
          <w:szCs w:val="28"/>
        </w:rPr>
      </w:pPr>
      <w:r w:rsidRPr="00106675">
        <w:rPr>
          <w:sz w:val="28"/>
          <w:szCs w:val="28"/>
        </w:rPr>
        <w:t>Под ящиком понимается закрытая со всех сторон транспортная тара с корпусом, имеющим в сечении, параллельном дну, преимущественно форму прямоугольника, с дном, двумя торцовыми и боковыми стенками, с крышкой или без нее, изготовленная из досок, фанеры, пластмассы, металла или комбинации упаковочных материалов. Ящики предназначены для упаковки тяжелых и бьющихся грузов.</w:t>
      </w:r>
    </w:p>
    <w:p w:rsidR="0082314A" w:rsidRPr="00106675" w:rsidRDefault="0082314A" w:rsidP="0082314A">
      <w:pPr>
        <w:pStyle w:val="35"/>
        <w:numPr>
          <w:ilvl w:val="1"/>
          <w:numId w:val="4"/>
        </w:numPr>
        <w:shd w:val="clear" w:color="auto" w:fill="auto"/>
        <w:tabs>
          <w:tab w:val="left" w:pos="897"/>
        </w:tabs>
        <w:ind w:firstLine="700"/>
        <w:rPr>
          <w:sz w:val="28"/>
          <w:szCs w:val="28"/>
        </w:rPr>
      </w:pPr>
      <w:r w:rsidRPr="00106675">
        <w:rPr>
          <w:sz w:val="28"/>
          <w:szCs w:val="28"/>
        </w:rPr>
        <w:t>Бочки</w:t>
      </w:r>
    </w:p>
    <w:p w:rsidR="0082314A" w:rsidRPr="00106675" w:rsidRDefault="0082314A" w:rsidP="0082314A">
      <w:pPr>
        <w:pStyle w:val="33"/>
        <w:shd w:val="clear" w:color="auto" w:fill="auto"/>
        <w:spacing w:before="0" w:after="0" w:line="322" w:lineRule="exact"/>
        <w:ind w:right="20" w:firstLine="700"/>
        <w:jc w:val="both"/>
        <w:rPr>
          <w:sz w:val="28"/>
          <w:szCs w:val="28"/>
        </w:rPr>
      </w:pPr>
      <w:r w:rsidRPr="00106675">
        <w:rPr>
          <w:sz w:val="28"/>
          <w:szCs w:val="28"/>
        </w:rPr>
        <w:t>Представляют собой транспортную тару с корпусом цилиндрической или параболической формы, с обручами или зигами катания, с доньями.</w:t>
      </w:r>
    </w:p>
    <w:p w:rsidR="0082314A" w:rsidRPr="00106675" w:rsidRDefault="0082314A" w:rsidP="0082314A">
      <w:pPr>
        <w:pStyle w:val="33"/>
        <w:shd w:val="clear" w:color="auto" w:fill="auto"/>
        <w:spacing w:before="0" w:after="0" w:line="322" w:lineRule="exact"/>
        <w:ind w:right="20" w:firstLine="700"/>
        <w:jc w:val="both"/>
        <w:rPr>
          <w:sz w:val="28"/>
          <w:szCs w:val="28"/>
        </w:rPr>
      </w:pPr>
      <w:r w:rsidRPr="00106675">
        <w:rPr>
          <w:sz w:val="28"/>
          <w:szCs w:val="28"/>
        </w:rPr>
        <w:t xml:space="preserve">Бочки могут быть изготовлены из металла, пластмассы или дерева. Винтовые затворы должны надежно закрываться, </w:t>
      </w:r>
      <w:proofErr w:type="spellStart"/>
      <w:r w:rsidRPr="00106675">
        <w:rPr>
          <w:sz w:val="28"/>
          <w:szCs w:val="28"/>
        </w:rPr>
        <w:t>зажимно</w:t>
      </w:r>
      <w:proofErr w:type="spellEnd"/>
      <w:r w:rsidRPr="00106675">
        <w:rPr>
          <w:sz w:val="28"/>
          <w:szCs w:val="28"/>
        </w:rPr>
        <w:t>-запорные устройства крышек бочек должны фиксироваться. Бочки применяются для транспортирования преимущественно жидких грузов в больших количествах.</w:t>
      </w:r>
    </w:p>
    <w:p w:rsidR="0082314A" w:rsidRPr="00106675" w:rsidRDefault="0082314A" w:rsidP="0082314A">
      <w:pPr>
        <w:pStyle w:val="33"/>
        <w:shd w:val="clear" w:color="auto" w:fill="auto"/>
        <w:spacing w:before="0" w:after="0" w:line="322" w:lineRule="exact"/>
        <w:ind w:right="20" w:firstLine="700"/>
        <w:jc w:val="both"/>
        <w:rPr>
          <w:sz w:val="28"/>
          <w:szCs w:val="28"/>
        </w:rPr>
      </w:pPr>
      <w:r w:rsidRPr="00106675">
        <w:rPr>
          <w:sz w:val="28"/>
          <w:szCs w:val="28"/>
        </w:rPr>
        <w:t>Барабаны</w:t>
      </w:r>
      <w:proofErr w:type="gramStart"/>
      <w:r w:rsidRPr="00106675">
        <w:rPr>
          <w:sz w:val="28"/>
          <w:szCs w:val="28"/>
        </w:rPr>
        <w:t xml:space="preserve"> Э</w:t>
      </w:r>
      <w:proofErr w:type="gramEnd"/>
      <w:r w:rsidRPr="00106675">
        <w:rPr>
          <w:sz w:val="28"/>
          <w:szCs w:val="28"/>
        </w:rPr>
        <w:t xml:space="preserve">то транспортная тара с гладким или гофрированным корпусом цилиндрической формы, без обручей или зигов катания, с плоским дном. Барабан имеет цилиндрическую форму в виде обечайки, состоящей из многих слоев бумаги, скрепленных друг с другом. Дно и крышки изготавливаются из многослойной бумаги, клееной фанеры, жести или из комбинации этих материалов. Обечайка и днища соединяются с помощью металлической ленты. Крышки фиксируются с помощью </w:t>
      </w:r>
      <w:proofErr w:type="spellStart"/>
      <w:r w:rsidRPr="00106675">
        <w:rPr>
          <w:sz w:val="28"/>
          <w:szCs w:val="28"/>
        </w:rPr>
        <w:t>зажимн</w:t>
      </w:r>
      <w:proofErr w:type="gramStart"/>
      <w:r w:rsidRPr="00106675">
        <w:rPr>
          <w:sz w:val="28"/>
          <w:szCs w:val="28"/>
        </w:rPr>
        <w:t>о</w:t>
      </w:r>
      <w:proofErr w:type="spellEnd"/>
      <w:r w:rsidRPr="00106675">
        <w:rPr>
          <w:sz w:val="28"/>
          <w:szCs w:val="28"/>
        </w:rPr>
        <w:t>-</w:t>
      </w:r>
      <w:proofErr w:type="gramEnd"/>
      <w:r w:rsidRPr="00106675">
        <w:rPr>
          <w:sz w:val="28"/>
          <w:szCs w:val="28"/>
        </w:rPr>
        <w:t xml:space="preserve"> запорных устройств.</w:t>
      </w:r>
    </w:p>
    <w:p w:rsidR="0082314A" w:rsidRPr="00106675" w:rsidRDefault="0082314A" w:rsidP="0082314A">
      <w:pPr>
        <w:pStyle w:val="33"/>
        <w:shd w:val="clear" w:color="auto" w:fill="auto"/>
        <w:spacing w:before="0" w:after="0" w:line="322" w:lineRule="exact"/>
        <w:ind w:right="20" w:firstLine="700"/>
        <w:jc w:val="both"/>
        <w:rPr>
          <w:sz w:val="28"/>
          <w:szCs w:val="28"/>
        </w:rPr>
      </w:pPr>
      <w:r w:rsidRPr="00106675">
        <w:rPr>
          <w:sz w:val="28"/>
          <w:szCs w:val="28"/>
        </w:rPr>
        <w:t>Барабаны могут использоваться для перевозки пастообразных или жидких газов при условии пропитки внутренних стенок или применения пригодных искусственных материалов.</w:t>
      </w:r>
    </w:p>
    <w:p w:rsidR="0082314A" w:rsidRPr="00106675" w:rsidRDefault="0082314A" w:rsidP="0082314A">
      <w:pPr>
        <w:pStyle w:val="35"/>
        <w:shd w:val="clear" w:color="auto" w:fill="auto"/>
        <w:ind w:firstLine="700"/>
        <w:rPr>
          <w:sz w:val="28"/>
          <w:szCs w:val="28"/>
        </w:rPr>
      </w:pPr>
      <w:r w:rsidRPr="00106675">
        <w:rPr>
          <w:sz w:val="28"/>
          <w:szCs w:val="28"/>
        </w:rPr>
        <w:t>4 Мешки</w:t>
      </w:r>
    </w:p>
    <w:p w:rsidR="0082314A" w:rsidRPr="00106675" w:rsidRDefault="0082314A" w:rsidP="0082314A">
      <w:pPr>
        <w:pStyle w:val="33"/>
        <w:shd w:val="clear" w:color="auto" w:fill="auto"/>
        <w:spacing w:before="0" w:after="0" w:line="322" w:lineRule="exact"/>
        <w:ind w:firstLine="700"/>
        <w:jc w:val="both"/>
        <w:rPr>
          <w:sz w:val="28"/>
          <w:szCs w:val="28"/>
        </w:rPr>
      </w:pPr>
      <w:r w:rsidRPr="00106675">
        <w:rPr>
          <w:sz w:val="28"/>
          <w:szCs w:val="28"/>
        </w:rPr>
        <w:t xml:space="preserve">Мешком называется транспортная мягкая тара с корпусом в форме рукава, с дном и горловиной. Горловина у мешка может быть закрытая или </w:t>
      </w:r>
      <w:r w:rsidRPr="00106675">
        <w:rPr>
          <w:sz w:val="28"/>
          <w:szCs w:val="28"/>
        </w:rPr>
        <w:lastRenderedPageBreak/>
        <w:t>открытая. Мешки должны надежно закрываться. Должны быть исключены случаи самопроизвольного открытия.</w:t>
      </w:r>
    </w:p>
    <w:p w:rsidR="0082314A" w:rsidRPr="00106675" w:rsidRDefault="0082314A" w:rsidP="0082314A">
      <w:pPr>
        <w:pStyle w:val="35"/>
        <w:numPr>
          <w:ilvl w:val="2"/>
          <w:numId w:val="4"/>
        </w:numPr>
        <w:shd w:val="clear" w:color="auto" w:fill="auto"/>
        <w:tabs>
          <w:tab w:val="left" w:pos="792"/>
        </w:tabs>
        <w:ind w:left="20" w:firstLine="580"/>
        <w:rPr>
          <w:sz w:val="28"/>
          <w:szCs w:val="28"/>
        </w:rPr>
      </w:pPr>
      <w:r w:rsidRPr="00106675">
        <w:rPr>
          <w:sz w:val="28"/>
          <w:szCs w:val="28"/>
        </w:rPr>
        <w:t>Короба</w:t>
      </w:r>
    </w:p>
    <w:p w:rsidR="0082314A" w:rsidRPr="00106675" w:rsidRDefault="0082314A" w:rsidP="0082314A">
      <w:pPr>
        <w:pStyle w:val="33"/>
        <w:shd w:val="clear" w:color="auto" w:fill="auto"/>
        <w:spacing w:before="0" w:after="0" w:line="322" w:lineRule="exact"/>
        <w:ind w:left="20" w:right="20" w:firstLine="580"/>
        <w:jc w:val="both"/>
        <w:rPr>
          <w:sz w:val="28"/>
          <w:szCs w:val="28"/>
        </w:rPr>
      </w:pPr>
      <w:r w:rsidRPr="00106675">
        <w:rPr>
          <w:sz w:val="28"/>
          <w:szCs w:val="28"/>
        </w:rPr>
        <w:t>Рассматриваются как достаточная упаковка в том случае, если она изготовлена из прочного плетения, обеспечивает сохранность перевозимых грузов и затворы сконструированы таким образом, чтобы был исключен доступ к грузу во время транспортировки. Прочность короба должна соответствовать массе груза.</w:t>
      </w:r>
    </w:p>
    <w:p w:rsidR="0082314A" w:rsidRPr="00106675" w:rsidRDefault="0082314A" w:rsidP="0082314A">
      <w:pPr>
        <w:pStyle w:val="35"/>
        <w:numPr>
          <w:ilvl w:val="2"/>
          <w:numId w:val="4"/>
        </w:numPr>
        <w:shd w:val="clear" w:color="auto" w:fill="auto"/>
        <w:tabs>
          <w:tab w:val="left" w:pos="811"/>
        </w:tabs>
        <w:ind w:left="20" w:firstLine="580"/>
        <w:rPr>
          <w:sz w:val="28"/>
          <w:szCs w:val="28"/>
        </w:rPr>
      </w:pPr>
      <w:r w:rsidRPr="00106675">
        <w:rPr>
          <w:sz w:val="28"/>
          <w:szCs w:val="28"/>
        </w:rPr>
        <w:t>Стеклянные баллоны</w:t>
      </w:r>
    </w:p>
    <w:p w:rsidR="0082314A" w:rsidRPr="00106675" w:rsidRDefault="0082314A" w:rsidP="0082314A">
      <w:pPr>
        <w:pStyle w:val="33"/>
        <w:shd w:val="clear" w:color="auto" w:fill="auto"/>
        <w:spacing w:before="0" w:after="0" w:line="322" w:lineRule="exact"/>
        <w:ind w:left="20" w:right="20" w:firstLine="580"/>
        <w:jc w:val="both"/>
        <w:rPr>
          <w:sz w:val="28"/>
          <w:szCs w:val="28"/>
        </w:rPr>
      </w:pPr>
      <w:r w:rsidRPr="00106675">
        <w:rPr>
          <w:sz w:val="28"/>
          <w:szCs w:val="28"/>
        </w:rPr>
        <w:t>Могут рассматриваться как достаточная упаковка только в том случае, если стеклянные сосуды обернуты эластичным легким материалом, уложены в толстостенную защитную емкость, имеющую крышки и ручки. Мягкий слой должен распределяться равномерно и иметь толщину не менее 4 см.</w:t>
      </w:r>
    </w:p>
    <w:p w:rsidR="0082314A" w:rsidRPr="00106675" w:rsidRDefault="0082314A" w:rsidP="0082314A">
      <w:pPr>
        <w:pStyle w:val="35"/>
        <w:numPr>
          <w:ilvl w:val="2"/>
          <w:numId w:val="4"/>
        </w:numPr>
        <w:shd w:val="clear" w:color="auto" w:fill="auto"/>
        <w:tabs>
          <w:tab w:val="left" w:pos="773"/>
        </w:tabs>
        <w:ind w:left="20" w:firstLine="580"/>
        <w:rPr>
          <w:sz w:val="28"/>
          <w:szCs w:val="28"/>
        </w:rPr>
      </w:pPr>
      <w:r w:rsidRPr="00106675">
        <w:rPr>
          <w:sz w:val="28"/>
          <w:szCs w:val="28"/>
        </w:rPr>
        <w:t>Кипы, рулоны, пакеты</w:t>
      </w:r>
    </w:p>
    <w:p w:rsidR="0082314A" w:rsidRPr="00106675" w:rsidRDefault="0082314A" w:rsidP="0082314A">
      <w:pPr>
        <w:pStyle w:val="33"/>
        <w:shd w:val="clear" w:color="auto" w:fill="auto"/>
        <w:spacing w:before="0" w:after="0" w:line="322" w:lineRule="exact"/>
        <w:ind w:left="20" w:right="20" w:firstLine="580"/>
        <w:jc w:val="both"/>
        <w:rPr>
          <w:sz w:val="28"/>
          <w:szCs w:val="28"/>
        </w:rPr>
      </w:pPr>
      <w:r w:rsidRPr="00106675">
        <w:rPr>
          <w:sz w:val="28"/>
          <w:szCs w:val="28"/>
        </w:rPr>
        <w:t>Могут использоваться в качестве упаковки, если они содержат грузы, которые могут подвергаться механическим усилиям (сжатие, удары, толчки) и загрязнению, упакованы в достаточно стойкий материал и надежно закрыты. Упаковка в кипах может быть также изготовлена из комбинации упаковочных материалов. Усиление упаковки достигается за счет деревянных планок. Независимо от этого кипы должны прочно обвязываться.</w:t>
      </w:r>
    </w:p>
    <w:p w:rsidR="0082314A" w:rsidRPr="00106675" w:rsidRDefault="0082314A" w:rsidP="0082314A">
      <w:pPr>
        <w:pStyle w:val="35"/>
        <w:numPr>
          <w:ilvl w:val="2"/>
          <w:numId w:val="4"/>
        </w:numPr>
        <w:shd w:val="clear" w:color="auto" w:fill="auto"/>
        <w:tabs>
          <w:tab w:val="left" w:pos="792"/>
        </w:tabs>
        <w:ind w:left="20" w:firstLine="580"/>
        <w:rPr>
          <w:sz w:val="28"/>
          <w:szCs w:val="28"/>
        </w:rPr>
      </w:pPr>
      <w:r w:rsidRPr="00106675">
        <w:rPr>
          <w:sz w:val="28"/>
          <w:szCs w:val="28"/>
        </w:rPr>
        <w:t>Клетки для животных</w:t>
      </w:r>
    </w:p>
    <w:p w:rsidR="0082314A" w:rsidRPr="00106675" w:rsidRDefault="0082314A" w:rsidP="0082314A">
      <w:pPr>
        <w:pStyle w:val="33"/>
        <w:shd w:val="clear" w:color="auto" w:fill="auto"/>
        <w:spacing w:before="0" w:after="0" w:line="322" w:lineRule="exact"/>
        <w:ind w:left="20" w:right="20" w:firstLine="580"/>
        <w:jc w:val="both"/>
        <w:rPr>
          <w:sz w:val="28"/>
          <w:szCs w:val="28"/>
        </w:rPr>
      </w:pPr>
      <w:r w:rsidRPr="00106675">
        <w:rPr>
          <w:sz w:val="28"/>
          <w:szCs w:val="28"/>
        </w:rPr>
        <w:t>Должны быть достаточно прочными, иметь сплошной пол и сконструированы таким образом, чтобы в любом случае был доступ воздуха. Расстояние между брусками решетки должно быть таким, чтобы животные не могли просунуть наружу части туловища. Двери и крышки должны быть зафиксированы от непреднамеренного открывания.</w:t>
      </w:r>
    </w:p>
    <w:p w:rsidR="0082314A" w:rsidRPr="00106675" w:rsidRDefault="0082314A" w:rsidP="0082314A">
      <w:pPr>
        <w:pStyle w:val="35"/>
        <w:numPr>
          <w:ilvl w:val="2"/>
          <w:numId w:val="4"/>
        </w:numPr>
        <w:shd w:val="clear" w:color="auto" w:fill="auto"/>
        <w:tabs>
          <w:tab w:val="left" w:pos="826"/>
        </w:tabs>
        <w:ind w:left="20" w:firstLine="580"/>
        <w:rPr>
          <w:sz w:val="28"/>
          <w:szCs w:val="28"/>
        </w:rPr>
      </w:pPr>
      <w:r w:rsidRPr="00106675">
        <w:rPr>
          <w:sz w:val="28"/>
          <w:szCs w:val="28"/>
        </w:rPr>
        <w:t>Фляги</w:t>
      </w:r>
    </w:p>
    <w:p w:rsidR="0082314A" w:rsidRPr="00106675" w:rsidRDefault="0082314A" w:rsidP="0082314A">
      <w:pPr>
        <w:pStyle w:val="33"/>
        <w:shd w:val="clear" w:color="auto" w:fill="auto"/>
        <w:spacing w:before="0" w:after="0" w:line="322" w:lineRule="exact"/>
        <w:ind w:left="20" w:right="20" w:firstLine="580"/>
        <w:jc w:val="both"/>
        <w:rPr>
          <w:sz w:val="28"/>
          <w:szCs w:val="28"/>
        </w:rPr>
      </w:pPr>
      <w:r w:rsidRPr="00106675">
        <w:rPr>
          <w:sz w:val="28"/>
          <w:szCs w:val="28"/>
        </w:rPr>
        <w:t>Представляют собой транспортную многооборотную тару с корпусом цилиндрической формы и цилиндрической горловиной, диаметр которой меньше диаметра корпуса, с приспособлением для переноса и крышкой с затвором.</w:t>
      </w:r>
    </w:p>
    <w:p w:rsidR="0082314A" w:rsidRPr="00106675" w:rsidRDefault="0082314A" w:rsidP="0082314A">
      <w:pPr>
        <w:pStyle w:val="35"/>
        <w:numPr>
          <w:ilvl w:val="2"/>
          <w:numId w:val="4"/>
        </w:numPr>
        <w:shd w:val="clear" w:color="auto" w:fill="auto"/>
        <w:tabs>
          <w:tab w:val="left" w:pos="926"/>
        </w:tabs>
        <w:ind w:left="20" w:firstLine="580"/>
        <w:rPr>
          <w:sz w:val="28"/>
          <w:szCs w:val="28"/>
        </w:rPr>
      </w:pPr>
      <w:r w:rsidRPr="00106675">
        <w:rPr>
          <w:sz w:val="28"/>
          <w:szCs w:val="28"/>
        </w:rPr>
        <w:t xml:space="preserve">Коробки </w:t>
      </w:r>
    </w:p>
    <w:p w:rsidR="0082314A" w:rsidRPr="00106675" w:rsidRDefault="0082314A" w:rsidP="0082314A">
      <w:pPr>
        <w:pStyle w:val="33"/>
        <w:shd w:val="clear" w:color="auto" w:fill="auto"/>
        <w:spacing w:before="0" w:after="0" w:line="322" w:lineRule="exact"/>
        <w:ind w:left="20" w:right="20" w:firstLine="580"/>
        <w:jc w:val="both"/>
        <w:rPr>
          <w:sz w:val="28"/>
          <w:szCs w:val="28"/>
        </w:rPr>
      </w:pPr>
      <w:r w:rsidRPr="00106675">
        <w:rPr>
          <w:sz w:val="28"/>
          <w:szCs w:val="28"/>
        </w:rPr>
        <w:t>Эта тара с корпусом разнообразной формы, с плоским дном, закрываемая крышкой съемной или на шарнире.</w:t>
      </w:r>
    </w:p>
    <w:p w:rsidR="0082314A" w:rsidRPr="00106675" w:rsidRDefault="0082314A" w:rsidP="0082314A">
      <w:pPr>
        <w:pStyle w:val="33"/>
        <w:shd w:val="clear" w:color="auto" w:fill="auto"/>
        <w:spacing w:before="0" w:after="0" w:line="322" w:lineRule="exact"/>
        <w:ind w:left="20" w:right="20" w:firstLine="580"/>
        <w:jc w:val="both"/>
        <w:rPr>
          <w:sz w:val="28"/>
          <w:szCs w:val="28"/>
        </w:rPr>
      </w:pPr>
      <w:r w:rsidRPr="00106675">
        <w:rPr>
          <w:sz w:val="28"/>
          <w:szCs w:val="28"/>
        </w:rPr>
        <w:t>Требования к упаковке и таре зависят от разнообразных факторов - от вида груза, его массы, размера, формы, пр. Также определяющим фактором при выборе упаковки и тары являются конструкция, состав и характеристика продукции, обусловливающие особые правила обращения с грузами при их транспортировке и погрузочно-разгрузочных работах.</w:t>
      </w:r>
    </w:p>
    <w:p w:rsidR="0082314A" w:rsidRPr="00106675" w:rsidRDefault="0082314A" w:rsidP="0082314A">
      <w:pPr>
        <w:pStyle w:val="33"/>
        <w:shd w:val="clear" w:color="auto" w:fill="auto"/>
        <w:spacing w:before="0" w:after="0" w:line="322" w:lineRule="exact"/>
        <w:ind w:left="20" w:firstLine="580"/>
        <w:jc w:val="both"/>
        <w:rPr>
          <w:sz w:val="28"/>
          <w:szCs w:val="28"/>
        </w:rPr>
      </w:pPr>
      <w:r w:rsidRPr="00106675">
        <w:rPr>
          <w:sz w:val="28"/>
          <w:szCs w:val="28"/>
        </w:rPr>
        <w:t>Некоторые виды тары представлены на рисунке 7.</w:t>
      </w:r>
    </w:p>
    <w:p w:rsidR="0082314A" w:rsidRPr="00106675" w:rsidRDefault="0082314A" w:rsidP="0082314A">
      <w:pPr>
        <w:framePr w:w="9110" w:h="11050" w:wrap="notBeside" w:vAnchor="text" w:hAnchor="text" w:y="1"/>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6CA4DB4A" wp14:editId="0B7DA08C">
            <wp:extent cx="5788025" cy="7023100"/>
            <wp:effectExtent l="0" t="0" r="3175" b="6350"/>
            <wp:docPr id="7" name="Рисунок 7" descr="C:\Users\admin\AppData\Local\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FineReader10\media\image7.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88025" cy="7023100"/>
                    </a:xfrm>
                    <a:prstGeom prst="rect">
                      <a:avLst/>
                    </a:prstGeom>
                    <a:noFill/>
                    <a:ln>
                      <a:noFill/>
                    </a:ln>
                  </pic:spPr>
                </pic:pic>
              </a:graphicData>
            </a:graphic>
          </wp:inline>
        </w:drawing>
      </w:r>
    </w:p>
    <w:p w:rsidR="0082314A" w:rsidRPr="00106675" w:rsidRDefault="0082314A" w:rsidP="0082314A">
      <w:pPr>
        <w:pStyle w:val="35"/>
        <w:shd w:val="clear" w:color="auto" w:fill="auto"/>
        <w:tabs>
          <w:tab w:val="left" w:pos="892"/>
          <w:tab w:val="left" w:pos="6924"/>
        </w:tabs>
        <w:ind w:left="700"/>
        <w:rPr>
          <w:sz w:val="28"/>
          <w:szCs w:val="28"/>
        </w:rPr>
      </w:pPr>
      <w:r w:rsidRPr="00106675">
        <w:rPr>
          <w:sz w:val="28"/>
          <w:szCs w:val="28"/>
        </w:rPr>
        <w:t>кипы</w:t>
      </w:r>
      <w:r w:rsidRPr="00106675">
        <w:rPr>
          <w:sz w:val="28"/>
          <w:szCs w:val="28"/>
        </w:rPr>
        <w:tab/>
        <w:t xml:space="preserve">коробки </w:t>
      </w:r>
    </w:p>
    <w:p w:rsidR="0082314A" w:rsidRPr="00106675" w:rsidRDefault="0082314A" w:rsidP="0082314A">
      <w:pPr>
        <w:pStyle w:val="35"/>
        <w:shd w:val="clear" w:color="auto" w:fill="auto"/>
        <w:tabs>
          <w:tab w:val="left" w:pos="892"/>
          <w:tab w:val="left" w:pos="6924"/>
        </w:tabs>
        <w:ind w:left="700"/>
        <w:rPr>
          <w:sz w:val="28"/>
          <w:szCs w:val="28"/>
        </w:rPr>
      </w:pPr>
    </w:p>
    <w:p w:rsidR="0082314A" w:rsidRPr="00106675" w:rsidRDefault="0082314A" w:rsidP="0082314A">
      <w:pPr>
        <w:pStyle w:val="33"/>
        <w:shd w:val="clear" w:color="auto" w:fill="auto"/>
        <w:spacing w:before="336" w:after="255" w:line="270" w:lineRule="exact"/>
        <w:ind w:left="3460" w:firstLine="0"/>
        <w:jc w:val="left"/>
        <w:rPr>
          <w:sz w:val="28"/>
          <w:szCs w:val="28"/>
        </w:rPr>
      </w:pPr>
      <w:r w:rsidRPr="00106675">
        <w:rPr>
          <w:sz w:val="28"/>
          <w:szCs w:val="28"/>
        </w:rPr>
        <w:t>Рис. 7. Виды тары</w:t>
      </w:r>
    </w:p>
    <w:p w:rsidR="0082314A" w:rsidRPr="00106675" w:rsidRDefault="0082314A" w:rsidP="0082314A">
      <w:pPr>
        <w:pStyle w:val="33"/>
        <w:shd w:val="clear" w:color="auto" w:fill="auto"/>
        <w:spacing w:before="0" w:after="0" w:line="317" w:lineRule="exact"/>
        <w:ind w:right="40" w:firstLine="720"/>
        <w:jc w:val="both"/>
        <w:rPr>
          <w:sz w:val="28"/>
          <w:szCs w:val="28"/>
        </w:rPr>
      </w:pPr>
      <w:r w:rsidRPr="00106675">
        <w:rPr>
          <w:sz w:val="28"/>
          <w:szCs w:val="28"/>
        </w:rPr>
        <w:t xml:space="preserve">Среди большого разнообразия существующей транспортной тары особое место занимают мягкие контейнеры (далее - МКР), или </w:t>
      </w:r>
      <w:proofErr w:type="spellStart"/>
      <w:r w:rsidRPr="00106675">
        <w:rPr>
          <w:sz w:val="28"/>
          <w:szCs w:val="28"/>
        </w:rPr>
        <w:t>биг-бэги</w:t>
      </w:r>
      <w:proofErr w:type="spellEnd"/>
      <w:r w:rsidRPr="00106675">
        <w:rPr>
          <w:sz w:val="28"/>
          <w:szCs w:val="28"/>
        </w:rPr>
        <w:t xml:space="preserve">. </w:t>
      </w:r>
      <w:proofErr w:type="gramStart"/>
      <w:r w:rsidRPr="00106675">
        <w:rPr>
          <w:sz w:val="28"/>
          <w:szCs w:val="28"/>
        </w:rPr>
        <w:t xml:space="preserve">Их широко применяют для транспортировки сыпучих грузов: дисперсных, порошкообразных материалов (муки, цемента, бериллиевого концентрата), зернистых (соль, сахар-песок, зерно), гранулированных (минеральные удобрения, полиэтилен, полистирол), мелко-, средне- и крупнокусковых </w:t>
      </w:r>
      <w:r w:rsidRPr="00106675">
        <w:rPr>
          <w:sz w:val="28"/>
          <w:szCs w:val="28"/>
        </w:rPr>
        <w:lastRenderedPageBreak/>
        <w:t>материалов (строительные материалы, ферросплавы, концентраты).</w:t>
      </w:r>
      <w:proofErr w:type="gramEnd"/>
      <w:r w:rsidRPr="00106675">
        <w:rPr>
          <w:sz w:val="28"/>
          <w:szCs w:val="28"/>
        </w:rPr>
        <w:t xml:space="preserve"> В МКР удобно не только перевозить, но и хранить продукцию продолжительное время (рис. 8).</w:t>
      </w:r>
    </w:p>
    <w:p w:rsidR="0082314A" w:rsidRPr="00106675" w:rsidRDefault="0082314A" w:rsidP="004E34C7">
      <w:pPr>
        <w:pStyle w:val="33"/>
        <w:shd w:val="clear" w:color="auto" w:fill="auto"/>
        <w:spacing w:before="0" w:after="0" w:line="240" w:lineRule="auto"/>
        <w:ind w:left="23" w:right="40" w:firstLine="697"/>
        <w:jc w:val="both"/>
        <w:rPr>
          <w:sz w:val="28"/>
          <w:szCs w:val="28"/>
        </w:rPr>
      </w:pPr>
      <w:r w:rsidRPr="00106675">
        <w:rPr>
          <w:sz w:val="28"/>
          <w:szCs w:val="28"/>
        </w:rPr>
        <w:t>При этом обеспечивается защита окружающей среды от загрязнений, сохраняется качество продукции, сводятся к нулю ее потери. МКР используют в строительной индустрии, сельском хозяйстве, химической, медицинской, пищевой и металлургической отраслях промышленности. Температура эксплуатации этой тары - от -40 до +80 °С.</w:t>
      </w:r>
    </w:p>
    <w:p w:rsidR="0082314A" w:rsidRPr="00106675" w:rsidRDefault="0082314A" w:rsidP="0082314A">
      <w:pPr>
        <w:framePr w:w="9005" w:h="3091" w:wrap="notBeside" w:vAnchor="text" w:hAnchor="text" w:y="1"/>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6D84C0D8" wp14:editId="18E72232">
            <wp:extent cx="5709920" cy="1964690"/>
            <wp:effectExtent l="0" t="0" r="5080" b="0"/>
            <wp:docPr id="10" name="Рисунок 10" descr="C:\Users\admin\AppData\Local\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Temp\FineReader10\media\image8.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09920" cy="1964690"/>
                    </a:xfrm>
                    <a:prstGeom prst="rect">
                      <a:avLst/>
                    </a:prstGeom>
                    <a:noFill/>
                    <a:ln>
                      <a:noFill/>
                    </a:ln>
                  </pic:spPr>
                </pic:pic>
              </a:graphicData>
            </a:graphic>
          </wp:inline>
        </w:drawing>
      </w:r>
    </w:p>
    <w:p w:rsidR="0082314A" w:rsidRPr="00106675" w:rsidRDefault="004E34C7" w:rsidP="0082314A">
      <w:pPr>
        <w:pStyle w:val="33"/>
        <w:shd w:val="clear" w:color="auto" w:fill="auto"/>
        <w:spacing w:before="0" w:after="296" w:line="322" w:lineRule="exact"/>
        <w:ind w:left="20" w:right="40" w:firstLine="700"/>
        <w:jc w:val="both"/>
        <w:rPr>
          <w:rStyle w:val="5"/>
          <w:sz w:val="28"/>
          <w:szCs w:val="28"/>
        </w:rPr>
      </w:pPr>
      <w:r w:rsidRPr="00106675">
        <w:rPr>
          <w:rStyle w:val="5"/>
          <w:sz w:val="28"/>
          <w:szCs w:val="28"/>
        </w:rPr>
        <w:t>Рис. 8. Мягкие контейнеры</w:t>
      </w:r>
    </w:p>
    <w:p w:rsidR="004E34C7" w:rsidRPr="00106675" w:rsidRDefault="004E34C7" w:rsidP="0082314A">
      <w:pPr>
        <w:pStyle w:val="33"/>
        <w:shd w:val="clear" w:color="auto" w:fill="auto"/>
        <w:spacing w:before="0" w:after="296" w:line="322" w:lineRule="exact"/>
        <w:ind w:left="20" w:right="40" w:firstLine="700"/>
        <w:jc w:val="both"/>
        <w:rPr>
          <w:b/>
          <w:sz w:val="28"/>
          <w:szCs w:val="28"/>
        </w:rPr>
      </w:pPr>
      <w:r w:rsidRPr="00106675">
        <w:rPr>
          <w:b/>
          <w:sz w:val="28"/>
          <w:szCs w:val="28"/>
        </w:rPr>
        <w:t>Вопросы для самоконтроля</w:t>
      </w:r>
    </w:p>
    <w:p w:rsidR="004E34C7" w:rsidRPr="00106675" w:rsidRDefault="004E34C7" w:rsidP="004E34C7">
      <w:pPr>
        <w:pStyle w:val="33"/>
        <w:shd w:val="clear" w:color="auto" w:fill="auto"/>
        <w:spacing w:before="0" w:after="0" w:line="240" w:lineRule="auto"/>
        <w:ind w:left="23" w:right="40" w:firstLine="697"/>
        <w:jc w:val="both"/>
        <w:rPr>
          <w:sz w:val="28"/>
          <w:szCs w:val="28"/>
        </w:rPr>
      </w:pPr>
      <w:r w:rsidRPr="00106675">
        <w:rPr>
          <w:sz w:val="28"/>
          <w:szCs w:val="28"/>
        </w:rPr>
        <w:t>1.Назовите права и обязанности индивидуального предпринимателя.</w:t>
      </w:r>
    </w:p>
    <w:p w:rsidR="004E34C7" w:rsidRPr="00106675" w:rsidRDefault="004E34C7" w:rsidP="004E34C7">
      <w:pPr>
        <w:pStyle w:val="33"/>
        <w:shd w:val="clear" w:color="auto" w:fill="auto"/>
        <w:spacing w:before="0" w:after="0" w:line="240" w:lineRule="auto"/>
        <w:ind w:left="23" w:right="40" w:firstLine="697"/>
        <w:jc w:val="both"/>
        <w:rPr>
          <w:sz w:val="28"/>
          <w:szCs w:val="28"/>
        </w:rPr>
      </w:pPr>
      <w:r w:rsidRPr="00106675">
        <w:rPr>
          <w:sz w:val="28"/>
          <w:szCs w:val="28"/>
        </w:rPr>
        <w:t>2.Назовите права индивидуального предпринимателя, действующего на рынке транспортных услуг.</w:t>
      </w:r>
    </w:p>
    <w:p w:rsidR="004E34C7" w:rsidRPr="00106675" w:rsidRDefault="004E34C7" w:rsidP="004E34C7">
      <w:pPr>
        <w:pStyle w:val="33"/>
        <w:shd w:val="clear" w:color="auto" w:fill="auto"/>
        <w:spacing w:before="0" w:after="0" w:line="240" w:lineRule="auto"/>
        <w:ind w:left="23" w:right="40" w:firstLine="697"/>
        <w:jc w:val="both"/>
        <w:rPr>
          <w:sz w:val="28"/>
          <w:szCs w:val="28"/>
        </w:rPr>
      </w:pPr>
      <w:r w:rsidRPr="00106675">
        <w:rPr>
          <w:sz w:val="28"/>
          <w:szCs w:val="28"/>
        </w:rPr>
        <w:t xml:space="preserve">3.Укажите преимущества и недостатки индивидуального </w:t>
      </w:r>
      <w:proofErr w:type="spellStart"/>
      <w:proofErr w:type="gramStart"/>
      <w:r w:rsidRPr="00106675">
        <w:rPr>
          <w:sz w:val="28"/>
          <w:szCs w:val="28"/>
        </w:rPr>
        <w:t>предприни-мательства</w:t>
      </w:r>
      <w:proofErr w:type="spellEnd"/>
      <w:proofErr w:type="gramEnd"/>
      <w:r w:rsidRPr="00106675">
        <w:rPr>
          <w:sz w:val="28"/>
          <w:szCs w:val="28"/>
        </w:rPr>
        <w:t xml:space="preserve"> на транспорте.</w:t>
      </w:r>
    </w:p>
    <w:p w:rsidR="004E34C7" w:rsidRPr="00106675" w:rsidRDefault="004E34C7" w:rsidP="004E34C7">
      <w:pPr>
        <w:pStyle w:val="33"/>
        <w:shd w:val="clear" w:color="auto" w:fill="auto"/>
        <w:spacing w:before="0" w:after="0" w:line="240" w:lineRule="auto"/>
        <w:ind w:left="23" w:right="40" w:firstLine="697"/>
        <w:jc w:val="both"/>
        <w:rPr>
          <w:sz w:val="28"/>
          <w:szCs w:val="28"/>
        </w:rPr>
      </w:pPr>
      <w:r w:rsidRPr="00106675">
        <w:rPr>
          <w:sz w:val="28"/>
          <w:szCs w:val="28"/>
        </w:rPr>
        <w:t>4.Что Вы понимаете под дочерним предприятием?</w:t>
      </w:r>
    </w:p>
    <w:p w:rsidR="004E34C7" w:rsidRPr="00106675" w:rsidRDefault="004E34C7" w:rsidP="004E34C7">
      <w:pPr>
        <w:pStyle w:val="33"/>
        <w:shd w:val="clear" w:color="auto" w:fill="auto"/>
        <w:spacing w:before="0" w:after="0" w:line="240" w:lineRule="auto"/>
        <w:ind w:left="23" w:right="40" w:firstLine="697"/>
        <w:jc w:val="both"/>
        <w:rPr>
          <w:rStyle w:val="5"/>
          <w:sz w:val="28"/>
          <w:szCs w:val="28"/>
        </w:rPr>
      </w:pPr>
    </w:p>
    <w:p w:rsidR="004E34C7" w:rsidRPr="00106675" w:rsidRDefault="004E34C7" w:rsidP="004E34C7">
      <w:pPr>
        <w:pStyle w:val="33"/>
        <w:shd w:val="clear" w:color="auto" w:fill="auto"/>
        <w:spacing w:before="0" w:after="0" w:line="240" w:lineRule="auto"/>
        <w:ind w:left="23" w:right="40" w:firstLine="697"/>
        <w:jc w:val="both"/>
        <w:rPr>
          <w:rStyle w:val="5"/>
          <w:sz w:val="28"/>
          <w:szCs w:val="28"/>
        </w:rPr>
      </w:pPr>
      <w:r w:rsidRPr="00106675">
        <w:rPr>
          <w:rStyle w:val="5"/>
          <w:sz w:val="28"/>
          <w:szCs w:val="28"/>
        </w:rPr>
        <w:t>Лекция 8. Укрупнение грузовых единиц</w:t>
      </w:r>
    </w:p>
    <w:p w:rsidR="004E34C7" w:rsidRPr="00106675" w:rsidRDefault="004E34C7" w:rsidP="004E34C7">
      <w:pPr>
        <w:pStyle w:val="33"/>
        <w:shd w:val="clear" w:color="auto" w:fill="auto"/>
        <w:spacing w:before="0" w:after="0" w:line="240" w:lineRule="auto"/>
        <w:ind w:left="20" w:right="40" w:firstLine="700"/>
        <w:jc w:val="both"/>
        <w:rPr>
          <w:sz w:val="28"/>
          <w:szCs w:val="28"/>
        </w:rPr>
      </w:pPr>
      <w:r w:rsidRPr="00106675">
        <w:rPr>
          <w:sz w:val="28"/>
          <w:szCs w:val="28"/>
        </w:rPr>
        <w:t>Способы скрепления тарно-штучных грузов в транспортных пакетах</w:t>
      </w:r>
    </w:p>
    <w:p w:rsidR="004E34C7" w:rsidRPr="00106675" w:rsidRDefault="004E34C7" w:rsidP="004E34C7">
      <w:pPr>
        <w:pStyle w:val="33"/>
        <w:shd w:val="clear" w:color="auto" w:fill="auto"/>
        <w:spacing w:before="0" w:after="0" w:line="240" w:lineRule="auto"/>
        <w:ind w:left="23" w:right="40" w:firstLine="697"/>
        <w:jc w:val="both"/>
        <w:rPr>
          <w:sz w:val="28"/>
          <w:szCs w:val="28"/>
        </w:rPr>
      </w:pPr>
      <w:r w:rsidRPr="00106675">
        <w:rPr>
          <w:sz w:val="28"/>
          <w:szCs w:val="28"/>
        </w:rPr>
        <w:t>Маркировка и автоматическая идентификация грузов</w:t>
      </w:r>
    </w:p>
    <w:p w:rsidR="004E34C7" w:rsidRPr="00106675" w:rsidRDefault="004E34C7" w:rsidP="004E34C7">
      <w:pPr>
        <w:pStyle w:val="33"/>
        <w:shd w:val="clear" w:color="auto" w:fill="auto"/>
        <w:spacing w:before="0" w:after="0" w:line="240" w:lineRule="auto"/>
        <w:ind w:left="23" w:right="40" w:firstLine="697"/>
        <w:jc w:val="both"/>
        <w:rPr>
          <w:sz w:val="28"/>
          <w:szCs w:val="28"/>
        </w:rPr>
      </w:pPr>
    </w:p>
    <w:p w:rsidR="004E34C7" w:rsidRPr="00106675" w:rsidRDefault="004E34C7" w:rsidP="004E34C7">
      <w:pPr>
        <w:pStyle w:val="33"/>
        <w:shd w:val="clear" w:color="auto" w:fill="auto"/>
        <w:spacing w:before="0" w:after="0" w:line="240" w:lineRule="auto"/>
        <w:ind w:left="23" w:right="40" w:firstLine="697"/>
        <w:jc w:val="both"/>
        <w:rPr>
          <w:sz w:val="28"/>
          <w:szCs w:val="28"/>
        </w:rPr>
      </w:pPr>
      <w:r w:rsidRPr="00106675">
        <w:rPr>
          <w:sz w:val="28"/>
          <w:szCs w:val="28"/>
        </w:rPr>
        <w:t>Физически неделимое при перевозке и грузовых операциях количество груза называется грузовое место, или грузовая единица.</w:t>
      </w:r>
    </w:p>
    <w:p w:rsidR="004E34C7" w:rsidRPr="00106675" w:rsidRDefault="004E34C7" w:rsidP="004E34C7">
      <w:pPr>
        <w:pStyle w:val="33"/>
        <w:shd w:val="clear" w:color="auto" w:fill="auto"/>
        <w:spacing w:before="0" w:after="0" w:line="322" w:lineRule="exact"/>
        <w:ind w:left="20" w:firstLine="700"/>
        <w:jc w:val="both"/>
        <w:rPr>
          <w:sz w:val="28"/>
          <w:szCs w:val="28"/>
        </w:rPr>
      </w:pPr>
      <w:r w:rsidRPr="00106675">
        <w:rPr>
          <w:sz w:val="28"/>
          <w:szCs w:val="28"/>
        </w:rPr>
        <w:t>Грузовые единицы могут быть естественными или искусственными.</w:t>
      </w:r>
    </w:p>
    <w:p w:rsidR="004E34C7" w:rsidRPr="00106675" w:rsidRDefault="004E34C7" w:rsidP="004E34C7">
      <w:pPr>
        <w:pStyle w:val="33"/>
        <w:shd w:val="clear" w:color="auto" w:fill="auto"/>
        <w:spacing w:before="0" w:after="0" w:line="322" w:lineRule="exact"/>
        <w:ind w:left="20" w:right="40" w:firstLine="700"/>
        <w:jc w:val="both"/>
        <w:rPr>
          <w:sz w:val="28"/>
          <w:szCs w:val="28"/>
        </w:rPr>
      </w:pPr>
      <w:r w:rsidRPr="00106675">
        <w:rPr>
          <w:b/>
          <w:sz w:val="28"/>
          <w:szCs w:val="28"/>
        </w:rPr>
        <w:t>Естественная грузовая единица</w:t>
      </w:r>
      <w:r w:rsidRPr="00106675">
        <w:rPr>
          <w:sz w:val="28"/>
          <w:szCs w:val="28"/>
        </w:rPr>
        <w:t xml:space="preserve"> - это груз, предъявляемый отправителем к перевозке без специальной подготовки к транспортировке.</w:t>
      </w:r>
    </w:p>
    <w:p w:rsidR="004E34C7" w:rsidRPr="00106675" w:rsidRDefault="004E34C7" w:rsidP="004E34C7">
      <w:pPr>
        <w:pStyle w:val="33"/>
        <w:shd w:val="clear" w:color="auto" w:fill="auto"/>
        <w:spacing w:before="0" w:after="0" w:line="322" w:lineRule="exact"/>
        <w:ind w:left="20" w:right="40" w:firstLine="700"/>
        <w:jc w:val="both"/>
        <w:rPr>
          <w:sz w:val="28"/>
          <w:szCs w:val="28"/>
        </w:rPr>
      </w:pPr>
      <w:r w:rsidRPr="00106675">
        <w:rPr>
          <w:sz w:val="28"/>
          <w:szCs w:val="28"/>
        </w:rPr>
        <w:t xml:space="preserve">Искусственная грузовая единица - это определенное количество груза, собранное и скрепленное в укрупненный транспортный пакет или контейнер. Такое грузовое место называют укрупненная грузовая единица (УГЕ), соответствующий англоязычный термин - </w:t>
      </w:r>
      <w:r w:rsidRPr="00106675">
        <w:rPr>
          <w:sz w:val="28"/>
          <w:szCs w:val="28"/>
          <w:lang w:val="en-US"/>
        </w:rPr>
        <w:t>Unit</w:t>
      </w:r>
      <w:r w:rsidRPr="00106675">
        <w:rPr>
          <w:sz w:val="28"/>
          <w:szCs w:val="28"/>
        </w:rPr>
        <w:t xml:space="preserve"> </w:t>
      </w:r>
      <w:r w:rsidRPr="00106675">
        <w:rPr>
          <w:sz w:val="28"/>
          <w:szCs w:val="28"/>
          <w:lang w:val="en-US"/>
        </w:rPr>
        <w:t>Load</w:t>
      </w:r>
      <w:r w:rsidRPr="00106675">
        <w:rPr>
          <w:sz w:val="28"/>
          <w:szCs w:val="28"/>
        </w:rPr>
        <w:t xml:space="preserve"> </w:t>
      </w:r>
      <w:r w:rsidRPr="00106675">
        <w:rPr>
          <w:sz w:val="28"/>
          <w:szCs w:val="28"/>
          <w:lang w:val="en-US"/>
        </w:rPr>
        <w:t>Device</w:t>
      </w:r>
      <w:r w:rsidRPr="00106675">
        <w:rPr>
          <w:sz w:val="28"/>
          <w:szCs w:val="28"/>
        </w:rPr>
        <w:t xml:space="preserve"> (</w:t>
      </w:r>
      <w:r w:rsidRPr="00106675">
        <w:rPr>
          <w:sz w:val="28"/>
          <w:szCs w:val="28"/>
          <w:lang w:val="en-US"/>
        </w:rPr>
        <w:t>ULD</w:t>
      </w:r>
      <w:r w:rsidRPr="00106675">
        <w:rPr>
          <w:sz w:val="28"/>
          <w:szCs w:val="28"/>
        </w:rPr>
        <w:t>).</w:t>
      </w:r>
    </w:p>
    <w:p w:rsidR="004E34C7" w:rsidRPr="00106675" w:rsidRDefault="004E34C7" w:rsidP="004E34C7">
      <w:pPr>
        <w:pStyle w:val="33"/>
        <w:shd w:val="clear" w:color="auto" w:fill="auto"/>
        <w:spacing w:before="0" w:after="0" w:line="322" w:lineRule="exact"/>
        <w:ind w:left="20" w:right="40" w:firstLine="700"/>
        <w:jc w:val="both"/>
        <w:rPr>
          <w:sz w:val="28"/>
          <w:szCs w:val="28"/>
        </w:rPr>
      </w:pPr>
      <w:r w:rsidRPr="00106675">
        <w:rPr>
          <w:sz w:val="28"/>
          <w:szCs w:val="28"/>
        </w:rPr>
        <w:t xml:space="preserve">Разновидностями УГЕ являются: транспортный пакет, контейнер и другие </w:t>
      </w:r>
      <w:proofErr w:type="spellStart"/>
      <w:r w:rsidRPr="00106675">
        <w:rPr>
          <w:sz w:val="28"/>
          <w:szCs w:val="28"/>
        </w:rPr>
        <w:t>интермодальные</w:t>
      </w:r>
      <w:proofErr w:type="spellEnd"/>
      <w:r w:rsidRPr="00106675">
        <w:rPr>
          <w:sz w:val="28"/>
          <w:szCs w:val="28"/>
        </w:rPr>
        <w:t xml:space="preserve"> транспортные единицы. Главное преимущество, которое дает использование УГЕ, - ускорение погрузо-разгрузочных операций, благодаря которому преодолевается принципиальное </w:t>
      </w:r>
      <w:r w:rsidRPr="00106675">
        <w:rPr>
          <w:sz w:val="28"/>
          <w:szCs w:val="28"/>
        </w:rPr>
        <w:lastRenderedPageBreak/>
        <w:t>противоречие между ростом грузоподъемности транспортных средств и увеличением времени их обработки.</w:t>
      </w:r>
    </w:p>
    <w:p w:rsidR="004E34C7" w:rsidRPr="00106675" w:rsidRDefault="004E34C7" w:rsidP="004E34C7">
      <w:pPr>
        <w:pStyle w:val="33"/>
        <w:shd w:val="clear" w:color="auto" w:fill="auto"/>
        <w:spacing w:before="0" w:after="0" w:line="322" w:lineRule="exact"/>
        <w:ind w:left="20" w:right="40" w:firstLine="700"/>
        <w:jc w:val="both"/>
        <w:rPr>
          <w:sz w:val="28"/>
          <w:szCs w:val="28"/>
        </w:rPr>
      </w:pPr>
      <w:r w:rsidRPr="00106675">
        <w:rPr>
          <w:sz w:val="28"/>
          <w:szCs w:val="28"/>
        </w:rPr>
        <w:t xml:space="preserve">Кроме того, укрупнение грузовых единиц позволяет снизить расходы на транспортную тару и упаковку, повысить сохранность грузов, упростить приемо-сдаточные операции. Использование УГЕ дает возможность отказаться от крытых складов при условии, что применяемый тип УГЕ обеспечивает достаточную защиту груза, а также позволяет применить стандартные технологии </w:t>
      </w:r>
      <w:proofErr w:type="spellStart"/>
      <w:r w:rsidRPr="00106675">
        <w:rPr>
          <w:sz w:val="28"/>
          <w:szCs w:val="28"/>
        </w:rPr>
        <w:t>грузопереработки</w:t>
      </w:r>
      <w:proofErr w:type="spellEnd"/>
      <w:r w:rsidRPr="00106675">
        <w:rPr>
          <w:sz w:val="28"/>
          <w:szCs w:val="28"/>
        </w:rPr>
        <w:t xml:space="preserve"> в логистической цепи, обеспечив оптимальный уровень их механизации и автоматизации.</w:t>
      </w:r>
    </w:p>
    <w:p w:rsidR="004E34C7" w:rsidRPr="00106675" w:rsidRDefault="004E34C7" w:rsidP="004E34C7">
      <w:pPr>
        <w:pStyle w:val="33"/>
        <w:shd w:val="clear" w:color="auto" w:fill="auto"/>
        <w:spacing w:before="0" w:after="0" w:line="322" w:lineRule="exact"/>
        <w:ind w:left="20" w:right="20" w:firstLine="700"/>
        <w:jc w:val="both"/>
        <w:rPr>
          <w:sz w:val="28"/>
          <w:szCs w:val="28"/>
        </w:rPr>
      </w:pPr>
      <w:r w:rsidRPr="00106675">
        <w:rPr>
          <w:sz w:val="28"/>
          <w:szCs w:val="28"/>
        </w:rPr>
        <w:t>Транспортным пакетом называется укрупненная грузовая единица, сформированная из штучных грузов, которая сохраняет форму в процессе обращения и приспособлена для механизированной обработки.</w:t>
      </w:r>
    </w:p>
    <w:p w:rsidR="004E34C7" w:rsidRPr="00106675" w:rsidRDefault="004E34C7" w:rsidP="004E34C7">
      <w:pPr>
        <w:pStyle w:val="33"/>
        <w:shd w:val="clear" w:color="auto" w:fill="auto"/>
        <w:spacing w:before="0" w:after="0" w:line="322" w:lineRule="exact"/>
        <w:ind w:left="20" w:right="20" w:firstLine="700"/>
        <w:jc w:val="both"/>
        <w:rPr>
          <w:sz w:val="28"/>
          <w:szCs w:val="28"/>
        </w:rPr>
      </w:pPr>
      <w:r w:rsidRPr="00106675">
        <w:rPr>
          <w:sz w:val="28"/>
          <w:szCs w:val="28"/>
        </w:rPr>
        <w:t>Наиболее распространенным в современных логистических системах средством пакетирования является плоский поддон (</w:t>
      </w:r>
      <w:r w:rsidRPr="00106675">
        <w:rPr>
          <w:sz w:val="28"/>
          <w:szCs w:val="28"/>
          <w:lang w:val="en-US"/>
        </w:rPr>
        <w:t>pallet</w:t>
      </w:r>
      <w:r w:rsidRPr="00106675">
        <w:rPr>
          <w:sz w:val="28"/>
          <w:szCs w:val="28"/>
        </w:rPr>
        <w:t>) - площадка для укладки и крепления груза, приспособленная для механизированного перемещения.</w:t>
      </w:r>
    </w:p>
    <w:p w:rsidR="004E34C7" w:rsidRPr="00106675" w:rsidRDefault="004E34C7" w:rsidP="004E34C7">
      <w:pPr>
        <w:pStyle w:val="33"/>
        <w:shd w:val="clear" w:color="auto" w:fill="auto"/>
        <w:spacing w:before="0" w:after="0" w:line="322" w:lineRule="exact"/>
        <w:ind w:left="20" w:right="20" w:firstLine="700"/>
        <w:jc w:val="both"/>
        <w:rPr>
          <w:sz w:val="28"/>
          <w:szCs w:val="28"/>
        </w:rPr>
      </w:pPr>
      <w:r w:rsidRPr="00106675">
        <w:rPr>
          <w:sz w:val="28"/>
          <w:szCs w:val="28"/>
        </w:rPr>
        <w:t xml:space="preserve">Наиболее </w:t>
      </w:r>
      <w:proofErr w:type="gramStart"/>
      <w:r w:rsidRPr="00106675">
        <w:rPr>
          <w:sz w:val="28"/>
          <w:szCs w:val="28"/>
        </w:rPr>
        <w:t>распространенный</w:t>
      </w:r>
      <w:proofErr w:type="gramEnd"/>
      <w:r w:rsidRPr="00106675">
        <w:rPr>
          <w:sz w:val="28"/>
          <w:szCs w:val="28"/>
        </w:rPr>
        <w:t xml:space="preserve"> в европейских странах так называемый </w:t>
      </w:r>
      <w:proofErr w:type="spellStart"/>
      <w:r w:rsidRPr="00106675">
        <w:rPr>
          <w:sz w:val="28"/>
          <w:szCs w:val="28"/>
        </w:rPr>
        <w:t>европоддон</w:t>
      </w:r>
      <w:proofErr w:type="spellEnd"/>
      <w:r w:rsidRPr="00106675">
        <w:rPr>
          <w:sz w:val="28"/>
          <w:szCs w:val="28"/>
        </w:rPr>
        <w:t xml:space="preserve">. Это плоский деревянный </w:t>
      </w:r>
      <w:proofErr w:type="spellStart"/>
      <w:r w:rsidRPr="00106675">
        <w:rPr>
          <w:sz w:val="28"/>
          <w:szCs w:val="28"/>
        </w:rPr>
        <w:t>четырехзаходный</w:t>
      </w:r>
      <w:proofErr w:type="spellEnd"/>
      <w:r w:rsidRPr="00106675">
        <w:rPr>
          <w:sz w:val="28"/>
          <w:szCs w:val="28"/>
        </w:rPr>
        <w:t xml:space="preserve"> поддон размером 800 х 1200 х 145 мм. Его параметры соответствуют международному стандарту </w:t>
      </w:r>
      <w:r w:rsidRPr="00106675">
        <w:rPr>
          <w:sz w:val="28"/>
          <w:szCs w:val="28"/>
          <w:lang w:val="en-US"/>
        </w:rPr>
        <w:t>UIC</w:t>
      </w:r>
      <w:r w:rsidRPr="00106675">
        <w:rPr>
          <w:sz w:val="28"/>
          <w:szCs w:val="28"/>
        </w:rPr>
        <w:t xml:space="preserve"> 435-2, который разработан Международным союзом железных дорог (МСЖД).</w:t>
      </w:r>
    </w:p>
    <w:p w:rsidR="004E34C7" w:rsidRPr="00106675" w:rsidRDefault="004E34C7" w:rsidP="004E34C7">
      <w:pPr>
        <w:pStyle w:val="33"/>
        <w:shd w:val="clear" w:color="auto" w:fill="auto"/>
        <w:spacing w:before="0" w:after="236" w:line="322" w:lineRule="exact"/>
        <w:ind w:left="20" w:right="20" w:firstLine="700"/>
        <w:jc w:val="both"/>
        <w:rPr>
          <w:sz w:val="28"/>
          <w:szCs w:val="28"/>
        </w:rPr>
      </w:pPr>
      <w:r w:rsidRPr="00106675">
        <w:rPr>
          <w:sz w:val="28"/>
          <w:szCs w:val="28"/>
        </w:rPr>
        <w:t>Способы скрепления тарно-штучных грузов в транспортных пакетах (согласно ГОСТ 21650-76) изображены на рисунке 9.</w:t>
      </w:r>
    </w:p>
    <w:p w:rsidR="0082314A" w:rsidRPr="00106675" w:rsidRDefault="00125675" w:rsidP="004E34C7">
      <w:pPr>
        <w:pStyle w:val="33"/>
        <w:shd w:val="clear" w:color="auto" w:fill="auto"/>
        <w:spacing w:before="0" w:after="0" w:line="240" w:lineRule="auto"/>
        <w:ind w:left="20" w:right="20" w:firstLine="700"/>
        <w:jc w:val="both"/>
        <w:rPr>
          <w:sz w:val="28"/>
          <w:szCs w:val="28"/>
        </w:rPr>
      </w:pPr>
      <w:r w:rsidRPr="00106675">
        <w:rPr>
          <w:noProof/>
          <w:sz w:val="28"/>
          <w:szCs w:val="28"/>
        </w:rPr>
        <w:drawing>
          <wp:inline distT="0" distB="0" distL="0" distR="0" wp14:anchorId="7617983A" wp14:editId="0237CE87">
            <wp:extent cx="4377690" cy="3394710"/>
            <wp:effectExtent l="0" t="0" r="3810" b="0"/>
            <wp:docPr id="12" name="Рисунок 12" descr="C:\Users\admin\AppData\Local\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AppData\Local\Temp\FineReader10\media\image9.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77690" cy="3394710"/>
                    </a:xfrm>
                    <a:prstGeom prst="rect">
                      <a:avLst/>
                    </a:prstGeom>
                    <a:noFill/>
                    <a:ln>
                      <a:noFill/>
                    </a:ln>
                  </pic:spPr>
                </pic:pic>
              </a:graphicData>
            </a:graphic>
          </wp:inline>
        </w:drawing>
      </w:r>
    </w:p>
    <w:p w:rsidR="00125675" w:rsidRPr="00106675" w:rsidRDefault="00125675" w:rsidP="00125675">
      <w:pPr>
        <w:pStyle w:val="af2"/>
        <w:shd w:val="clear" w:color="auto" w:fill="auto"/>
        <w:spacing w:line="326" w:lineRule="exact"/>
        <w:ind w:firstLine="0"/>
        <w:jc w:val="center"/>
        <w:rPr>
          <w:sz w:val="28"/>
          <w:szCs w:val="28"/>
        </w:rPr>
      </w:pPr>
      <w:r w:rsidRPr="00106675">
        <w:rPr>
          <w:sz w:val="28"/>
          <w:szCs w:val="28"/>
        </w:rPr>
        <w:t>Рис. 9. Способы скрепления тарно-штучных грузов в транспортных пакетах (согласно ГОСТ 21650-76):</w:t>
      </w:r>
    </w:p>
    <w:p w:rsidR="00125675" w:rsidRPr="00106675" w:rsidRDefault="00125675" w:rsidP="00125675">
      <w:pPr>
        <w:pStyle w:val="60"/>
        <w:shd w:val="clear" w:color="auto" w:fill="auto"/>
        <w:spacing w:line="274" w:lineRule="exact"/>
        <w:jc w:val="center"/>
        <w:rPr>
          <w:sz w:val="28"/>
          <w:szCs w:val="28"/>
        </w:rPr>
      </w:pPr>
      <w:r w:rsidRPr="00106675">
        <w:rPr>
          <w:sz w:val="28"/>
          <w:szCs w:val="28"/>
        </w:rPr>
        <w:t xml:space="preserve">Слева - одноразовые средства скрепления: а - скрепление при помощи ленты и уголков; б - скрепление пакетирующей пленкой; в - скрепление клейкой лентой; </w:t>
      </w:r>
      <w:proofErr w:type="gramStart"/>
      <w:r w:rsidRPr="00106675">
        <w:rPr>
          <w:sz w:val="28"/>
          <w:szCs w:val="28"/>
        </w:rPr>
        <w:t>г</w:t>
      </w:r>
      <w:proofErr w:type="gramEnd"/>
      <w:r w:rsidRPr="00106675">
        <w:rPr>
          <w:sz w:val="28"/>
          <w:szCs w:val="28"/>
        </w:rPr>
        <w:t xml:space="preserve"> -</w:t>
      </w:r>
    </w:p>
    <w:p w:rsidR="00125675" w:rsidRPr="00106675" w:rsidRDefault="00125675" w:rsidP="00125675">
      <w:pPr>
        <w:pStyle w:val="60"/>
        <w:shd w:val="clear" w:color="auto" w:fill="auto"/>
        <w:spacing w:line="274" w:lineRule="exact"/>
        <w:jc w:val="center"/>
        <w:rPr>
          <w:sz w:val="28"/>
          <w:szCs w:val="28"/>
        </w:rPr>
      </w:pPr>
      <w:r w:rsidRPr="00106675">
        <w:rPr>
          <w:sz w:val="28"/>
          <w:szCs w:val="28"/>
        </w:rPr>
        <w:lastRenderedPageBreak/>
        <w:t xml:space="preserve">скрепление при помощи клея и крафт-бумаги; д - скрепление проволокой с применением </w:t>
      </w:r>
      <w:proofErr w:type="spellStart"/>
      <w:r w:rsidRPr="00106675">
        <w:rPr>
          <w:sz w:val="28"/>
          <w:szCs w:val="28"/>
        </w:rPr>
        <w:t>картонн^іх</w:t>
      </w:r>
      <w:proofErr w:type="spellEnd"/>
      <w:r w:rsidRPr="00106675">
        <w:rPr>
          <w:sz w:val="28"/>
          <w:szCs w:val="28"/>
        </w:rPr>
        <w:t xml:space="preserve"> прокладок; е - скрепление при помощи растягивающейся пленки; ж - скрепление барабанов на поддоне. </w:t>
      </w:r>
      <w:proofErr w:type="gramStart"/>
      <w:r w:rsidRPr="00106675">
        <w:rPr>
          <w:sz w:val="28"/>
          <w:szCs w:val="28"/>
        </w:rPr>
        <w:t>Справа - многооборотные средства скрепления: а, б, в, д - скрепление при помощи строп; г - скрепление при помощи металлической стяжки; е - кассета</w:t>
      </w:r>
      <w:proofErr w:type="gramEnd"/>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 xml:space="preserve">Казахстанским аналогом </w:t>
      </w:r>
      <w:proofErr w:type="spellStart"/>
      <w:r w:rsidRPr="00106675">
        <w:rPr>
          <w:sz w:val="28"/>
          <w:szCs w:val="28"/>
        </w:rPr>
        <w:t>европоддона</w:t>
      </w:r>
      <w:proofErr w:type="spellEnd"/>
      <w:r w:rsidRPr="00106675">
        <w:rPr>
          <w:sz w:val="28"/>
          <w:szCs w:val="28"/>
        </w:rPr>
        <w:t xml:space="preserve"> является поддон размером 800 х 1200 мм, изготовленный согласно ГОСТ 9557-87. Его производство не сертифицировано </w:t>
      </w:r>
      <w:r w:rsidRPr="00106675">
        <w:rPr>
          <w:sz w:val="28"/>
          <w:szCs w:val="28"/>
          <w:lang w:val="en-US"/>
        </w:rPr>
        <w:t>EPAL</w:t>
      </w:r>
      <w:r w:rsidRPr="00106675">
        <w:rPr>
          <w:sz w:val="28"/>
          <w:szCs w:val="28"/>
        </w:rPr>
        <w:t xml:space="preserve">, он не имеет соответствующего клеймения (поэтому называется иногда «БК» - без клейма), а его характеристики отличаются от параметров </w:t>
      </w:r>
      <w:proofErr w:type="spellStart"/>
      <w:r w:rsidRPr="00106675">
        <w:rPr>
          <w:sz w:val="28"/>
          <w:szCs w:val="28"/>
        </w:rPr>
        <w:t>европоддона</w:t>
      </w:r>
      <w:proofErr w:type="spellEnd"/>
      <w:r w:rsidRPr="00106675">
        <w:rPr>
          <w:sz w:val="28"/>
          <w:szCs w:val="28"/>
        </w:rPr>
        <w:t xml:space="preserve">. Главным отличием является грузоподъемность. </w:t>
      </w:r>
      <w:proofErr w:type="spellStart"/>
      <w:r w:rsidRPr="00106675">
        <w:rPr>
          <w:sz w:val="28"/>
          <w:szCs w:val="28"/>
        </w:rPr>
        <w:t>Европоддон</w:t>
      </w:r>
      <w:proofErr w:type="spellEnd"/>
      <w:r w:rsidRPr="00106675">
        <w:rPr>
          <w:sz w:val="28"/>
          <w:szCs w:val="28"/>
        </w:rPr>
        <w:t xml:space="preserve"> способен выдержать нагрузку до 2 т, если груз компактно и равномерно распределен по его поверхности. Масса брутто российского поддона во всех случаях не должна превышать 1 т.</w:t>
      </w:r>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 xml:space="preserve">Другим распространенным типом поддона, соответствующего стандарту </w:t>
      </w:r>
      <w:r w:rsidRPr="00106675">
        <w:rPr>
          <w:sz w:val="28"/>
          <w:szCs w:val="28"/>
          <w:lang w:val="en-US"/>
        </w:rPr>
        <w:t>ISO</w:t>
      </w:r>
      <w:r w:rsidRPr="00106675">
        <w:rPr>
          <w:sz w:val="28"/>
          <w:szCs w:val="28"/>
        </w:rPr>
        <w:t xml:space="preserve">, является так называемый финский поддон, имеющий размер в плане 1000 х 1200 мм и грузоподъемность до 2,5 т. Отличительный признак сертифицированного «финского» поддона - клеймо </w:t>
      </w:r>
      <w:r w:rsidRPr="00106675">
        <w:rPr>
          <w:sz w:val="28"/>
          <w:szCs w:val="28"/>
          <w:lang w:val="en-US"/>
        </w:rPr>
        <w:t>FIN</w:t>
      </w:r>
      <w:r w:rsidRPr="00106675">
        <w:rPr>
          <w:sz w:val="28"/>
          <w:szCs w:val="28"/>
        </w:rPr>
        <w:t xml:space="preserve"> в прямоугольнике.</w:t>
      </w:r>
    </w:p>
    <w:p w:rsidR="00125675" w:rsidRPr="00106675" w:rsidRDefault="00125675" w:rsidP="00125675">
      <w:pPr>
        <w:pStyle w:val="22"/>
        <w:keepNext/>
        <w:keepLines/>
        <w:shd w:val="clear" w:color="auto" w:fill="auto"/>
        <w:spacing w:before="0" w:after="0" w:line="240" w:lineRule="auto"/>
        <w:ind w:left="1202"/>
        <w:rPr>
          <w:sz w:val="28"/>
          <w:szCs w:val="28"/>
        </w:rPr>
      </w:pPr>
      <w:r w:rsidRPr="00106675">
        <w:rPr>
          <w:sz w:val="28"/>
          <w:szCs w:val="28"/>
        </w:rPr>
        <w:t xml:space="preserve">Наряду с поддонами, стандартизованными на международном уровне, в разных странах и в отдельных логистических системах применяются разнообразные поддоны, специально сконструированные для конкретных производственных, складских и транспортных комплексов. </w:t>
      </w:r>
    </w:p>
    <w:p w:rsidR="00125675" w:rsidRPr="00106675" w:rsidRDefault="00125675" w:rsidP="00125675">
      <w:pPr>
        <w:pStyle w:val="22"/>
        <w:keepNext/>
        <w:keepLines/>
        <w:shd w:val="clear" w:color="auto" w:fill="auto"/>
        <w:spacing w:before="0" w:after="0" w:line="240" w:lineRule="auto"/>
        <w:ind w:left="1202"/>
        <w:rPr>
          <w:b/>
          <w:sz w:val="28"/>
          <w:szCs w:val="28"/>
        </w:rPr>
      </w:pPr>
      <w:r w:rsidRPr="00106675">
        <w:rPr>
          <w:b/>
          <w:sz w:val="28"/>
          <w:szCs w:val="28"/>
        </w:rPr>
        <w:t>Маркировка и автоматическая идентификация грузов</w:t>
      </w:r>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Маркировка - это специальные надписи, условные знаки и коды, наносимые на продукцию, тару, упаковку или на сопровождающие их ярлыки.</w:t>
      </w:r>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«Маркировка необходима для упрощения сортировки и правильной адресации грузов, а также для обеспечения их сохранности при транспортировке и грузовых операциях. Часто маркировка является единственным способом определения принадлежности груза при утрате или неправильном заполнении сопроводительных документов. Практика показывает, что развитие контейнеризации не снижает значимости маркировки грузов.</w:t>
      </w:r>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Информация, содержащаяся в маркировке, подразделяется следующим образом:</w:t>
      </w:r>
    </w:p>
    <w:p w:rsidR="00125675" w:rsidRPr="00106675" w:rsidRDefault="00125675" w:rsidP="00125675">
      <w:pPr>
        <w:pStyle w:val="33"/>
        <w:numPr>
          <w:ilvl w:val="0"/>
          <w:numId w:val="5"/>
        </w:numPr>
        <w:shd w:val="clear" w:color="auto" w:fill="auto"/>
        <w:tabs>
          <w:tab w:val="left" w:pos="994"/>
        </w:tabs>
        <w:spacing w:before="0" w:after="0" w:line="322" w:lineRule="exact"/>
        <w:ind w:left="20" w:right="20" w:firstLine="700"/>
        <w:jc w:val="both"/>
        <w:rPr>
          <w:sz w:val="28"/>
          <w:szCs w:val="28"/>
        </w:rPr>
      </w:pPr>
      <w:proofErr w:type="gramStart"/>
      <w:r w:rsidRPr="00106675">
        <w:rPr>
          <w:sz w:val="28"/>
          <w:szCs w:val="28"/>
        </w:rPr>
        <w:t>товарная</w:t>
      </w:r>
      <w:proofErr w:type="gramEnd"/>
      <w:r w:rsidRPr="00106675">
        <w:rPr>
          <w:sz w:val="28"/>
          <w:szCs w:val="28"/>
        </w:rPr>
        <w:t xml:space="preserve"> - данные, необходимые для получателя: наименования продавца и покупателя товара (или соответствующие условные символы), номер контракта, номер грузового места, время выпуска;</w:t>
      </w:r>
    </w:p>
    <w:p w:rsidR="00125675" w:rsidRPr="00106675" w:rsidRDefault="00125675" w:rsidP="00125675">
      <w:pPr>
        <w:pStyle w:val="33"/>
        <w:numPr>
          <w:ilvl w:val="0"/>
          <w:numId w:val="5"/>
        </w:numPr>
        <w:shd w:val="clear" w:color="auto" w:fill="auto"/>
        <w:tabs>
          <w:tab w:val="left" w:pos="1100"/>
        </w:tabs>
        <w:spacing w:before="0" w:after="0" w:line="322" w:lineRule="exact"/>
        <w:ind w:left="20" w:right="20" w:firstLine="700"/>
        <w:jc w:val="both"/>
        <w:rPr>
          <w:sz w:val="28"/>
          <w:szCs w:val="28"/>
        </w:rPr>
      </w:pPr>
      <w:r w:rsidRPr="00106675">
        <w:rPr>
          <w:sz w:val="28"/>
          <w:szCs w:val="28"/>
        </w:rPr>
        <w:t>грузовая, или отправительская - данные, необходимые для транспортных операторов, участвующих в перевозке: страны и пункты отправления, назначения и перевалки, общее число мест, масса брутто и нетто;</w:t>
      </w:r>
    </w:p>
    <w:p w:rsidR="00125675" w:rsidRPr="00106675" w:rsidRDefault="00125675" w:rsidP="00125675">
      <w:pPr>
        <w:pStyle w:val="33"/>
        <w:numPr>
          <w:ilvl w:val="0"/>
          <w:numId w:val="5"/>
        </w:numPr>
        <w:shd w:val="clear" w:color="auto" w:fill="auto"/>
        <w:tabs>
          <w:tab w:val="left" w:pos="970"/>
        </w:tabs>
        <w:spacing w:before="0" w:after="0" w:line="322" w:lineRule="exact"/>
        <w:ind w:left="20" w:right="20" w:firstLine="700"/>
        <w:jc w:val="both"/>
        <w:rPr>
          <w:sz w:val="28"/>
          <w:szCs w:val="28"/>
        </w:rPr>
      </w:pPr>
      <w:proofErr w:type="gramStart"/>
      <w:r w:rsidRPr="00106675">
        <w:rPr>
          <w:sz w:val="28"/>
          <w:szCs w:val="28"/>
        </w:rPr>
        <w:t>транспортная</w:t>
      </w:r>
      <w:proofErr w:type="gramEnd"/>
      <w:r w:rsidRPr="00106675">
        <w:rPr>
          <w:sz w:val="28"/>
          <w:szCs w:val="28"/>
        </w:rPr>
        <w:t xml:space="preserve"> - данные, необходимые при выполнении перевозки. Этот вид маркировки, в отличие от остальных, наносится на груз не отправителем, а оператором, принявшим груз к перевозке, и содержит </w:t>
      </w:r>
      <w:r w:rsidRPr="00106675">
        <w:rPr>
          <w:sz w:val="28"/>
          <w:szCs w:val="28"/>
        </w:rPr>
        <w:lastRenderedPageBreak/>
        <w:t>следующие данные: число мест в партии, перевозимой по одному транспортному документу, порядковый номер грузового места в партии;</w:t>
      </w:r>
    </w:p>
    <w:p w:rsidR="00125675" w:rsidRPr="00106675" w:rsidRDefault="00125675" w:rsidP="00125675">
      <w:pPr>
        <w:pStyle w:val="33"/>
        <w:shd w:val="clear" w:color="auto" w:fill="auto"/>
        <w:spacing w:before="0" w:after="0" w:line="322" w:lineRule="exact"/>
        <w:ind w:left="40" w:right="60" w:firstLine="0"/>
        <w:jc w:val="both"/>
        <w:rPr>
          <w:sz w:val="28"/>
          <w:szCs w:val="28"/>
        </w:rPr>
      </w:pPr>
      <w:r w:rsidRPr="00106675">
        <w:rPr>
          <w:sz w:val="28"/>
          <w:szCs w:val="28"/>
        </w:rPr>
        <w:t>номера вагонов и грузовых люков, название судна, перевозящего груз, и т.п.;</w:t>
      </w:r>
    </w:p>
    <w:p w:rsidR="00125675" w:rsidRPr="00106675" w:rsidRDefault="00125675" w:rsidP="00125675">
      <w:pPr>
        <w:pStyle w:val="33"/>
        <w:shd w:val="clear" w:color="auto" w:fill="auto"/>
        <w:spacing w:before="0" w:after="0" w:line="322" w:lineRule="exact"/>
        <w:ind w:left="40" w:right="60" w:firstLine="680"/>
        <w:jc w:val="both"/>
        <w:rPr>
          <w:sz w:val="28"/>
          <w:szCs w:val="28"/>
        </w:rPr>
      </w:pPr>
      <w:r w:rsidRPr="00106675">
        <w:rPr>
          <w:sz w:val="28"/>
          <w:szCs w:val="28"/>
        </w:rPr>
        <w:t xml:space="preserve">- </w:t>
      </w:r>
      <w:proofErr w:type="gramStart"/>
      <w:r w:rsidRPr="00106675">
        <w:rPr>
          <w:sz w:val="28"/>
          <w:szCs w:val="28"/>
        </w:rPr>
        <w:t>специальная</w:t>
      </w:r>
      <w:proofErr w:type="gramEnd"/>
      <w:r w:rsidRPr="00106675">
        <w:rPr>
          <w:sz w:val="28"/>
          <w:szCs w:val="28"/>
        </w:rPr>
        <w:t xml:space="preserve"> - предупредительные надписи и знаки, предписывающие способы обращения с товаром при его хранении, перегрузке и транспортировке» [18].</w:t>
      </w:r>
    </w:p>
    <w:p w:rsidR="00125675" w:rsidRPr="00106675" w:rsidRDefault="00125675" w:rsidP="00125675">
      <w:pPr>
        <w:pStyle w:val="33"/>
        <w:shd w:val="clear" w:color="auto" w:fill="auto"/>
        <w:spacing w:before="0" w:after="0" w:line="240" w:lineRule="auto"/>
        <w:ind w:left="20" w:right="20" w:firstLine="700"/>
        <w:jc w:val="both"/>
        <w:rPr>
          <w:sz w:val="28"/>
          <w:szCs w:val="28"/>
        </w:rPr>
      </w:pPr>
      <w:r w:rsidRPr="00106675">
        <w:rPr>
          <w:sz w:val="28"/>
          <w:szCs w:val="28"/>
        </w:rPr>
        <w:t>Важным элементом маркировки являются манипуляционные знаки - изображения, указывающие па способы обращения с грузом (рис. 10). Манипуляционные знаки рекомендуется дополнять соответствующими надписями.</w:t>
      </w:r>
    </w:p>
    <w:p w:rsidR="00125675" w:rsidRPr="00106675" w:rsidRDefault="00125675" w:rsidP="00125675">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31FAC26C" wp14:editId="7C01779C">
            <wp:extent cx="4610735" cy="3550285"/>
            <wp:effectExtent l="0" t="0" r="0" b="0"/>
            <wp:docPr id="13" name="Рисунок 13"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735" cy="3550285"/>
                    </a:xfrm>
                    <a:prstGeom prst="rect">
                      <a:avLst/>
                    </a:prstGeom>
                    <a:noFill/>
                    <a:ln>
                      <a:noFill/>
                    </a:ln>
                  </pic:spPr>
                </pic:pic>
              </a:graphicData>
            </a:graphic>
          </wp:inline>
        </w:drawing>
      </w:r>
    </w:p>
    <w:p w:rsidR="00125675" w:rsidRPr="00106675" w:rsidRDefault="00125675" w:rsidP="00125675">
      <w:pPr>
        <w:pStyle w:val="33"/>
        <w:shd w:val="clear" w:color="auto" w:fill="auto"/>
        <w:spacing w:before="0" w:after="0" w:line="240" w:lineRule="auto"/>
        <w:ind w:left="20" w:right="20" w:firstLine="700"/>
        <w:jc w:val="both"/>
        <w:rPr>
          <w:sz w:val="28"/>
          <w:szCs w:val="28"/>
        </w:rPr>
      </w:pPr>
    </w:p>
    <w:p w:rsidR="00125675" w:rsidRPr="00106675" w:rsidRDefault="00125675" w:rsidP="00125675">
      <w:pPr>
        <w:pStyle w:val="33"/>
        <w:shd w:val="clear" w:color="auto" w:fill="auto"/>
        <w:spacing w:before="0" w:after="0" w:line="270" w:lineRule="exact"/>
        <w:ind w:firstLine="0"/>
        <w:rPr>
          <w:sz w:val="28"/>
          <w:szCs w:val="28"/>
        </w:rPr>
      </w:pPr>
      <w:r w:rsidRPr="00106675">
        <w:rPr>
          <w:sz w:val="28"/>
          <w:szCs w:val="28"/>
        </w:rPr>
        <w:t>Рис. 10. Манипуляционные знаки (по ГОСТ 14192- 96) и их значения:</w:t>
      </w:r>
    </w:p>
    <w:p w:rsidR="00125675" w:rsidRPr="00106675" w:rsidRDefault="00125675" w:rsidP="00125675">
      <w:pPr>
        <w:pStyle w:val="90"/>
        <w:shd w:val="clear" w:color="auto" w:fill="auto"/>
        <w:spacing w:line="240" w:lineRule="auto"/>
        <w:jc w:val="both"/>
        <w:rPr>
          <w:sz w:val="28"/>
          <w:szCs w:val="28"/>
        </w:rPr>
      </w:pPr>
      <w:proofErr w:type="gramStart"/>
      <w:r w:rsidRPr="00106675">
        <w:rPr>
          <w:sz w:val="28"/>
          <w:szCs w:val="28"/>
        </w:rPr>
        <w:t xml:space="preserve">1 - хрупкое, осторожно; 2 - беречь от солнечных лучей; 3 - беречь от влаги; 4 - беречь от излучения; 5 - ограничение температуры (на знаке указывается диапазон температур, допустимый при хранении груза или работе с ним); 6 - скоропортящийся груз; 7 - герметичная упаковка; 8 - крюками не брать; 9 - место </w:t>
      </w:r>
      <w:proofErr w:type="spellStart"/>
      <w:r w:rsidRPr="00106675">
        <w:rPr>
          <w:sz w:val="28"/>
          <w:szCs w:val="28"/>
        </w:rPr>
        <w:t>строповки</w:t>
      </w:r>
      <w:proofErr w:type="spellEnd"/>
      <w:r w:rsidRPr="00106675">
        <w:rPr>
          <w:sz w:val="28"/>
          <w:szCs w:val="28"/>
        </w:rPr>
        <w:t xml:space="preserve"> (указывает место расположения канатов или цепей для подъема груза);</w:t>
      </w:r>
      <w:proofErr w:type="gramEnd"/>
      <w:r w:rsidRPr="00106675">
        <w:rPr>
          <w:sz w:val="28"/>
          <w:szCs w:val="28"/>
        </w:rPr>
        <w:t xml:space="preserve"> </w:t>
      </w:r>
      <w:proofErr w:type="gramStart"/>
      <w:r w:rsidRPr="00106675">
        <w:rPr>
          <w:sz w:val="28"/>
          <w:szCs w:val="28"/>
        </w:rPr>
        <w:t>10 - здесь поднимать тележкой запрещается (указывает места, где нельзя применять тележку при подъеме груза); 11 - верх (указывает правильное вертикальное положение груза); 12 - центр тяжести (знак наносят, если центр тяжести не совпадает с геометрическим центром тяжести); 13 - тропическая упаковка (знак наносят, когда повреждения упаковки могут принести к порче груза вследствие неблагоприятного воздействия тропического</w:t>
      </w:r>
      <w:proofErr w:type="gramEnd"/>
    </w:p>
    <w:p w:rsidR="00125675" w:rsidRPr="00106675" w:rsidRDefault="00125675" w:rsidP="00125675">
      <w:pPr>
        <w:pStyle w:val="33"/>
        <w:shd w:val="clear" w:color="auto" w:fill="auto"/>
        <w:spacing w:before="0" w:after="0" w:line="240" w:lineRule="auto"/>
        <w:ind w:left="20" w:right="20" w:firstLine="700"/>
        <w:jc w:val="both"/>
        <w:rPr>
          <w:sz w:val="28"/>
          <w:szCs w:val="28"/>
        </w:rPr>
      </w:pPr>
      <w:r w:rsidRPr="00106675">
        <w:rPr>
          <w:sz w:val="28"/>
          <w:szCs w:val="28"/>
        </w:rPr>
        <w:t>климата; на знаке под буквой</w:t>
      </w:r>
      <w:proofErr w:type="gramStart"/>
      <w:r w:rsidRPr="00106675">
        <w:rPr>
          <w:sz w:val="28"/>
          <w:szCs w:val="28"/>
        </w:rPr>
        <w:t xml:space="preserve"> Т</w:t>
      </w:r>
      <w:proofErr w:type="gramEnd"/>
      <w:r w:rsidRPr="00106675">
        <w:rPr>
          <w:sz w:val="28"/>
          <w:szCs w:val="28"/>
        </w:rPr>
        <w:t xml:space="preserve"> указываются месяц и год упаковывания); 14 - штабелировать запрещается (на груз с этим знаком не допускается класть другие грузы); 15 - поднимать непосредственно за груз </w:t>
      </w:r>
      <w:r w:rsidRPr="00106675">
        <w:rPr>
          <w:sz w:val="28"/>
          <w:szCs w:val="28"/>
        </w:rPr>
        <w:lastRenderedPageBreak/>
        <w:t xml:space="preserve">(поднимать груз за упаковку запрещается); 16 - открывать здесь; 17 - защищать от </w:t>
      </w:r>
      <w:proofErr w:type="spellStart"/>
      <w:r w:rsidRPr="00106675">
        <w:rPr>
          <w:sz w:val="28"/>
          <w:szCs w:val="28"/>
        </w:rPr>
        <w:t>радиоактивн^іх</w:t>
      </w:r>
      <w:proofErr w:type="spellEnd"/>
      <w:r w:rsidRPr="00106675">
        <w:rPr>
          <w:sz w:val="28"/>
          <w:szCs w:val="28"/>
        </w:rPr>
        <w:t xml:space="preserve"> источников; 18 - не катить; 19 - </w:t>
      </w:r>
      <w:proofErr w:type="spellStart"/>
      <w:r w:rsidRPr="00106675">
        <w:rPr>
          <w:sz w:val="28"/>
          <w:szCs w:val="28"/>
        </w:rPr>
        <w:t>штабелирование</w:t>
      </w:r>
      <w:proofErr w:type="spellEnd"/>
      <w:r w:rsidRPr="00106675">
        <w:rPr>
          <w:sz w:val="28"/>
          <w:szCs w:val="28"/>
        </w:rPr>
        <w:t xml:space="preserve"> ограничено (указывается допустимая нагрузка на данный груз при </w:t>
      </w:r>
      <w:proofErr w:type="spellStart"/>
      <w:r w:rsidRPr="00106675">
        <w:rPr>
          <w:sz w:val="28"/>
          <w:szCs w:val="28"/>
        </w:rPr>
        <w:t>штабелировании</w:t>
      </w:r>
      <w:proofErr w:type="spellEnd"/>
      <w:r w:rsidRPr="00106675">
        <w:rPr>
          <w:sz w:val="28"/>
          <w:szCs w:val="28"/>
        </w:rPr>
        <w:t>); 20 - зажимать здесь (указывает места, где следует брать груз зажимами); 21 - не зажимать (упаковка не должна зажиматься по указанным сторонам груза); 22 - предел по количеству ярусов в штабеле (</w:t>
      </w:r>
      <w:r w:rsidRPr="00106675">
        <w:rPr>
          <w:sz w:val="28"/>
          <w:szCs w:val="28"/>
          <w:lang w:val="en-US"/>
        </w:rPr>
        <w:t>n</w:t>
      </w:r>
      <w:r w:rsidRPr="00106675">
        <w:rPr>
          <w:sz w:val="28"/>
          <w:szCs w:val="28"/>
        </w:rPr>
        <w:t xml:space="preserve"> - максимальное количество одинаковых единиц груза, которые можно укладывать друг на друга штабелем); 23 - вилочные погрузчики не использовать </w:t>
      </w:r>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Опасные грузы дополнительно обозначаются маркировкой, предусмотренной соответствующими нормативными правовыми актами.</w:t>
      </w:r>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При маркировке грузов рекомендуется следовать некоторым практическим рекомендациям, в частности:</w:t>
      </w:r>
    </w:p>
    <w:p w:rsidR="00125675" w:rsidRPr="00106675" w:rsidRDefault="00125675" w:rsidP="00125675">
      <w:pPr>
        <w:pStyle w:val="33"/>
        <w:numPr>
          <w:ilvl w:val="0"/>
          <w:numId w:val="5"/>
        </w:numPr>
        <w:shd w:val="clear" w:color="auto" w:fill="auto"/>
        <w:tabs>
          <w:tab w:val="left" w:pos="1436"/>
        </w:tabs>
        <w:spacing w:before="0" w:after="0" w:line="322" w:lineRule="exact"/>
        <w:ind w:left="20" w:right="20" w:firstLine="700"/>
        <w:jc w:val="both"/>
        <w:rPr>
          <w:sz w:val="28"/>
          <w:szCs w:val="28"/>
        </w:rPr>
      </w:pPr>
      <w:r w:rsidRPr="00106675">
        <w:rPr>
          <w:sz w:val="28"/>
          <w:szCs w:val="28"/>
        </w:rPr>
        <w:t>маркировка не должна явно указывать на характер содержимого транспортной тары или упаковки, если это ценный или иной привлекательный для хищения товар. В частности, не рекомендуется использовать в маркировке фирменные логотипы хорошо известных компаний и изделий;</w:t>
      </w:r>
    </w:p>
    <w:p w:rsidR="00125675" w:rsidRPr="00106675" w:rsidRDefault="00125675" w:rsidP="00125675">
      <w:pPr>
        <w:pStyle w:val="33"/>
        <w:numPr>
          <w:ilvl w:val="0"/>
          <w:numId w:val="5"/>
        </w:numPr>
        <w:shd w:val="clear" w:color="auto" w:fill="auto"/>
        <w:tabs>
          <w:tab w:val="left" w:pos="1446"/>
        </w:tabs>
        <w:spacing w:before="0" w:after="0" w:line="322" w:lineRule="exact"/>
        <w:ind w:left="20" w:right="20" w:firstLine="700"/>
        <w:jc w:val="both"/>
        <w:rPr>
          <w:sz w:val="28"/>
          <w:szCs w:val="28"/>
        </w:rPr>
      </w:pPr>
      <w:r w:rsidRPr="00106675">
        <w:rPr>
          <w:sz w:val="28"/>
          <w:szCs w:val="28"/>
        </w:rPr>
        <w:t>помимо названия компании-получателя или агента в промежуточном пункте доставки, в маркировке рекомендуется указывать личные данные и контакты конкретных лиц, представляющих эти организации;</w:t>
      </w:r>
    </w:p>
    <w:p w:rsidR="00125675" w:rsidRPr="00106675" w:rsidRDefault="00125675" w:rsidP="00125675">
      <w:pPr>
        <w:pStyle w:val="33"/>
        <w:numPr>
          <w:ilvl w:val="0"/>
          <w:numId w:val="5"/>
        </w:numPr>
        <w:shd w:val="clear" w:color="auto" w:fill="auto"/>
        <w:tabs>
          <w:tab w:val="left" w:pos="1436"/>
        </w:tabs>
        <w:spacing w:before="0" w:after="0" w:line="322" w:lineRule="exact"/>
        <w:ind w:left="20" w:right="20" w:firstLine="700"/>
        <w:jc w:val="both"/>
        <w:rPr>
          <w:sz w:val="28"/>
          <w:szCs w:val="28"/>
        </w:rPr>
      </w:pPr>
      <w:r w:rsidRPr="00106675">
        <w:rPr>
          <w:sz w:val="28"/>
          <w:szCs w:val="28"/>
        </w:rPr>
        <w:t>крепление этикеток к таре должно быть надежным, исключающим их отделение даже при нештатном обращении с грузом;</w:t>
      </w:r>
    </w:p>
    <w:p w:rsidR="00125675" w:rsidRPr="00106675" w:rsidRDefault="00125675" w:rsidP="00125675">
      <w:pPr>
        <w:pStyle w:val="33"/>
        <w:numPr>
          <w:ilvl w:val="0"/>
          <w:numId w:val="5"/>
        </w:numPr>
        <w:shd w:val="clear" w:color="auto" w:fill="auto"/>
        <w:tabs>
          <w:tab w:val="left" w:pos="1436"/>
        </w:tabs>
        <w:spacing w:before="0" w:after="0" w:line="322" w:lineRule="exact"/>
        <w:ind w:left="20" w:right="20" w:firstLine="700"/>
        <w:jc w:val="both"/>
        <w:rPr>
          <w:sz w:val="28"/>
          <w:szCs w:val="28"/>
        </w:rPr>
      </w:pPr>
      <w:r w:rsidRPr="00106675">
        <w:rPr>
          <w:sz w:val="28"/>
          <w:szCs w:val="28"/>
        </w:rPr>
        <w:t>следует убедиться в том, что все грузовые единицы в партии замаркированы и что нанесенная на них маркировка единообразна;</w:t>
      </w:r>
    </w:p>
    <w:p w:rsidR="00125675" w:rsidRPr="00106675" w:rsidRDefault="00125675" w:rsidP="00125675">
      <w:pPr>
        <w:pStyle w:val="33"/>
        <w:numPr>
          <w:ilvl w:val="0"/>
          <w:numId w:val="5"/>
        </w:numPr>
        <w:shd w:val="clear" w:color="auto" w:fill="auto"/>
        <w:tabs>
          <w:tab w:val="left" w:pos="1441"/>
        </w:tabs>
        <w:spacing w:before="0" w:after="0" w:line="322" w:lineRule="exact"/>
        <w:ind w:left="20" w:right="20" w:firstLine="700"/>
        <w:jc w:val="both"/>
        <w:rPr>
          <w:sz w:val="28"/>
          <w:szCs w:val="28"/>
        </w:rPr>
      </w:pPr>
      <w:r w:rsidRPr="00106675">
        <w:rPr>
          <w:sz w:val="28"/>
          <w:szCs w:val="28"/>
        </w:rPr>
        <w:t>следует избегать применения подержанной тары с ранее нанесенной маркировкой. Если она все же используется, то старая маркировка должна быть полностью удалена.</w:t>
      </w:r>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Для идентификации грузов сегодня наиболее распространенным является штриховое кодирование.</w:t>
      </w:r>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 xml:space="preserve">Штриховое кодирование получило распространение благодаря простоте применения </w:t>
      </w:r>
      <w:proofErr w:type="gramStart"/>
      <w:r w:rsidRPr="00106675">
        <w:rPr>
          <w:sz w:val="28"/>
          <w:szCs w:val="28"/>
        </w:rPr>
        <w:t>штрих-кодов</w:t>
      </w:r>
      <w:proofErr w:type="gramEnd"/>
      <w:r w:rsidRPr="00106675">
        <w:rPr>
          <w:sz w:val="28"/>
          <w:szCs w:val="28"/>
        </w:rPr>
        <w:t xml:space="preserve">, дешевизне соответствующего оборудования и повсеместному распространению. Общие требования к штрих-кодам на этикетках для отгрузки, транспортирования и приемки грузов в России определены ГОСТ </w:t>
      </w:r>
      <w:proofErr w:type="gramStart"/>
      <w:r w:rsidRPr="00106675">
        <w:rPr>
          <w:sz w:val="28"/>
          <w:szCs w:val="28"/>
        </w:rPr>
        <w:t>Р</w:t>
      </w:r>
      <w:proofErr w:type="gramEnd"/>
      <w:r w:rsidRPr="00106675">
        <w:rPr>
          <w:sz w:val="28"/>
          <w:szCs w:val="28"/>
        </w:rPr>
        <w:t xml:space="preserve"> 51294.10-2002, идентичным стандарту </w:t>
      </w:r>
      <w:r w:rsidRPr="00106675">
        <w:rPr>
          <w:sz w:val="28"/>
          <w:szCs w:val="28"/>
          <w:lang w:val="en-US"/>
        </w:rPr>
        <w:t>ISO</w:t>
      </w:r>
      <w:r w:rsidRPr="00106675">
        <w:rPr>
          <w:sz w:val="28"/>
          <w:szCs w:val="28"/>
        </w:rPr>
        <w:t xml:space="preserve"> 15394- 2000.</w:t>
      </w:r>
    </w:p>
    <w:p w:rsidR="00125675" w:rsidRPr="00106675" w:rsidRDefault="00125675" w:rsidP="00125675">
      <w:pPr>
        <w:pStyle w:val="33"/>
        <w:shd w:val="clear" w:color="auto" w:fill="auto"/>
        <w:spacing w:before="0" w:after="0" w:line="322" w:lineRule="exact"/>
        <w:ind w:left="20" w:right="20" w:firstLine="700"/>
        <w:jc w:val="both"/>
        <w:rPr>
          <w:sz w:val="28"/>
          <w:szCs w:val="28"/>
        </w:rPr>
      </w:pPr>
      <w:r w:rsidRPr="00106675">
        <w:rPr>
          <w:sz w:val="28"/>
          <w:szCs w:val="28"/>
        </w:rPr>
        <w:t xml:space="preserve">Участники цепей поставок могут использовать различные стандарты </w:t>
      </w:r>
      <w:proofErr w:type="gramStart"/>
      <w:r w:rsidRPr="00106675">
        <w:rPr>
          <w:sz w:val="28"/>
          <w:szCs w:val="28"/>
        </w:rPr>
        <w:t>штрих-кодирования</w:t>
      </w:r>
      <w:proofErr w:type="gramEnd"/>
      <w:r w:rsidRPr="00106675">
        <w:rPr>
          <w:sz w:val="28"/>
          <w:szCs w:val="28"/>
        </w:rPr>
        <w:t xml:space="preserve">, которые не всегда соответствуют друг другу. </w:t>
      </w:r>
      <w:proofErr w:type="gramStart"/>
      <w:r w:rsidRPr="00106675">
        <w:rPr>
          <w:sz w:val="28"/>
          <w:szCs w:val="28"/>
        </w:rPr>
        <w:t>Для того чтобы избежать разрывов информационной цепи и перекодировок товара при транспортировке, разработан глобальный стандарт так называемой логистической этикетки (</w:t>
      </w:r>
      <w:r w:rsidRPr="00106675">
        <w:rPr>
          <w:sz w:val="28"/>
          <w:szCs w:val="28"/>
          <w:lang w:val="en-US"/>
        </w:rPr>
        <w:t>EAN</w:t>
      </w:r>
      <w:r w:rsidRPr="00106675">
        <w:rPr>
          <w:sz w:val="28"/>
          <w:szCs w:val="28"/>
        </w:rPr>
        <w:t>.</w:t>
      </w:r>
      <w:proofErr w:type="gramEnd"/>
      <w:r w:rsidRPr="00106675">
        <w:rPr>
          <w:sz w:val="28"/>
          <w:szCs w:val="28"/>
        </w:rPr>
        <w:t xml:space="preserve"> </w:t>
      </w:r>
      <w:proofErr w:type="gramStart"/>
      <w:r w:rsidRPr="00106675">
        <w:rPr>
          <w:sz w:val="28"/>
          <w:szCs w:val="28"/>
          <w:lang w:val="en-US"/>
        </w:rPr>
        <w:t>UCC</w:t>
      </w:r>
      <w:r w:rsidRPr="00106675">
        <w:rPr>
          <w:sz w:val="28"/>
          <w:szCs w:val="28"/>
        </w:rPr>
        <w:t xml:space="preserve"> </w:t>
      </w:r>
      <w:r w:rsidRPr="00106675">
        <w:rPr>
          <w:sz w:val="28"/>
          <w:szCs w:val="28"/>
          <w:lang w:val="en-US"/>
        </w:rPr>
        <w:t>Logistics</w:t>
      </w:r>
      <w:r w:rsidRPr="00106675">
        <w:rPr>
          <w:sz w:val="28"/>
          <w:szCs w:val="28"/>
        </w:rPr>
        <w:t xml:space="preserve"> </w:t>
      </w:r>
      <w:r w:rsidRPr="00106675">
        <w:rPr>
          <w:sz w:val="28"/>
          <w:szCs w:val="28"/>
          <w:lang w:val="en-US"/>
        </w:rPr>
        <w:t>Label</w:t>
      </w:r>
      <w:r w:rsidRPr="00106675">
        <w:rPr>
          <w:sz w:val="28"/>
          <w:szCs w:val="28"/>
        </w:rPr>
        <w:t xml:space="preserve">), который поддерживается международной некоммерческой неправительственной организацией </w:t>
      </w:r>
      <w:r w:rsidRPr="00106675">
        <w:rPr>
          <w:sz w:val="28"/>
          <w:szCs w:val="28"/>
          <w:lang w:val="en-US"/>
        </w:rPr>
        <w:t>GS</w:t>
      </w:r>
      <w:r w:rsidRPr="00106675">
        <w:rPr>
          <w:sz w:val="28"/>
          <w:szCs w:val="28"/>
        </w:rPr>
        <w:t>.</w:t>
      </w:r>
      <w:proofErr w:type="gramEnd"/>
    </w:p>
    <w:p w:rsidR="00125675" w:rsidRPr="00106675" w:rsidRDefault="00125675" w:rsidP="00125675">
      <w:pPr>
        <w:pStyle w:val="33"/>
        <w:shd w:val="clear" w:color="auto" w:fill="auto"/>
        <w:spacing w:before="0" w:after="0" w:line="322" w:lineRule="exact"/>
        <w:ind w:left="20" w:right="20" w:firstLine="560"/>
        <w:jc w:val="both"/>
        <w:rPr>
          <w:sz w:val="28"/>
          <w:szCs w:val="28"/>
        </w:rPr>
      </w:pPr>
      <w:r w:rsidRPr="00106675">
        <w:rPr>
          <w:sz w:val="28"/>
          <w:szCs w:val="28"/>
        </w:rPr>
        <w:lastRenderedPageBreak/>
        <w:t xml:space="preserve">Логистическая этикетка сопровождает груз (точнее - логистическую единицу, которой может быть первичная товарная единица, транспортный пакет и т.п.) на всем пути его движения в цепи поставок. Единственным обязательным требованием к логистической этикетке является наличие на ней уникального номера логистической единицы - так называемого </w:t>
      </w:r>
      <w:r w:rsidRPr="00106675">
        <w:rPr>
          <w:sz w:val="28"/>
          <w:szCs w:val="28"/>
          <w:lang w:val="en-US"/>
        </w:rPr>
        <w:t>SSCC</w:t>
      </w:r>
      <w:r w:rsidRPr="00106675">
        <w:rPr>
          <w:sz w:val="28"/>
          <w:szCs w:val="28"/>
        </w:rPr>
        <w:t xml:space="preserve"> (</w:t>
      </w:r>
      <w:r w:rsidRPr="00106675">
        <w:rPr>
          <w:sz w:val="28"/>
          <w:szCs w:val="28"/>
          <w:lang w:val="en-US"/>
        </w:rPr>
        <w:t>Serial</w:t>
      </w:r>
      <w:r w:rsidRPr="00106675">
        <w:rPr>
          <w:sz w:val="28"/>
          <w:szCs w:val="28"/>
        </w:rPr>
        <w:t xml:space="preserve"> </w:t>
      </w:r>
      <w:r w:rsidRPr="00106675">
        <w:rPr>
          <w:sz w:val="28"/>
          <w:szCs w:val="28"/>
          <w:lang w:val="en-US"/>
        </w:rPr>
        <w:t>Shipping</w:t>
      </w:r>
      <w:r w:rsidRPr="00106675">
        <w:rPr>
          <w:sz w:val="28"/>
          <w:szCs w:val="28"/>
        </w:rPr>
        <w:t xml:space="preserve"> </w:t>
      </w:r>
      <w:r w:rsidRPr="00106675">
        <w:rPr>
          <w:sz w:val="28"/>
          <w:szCs w:val="28"/>
          <w:lang w:val="en-US"/>
        </w:rPr>
        <w:t>Container</w:t>
      </w:r>
      <w:r w:rsidRPr="00106675">
        <w:rPr>
          <w:sz w:val="28"/>
          <w:szCs w:val="28"/>
        </w:rPr>
        <w:t xml:space="preserve"> </w:t>
      </w:r>
      <w:r w:rsidRPr="00106675">
        <w:rPr>
          <w:sz w:val="28"/>
          <w:szCs w:val="28"/>
          <w:lang w:val="en-US"/>
        </w:rPr>
        <w:t>Code</w:t>
      </w:r>
      <w:r w:rsidRPr="00106675">
        <w:rPr>
          <w:sz w:val="28"/>
          <w:szCs w:val="28"/>
        </w:rPr>
        <w:t xml:space="preserve">). </w:t>
      </w:r>
      <w:proofErr w:type="gramStart"/>
      <w:r w:rsidRPr="00106675">
        <w:rPr>
          <w:sz w:val="28"/>
          <w:szCs w:val="28"/>
          <w:lang w:val="en-US"/>
        </w:rPr>
        <w:t>SSCC</w:t>
      </w:r>
      <w:r w:rsidRPr="00106675">
        <w:rPr>
          <w:sz w:val="28"/>
          <w:szCs w:val="28"/>
        </w:rPr>
        <w:t xml:space="preserve"> распределяются через уполномоченные </w:t>
      </w:r>
      <w:proofErr w:type="spellStart"/>
      <w:r w:rsidRPr="00106675">
        <w:rPr>
          <w:sz w:val="28"/>
          <w:szCs w:val="28"/>
          <w:lang w:val="en-US"/>
        </w:rPr>
        <w:t>GSl</w:t>
      </w:r>
      <w:proofErr w:type="spellEnd"/>
      <w:r w:rsidRPr="00106675">
        <w:rPr>
          <w:sz w:val="28"/>
          <w:szCs w:val="28"/>
        </w:rPr>
        <w:t xml:space="preserve"> организации и присваиваются логистической единице любым из участников цепи поставок - отправителем, экспедитором, перевозчиком.</w:t>
      </w:r>
      <w:proofErr w:type="gramEnd"/>
      <w:r w:rsidRPr="00106675">
        <w:rPr>
          <w:sz w:val="28"/>
          <w:szCs w:val="28"/>
        </w:rPr>
        <w:t xml:space="preserve"> Наличие на логистической этикетке </w:t>
      </w:r>
      <w:r w:rsidRPr="00106675">
        <w:rPr>
          <w:sz w:val="28"/>
          <w:szCs w:val="28"/>
          <w:lang w:val="en-US"/>
        </w:rPr>
        <w:t>SSCC</w:t>
      </w:r>
      <w:r w:rsidRPr="00106675">
        <w:rPr>
          <w:sz w:val="28"/>
          <w:szCs w:val="28"/>
        </w:rPr>
        <w:t xml:space="preserve">, текстовой информации и </w:t>
      </w:r>
      <w:proofErr w:type="gramStart"/>
      <w:r w:rsidRPr="00106675">
        <w:rPr>
          <w:sz w:val="28"/>
          <w:szCs w:val="28"/>
        </w:rPr>
        <w:t>штрих-кодов</w:t>
      </w:r>
      <w:proofErr w:type="gramEnd"/>
      <w:r w:rsidRPr="00106675">
        <w:rPr>
          <w:sz w:val="28"/>
          <w:szCs w:val="28"/>
        </w:rPr>
        <w:t>, которыми пользуются участники конкретной цепи поставок, однозначно идентифицирует логистическую единицу и связывает ее со всеми имеющими к ней отношение электронными базами данных и документами.</w:t>
      </w:r>
    </w:p>
    <w:p w:rsidR="00125675" w:rsidRPr="00106675" w:rsidRDefault="00125675" w:rsidP="00125675">
      <w:pPr>
        <w:pStyle w:val="33"/>
        <w:shd w:val="clear" w:color="auto" w:fill="auto"/>
        <w:spacing w:before="0" w:after="341" w:line="322" w:lineRule="exact"/>
        <w:ind w:left="20" w:right="20" w:firstLine="560"/>
        <w:jc w:val="both"/>
        <w:rPr>
          <w:sz w:val="28"/>
          <w:szCs w:val="28"/>
        </w:rPr>
      </w:pPr>
      <w:r w:rsidRPr="00106675">
        <w:rPr>
          <w:sz w:val="28"/>
          <w:szCs w:val="28"/>
        </w:rPr>
        <w:t>Радиочастотная идентификация (</w:t>
      </w:r>
      <w:r w:rsidRPr="00106675">
        <w:rPr>
          <w:sz w:val="28"/>
          <w:szCs w:val="28"/>
          <w:lang w:val="en-US"/>
        </w:rPr>
        <w:t>RFID</w:t>
      </w:r>
      <w:r w:rsidRPr="00106675">
        <w:rPr>
          <w:sz w:val="28"/>
          <w:szCs w:val="28"/>
        </w:rPr>
        <w:t xml:space="preserve"> - </w:t>
      </w:r>
      <w:r w:rsidRPr="00106675">
        <w:rPr>
          <w:sz w:val="28"/>
          <w:szCs w:val="28"/>
          <w:lang w:val="en-US"/>
        </w:rPr>
        <w:t>Radio</w:t>
      </w:r>
      <w:r w:rsidRPr="00106675">
        <w:rPr>
          <w:sz w:val="28"/>
          <w:szCs w:val="28"/>
        </w:rPr>
        <w:t xml:space="preserve"> </w:t>
      </w:r>
      <w:r w:rsidRPr="00106675">
        <w:rPr>
          <w:sz w:val="28"/>
          <w:szCs w:val="28"/>
          <w:lang w:val="en-US"/>
        </w:rPr>
        <w:t>Frequency</w:t>
      </w:r>
      <w:r w:rsidRPr="00106675">
        <w:rPr>
          <w:sz w:val="28"/>
          <w:szCs w:val="28"/>
        </w:rPr>
        <w:t xml:space="preserve"> </w:t>
      </w:r>
      <w:r w:rsidRPr="00106675">
        <w:rPr>
          <w:sz w:val="28"/>
          <w:szCs w:val="28"/>
          <w:lang w:val="en-US"/>
        </w:rPr>
        <w:t>Identification</w:t>
      </w:r>
      <w:r w:rsidRPr="00106675">
        <w:rPr>
          <w:sz w:val="28"/>
          <w:szCs w:val="28"/>
        </w:rPr>
        <w:t>) включает радиочастотную метку и считывающее устройство, связанное с соответствующей информационной системой. Метка, попавшая в поле действия считывающего устройства, отвечает собственным сигналом, содержащим определенную информацию.</w:t>
      </w:r>
    </w:p>
    <w:p w:rsidR="00125675" w:rsidRPr="00106675" w:rsidRDefault="00125675" w:rsidP="00125675">
      <w:pPr>
        <w:pStyle w:val="33"/>
        <w:shd w:val="clear" w:color="auto" w:fill="auto"/>
        <w:spacing w:before="0" w:after="341" w:line="322" w:lineRule="exact"/>
        <w:ind w:left="20" w:right="20" w:firstLine="560"/>
        <w:jc w:val="both"/>
        <w:rPr>
          <w:b/>
          <w:sz w:val="28"/>
          <w:szCs w:val="28"/>
        </w:rPr>
      </w:pPr>
      <w:r w:rsidRPr="00106675">
        <w:rPr>
          <w:b/>
          <w:sz w:val="28"/>
          <w:szCs w:val="28"/>
        </w:rPr>
        <w:t>Вопросы для самоконтроля</w:t>
      </w:r>
    </w:p>
    <w:p w:rsidR="00125675" w:rsidRPr="00106675" w:rsidRDefault="00125675" w:rsidP="00125675">
      <w:pPr>
        <w:pStyle w:val="33"/>
        <w:shd w:val="clear" w:color="auto" w:fill="auto"/>
        <w:spacing w:before="0" w:after="0" w:line="240" w:lineRule="auto"/>
        <w:ind w:right="23" w:firstLine="0"/>
        <w:jc w:val="both"/>
        <w:rPr>
          <w:sz w:val="28"/>
          <w:szCs w:val="28"/>
        </w:rPr>
      </w:pPr>
      <w:r w:rsidRPr="00106675">
        <w:rPr>
          <w:sz w:val="28"/>
          <w:szCs w:val="28"/>
        </w:rPr>
        <w:t xml:space="preserve">1.Укажите возможные способы создания предприятий на рынке </w:t>
      </w:r>
      <w:proofErr w:type="gramStart"/>
      <w:r w:rsidRPr="00106675">
        <w:rPr>
          <w:sz w:val="28"/>
          <w:szCs w:val="28"/>
        </w:rPr>
        <w:t>транс-портных</w:t>
      </w:r>
      <w:proofErr w:type="gramEnd"/>
      <w:r w:rsidRPr="00106675">
        <w:rPr>
          <w:sz w:val="28"/>
          <w:szCs w:val="28"/>
        </w:rPr>
        <w:t xml:space="preserve"> услуг.</w:t>
      </w:r>
    </w:p>
    <w:p w:rsidR="00125675" w:rsidRPr="00106675" w:rsidRDefault="00125675" w:rsidP="00125675">
      <w:pPr>
        <w:pStyle w:val="33"/>
        <w:shd w:val="clear" w:color="auto" w:fill="auto"/>
        <w:spacing w:before="0" w:after="0" w:line="240" w:lineRule="auto"/>
        <w:ind w:right="23" w:firstLine="0"/>
        <w:jc w:val="both"/>
        <w:rPr>
          <w:sz w:val="28"/>
          <w:szCs w:val="28"/>
        </w:rPr>
      </w:pPr>
      <w:r w:rsidRPr="00106675">
        <w:rPr>
          <w:sz w:val="28"/>
          <w:szCs w:val="28"/>
        </w:rPr>
        <w:t>2.Что Вы понимаете под предпринимательской идеей?</w:t>
      </w:r>
    </w:p>
    <w:p w:rsidR="00125675" w:rsidRPr="00106675" w:rsidRDefault="00125675" w:rsidP="00125675">
      <w:pPr>
        <w:pStyle w:val="33"/>
        <w:shd w:val="clear" w:color="auto" w:fill="auto"/>
        <w:spacing w:before="0" w:after="0" w:line="240" w:lineRule="auto"/>
        <w:ind w:right="23" w:firstLine="0"/>
        <w:jc w:val="both"/>
        <w:rPr>
          <w:sz w:val="28"/>
          <w:szCs w:val="28"/>
        </w:rPr>
      </w:pPr>
      <w:r w:rsidRPr="00106675">
        <w:rPr>
          <w:sz w:val="28"/>
          <w:szCs w:val="28"/>
        </w:rPr>
        <w:t xml:space="preserve">3.Определите порядок создания нового предприятия на рынке </w:t>
      </w:r>
      <w:proofErr w:type="gramStart"/>
      <w:r w:rsidRPr="00106675">
        <w:rPr>
          <w:sz w:val="28"/>
          <w:szCs w:val="28"/>
        </w:rPr>
        <w:t>транс-портных</w:t>
      </w:r>
      <w:proofErr w:type="gramEnd"/>
      <w:r w:rsidRPr="00106675">
        <w:rPr>
          <w:sz w:val="28"/>
          <w:szCs w:val="28"/>
        </w:rPr>
        <w:t xml:space="preserve"> услуг.</w:t>
      </w:r>
    </w:p>
    <w:p w:rsidR="00C65FC7" w:rsidRPr="00106675" w:rsidRDefault="00125675" w:rsidP="00125675">
      <w:pPr>
        <w:pStyle w:val="22"/>
        <w:keepNext/>
        <w:keepLines/>
        <w:shd w:val="clear" w:color="auto" w:fill="auto"/>
        <w:spacing w:before="0" w:after="0" w:line="240" w:lineRule="auto"/>
        <w:ind w:left="20" w:firstLine="700"/>
        <w:jc w:val="both"/>
        <w:rPr>
          <w:b/>
          <w:sz w:val="28"/>
          <w:szCs w:val="28"/>
        </w:rPr>
      </w:pPr>
      <w:r w:rsidRPr="00106675">
        <w:rPr>
          <w:b/>
          <w:sz w:val="28"/>
          <w:szCs w:val="28"/>
        </w:rPr>
        <w:t>Лекция 9. Транспортные средства на различных видах транспорта</w:t>
      </w:r>
    </w:p>
    <w:p w:rsidR="00125675" w:rsidRPr="00106675" w:rsidRDefault="00125675" w:rsidP="00125675">
      <w:pPr>
        <w:pStyle w:val="22"/>
        <w:keepNext/>
        <w:keepLines/>
        <w:shd w:val="clear" w:color="auto" w:fill="auto"/>
        <w:spacing w:before="0" w:after="0" w:line="240" w:lineRule="auto"/>
        <w:ind w:left="20" w:firstLine="700"/>
        <w:jc w:val="both"/>
        <w:rPr>
          <w:sz w:val="28"/>
          <w:szCs w:val="28"/>
        </w:rPr>
      </w:pPr>
      <w:r w:rsidRPr="00106675">
        <w:rPr>
          <w:sz w:val="28"/>
          <w:szCs w:val="28"/>
        </w:rPr>
        <w:t>Виды грузовых судов</w:t>
      </w:r>
    </w:p>
    <w:p w:rsidR="00125675" w:rsidRPr="00106675" w:rsidRDefault="00125675" w:rsidP="00125675">
      <w:pPr>
        <w:pStyle w:val="22"/>
        <w:keepNext/>
        <w:keepLines/>
        <w:shd w:val="clear" w:color="auto" w:fill="auto"/>
        <w:spacing w:before="0" w:after="0" w:line="240" w:lineRule="auto"/>
        <w:ind w:left="20" w:firstLine="700"/>
        <w:jc w:val="both"/>
        <w:rPr>
          <w:sz w:val="28"/>
          <w:szCs w:val="28"/>
        </w:rPr>
      </w:pPr>
      <w:r w:rsidRPr="00106675">
        <w:rPr>
          <w:sz w:val="28"/>
          <w:szCs w:val="28"/>
        </w:rPr>
        <w:t>Виды грузовых вагонов</w:t>
      </w:r>
    </w:p>
    <w:p w:rsidR="00125675" w:rsidRPr="00106675" w:rsidRDefault="00125675" w:rsidP="00125675">
      <w:pPr>
        <w:pStyle w:val="22"/>
        <w:keepNext/>
        <w:keepLines/>
        <w:shd w:val="clear" w:color="auto" w:fill="auto"/>
        <w:spacing w:before="0" w:after="0" w:line="240" w:lineRule="auto"/>
        <w:ind w:left="20" w:firstLine="700"/>
        <w:jc w:val="both"/>
        <w:rPr>
          <w:rStyle w:val="23"/>
          <w:b w:val="0"/>
          <w:sz w:val="28"/>
          <w:szCs w:val="28"/>
        </w:rPr>
      </w:pPr>
      <w:r w:rsidRPr="00106675">
        <w:rPr>
          <w:rStyle w:val="23"/>
          <w:b w:val="0"/>
          <w:sz w:val="28"/>
          <w:szCs w:val="28"/>
        </w:rPr>
        <w:t>Прицеп и полуприцеп</w:t>
      </w:r>
    </w:p>
    <w:p w:rsidR="00125675" w:rsidRPr="00106675" w:rsidRDefault="00125675" w:rsidP="00125675">
      <w:pPr>
        <w:pStyle w:val="22"/>
        <w:keepNext/>
        <w:keepLines/>
        <w:shd w:val="clear" w:color="auto" w:fill="auto"/>
        <w:spacing w:before="0" w:after="0" w:line="240" w:lineRule="auto"/>
        <w:ind w:left="20" w:firstLine="700"/>
        <w:jc w:val="both"/>
        <w:rPr>
          <w:rStyle w:val="23"/>
          <w:b w:val="0"/>
          <w:sz w:val="28"/>
          <w:szCs w:val="28"/>
        </w:rPr>
      </w:pPr>
    </w:p>
    <w:p w:rsidR="00125675" w:rsidRPr="00106675" w:rsidRDefault="00125675" w:rsidP="00125675">
      <w:pPr>
        <w:pStyle w:val="33"/>
        <w:shd w:val="clear" w:color="auto" w:fill="auto"/>
        <w:spacing w:before="0" w:after="0" w:line="322" w:lineRule="exact"/>
        <w:ind w:left="20" w:right="20" w:firstLine="720"/>
        <w:jc w:val="both"/>
        <w:rPr>
          <w:sz w:val="28"/>
          <w:szCs w:val="28"/>
        </w:rPr>
      </w:pPr>
      <w:r w:rsidRPr="00106675">
        <w:rPr>
          <w:sz w:val="28"/>
          <w:szCs w:val="28"/>
        </w:rPr>
        <w:t>«Транспортные средства - устройства, предназначенные для перевозки физических лиц, грузов, багажа, ручной клади, личных вещей, животных или оборудования, установленных на указанных транспортных средствах устройств, в значениях, определенных транспортными кодексами и уставами, и включающие в себя:</w:t>
      </w:r>
    </w:p>
    <w:p w:rsidR="00125675" w:rsidRPr="00106675" w:rsidRDefault="00125675" w:rsidP="00125675">
      <w:pPr>
        <w:pStyle w:val="33"/>
        <w:shd w:val="clear" w:color="auto" w:fill="auto"/>
        <w:tabs>
          <w:tab w:val="left" w:pos="1023"/>
        </w:tabs>
        <w:spacing w:before="0" w:after="0" w:line="322" w:lineRule="exact"/>
        <w:ind w:left="20" w:right="20" w:firstLine="720"/>
        <w:jc w:val="both"/>
        <w:rPr>
          <w:sz w:val="28"/>
          <w:szCs w:val="28"/>
        </w:rPr>
      </w:pPr>
      <w:r w:rsidRPr="00106675">
        <w:rPr>
          <w:sz w:val="28"/>
          <w:szCs w:val="28"/>
        </w:rPr>
        <w:t>а)</w:t>
      </w:r>
      <w:r w:rsidRPr="00106675">
        <w:rPr>
          <w:sz w:val="28"/>
          <w:szCs w:val="28"/>
        </w:rPr>
        <w:tab/>
        <w:t>транспортные средства автомобильного транспорта, используемые для регулярной перевозки пассажиров и багажа или перевозки пассажиров и багажа по заказу либо используемые для перевозки опасных грузов, на осуществление которой требуется специальное разрешение;</w:t>
      </w:r>
    </w:p>
    <w:p w:rsidR="00125675" w:rsidRPr="00106675" w:rsidRDefault="00125675" w:rsidP="00125675">
      <w:pPr>
        <w:pStyle w:val="33"/>
        <w:shd w:val="clear" w:color="auto" w:fill="auto"/>
        <w:tabs>
          <w:tab w:val="left" w:pos="1042"/>
        </w:tabs>
        <w:spacing w:before="0" w:after="0" w:line="322" w:lineRule="exact"/>
        <w:ind w:left="20" w:firstLine="720"/>
        <w:jc w:val="both"/>
        <w:rPr>
          <w:sz w:val="28"/>
          <w:szCs w:val="28"/>
          <w:lang w:val="kk-KZ"/>
        </w:rPr>
      </w:pPr>
      <w:r w:rsidRPr="00106675">
        <w:rPr>
          <w:sz w:val="28"/>
          <w:szCs w:val="28"/>
        </w:rPr>
        <w:t>б)</w:t>
      </w:r>
      <w:r w:rsidRPr="00106675">
        <w:rPr>
          <w:sz w:val="28"/>
          <w:szCs w:val="28"/>
        </w:rPr>
        <w:tab/>
        <w:t>воздушные суда коммерческой гражданской авиации;</w:t>
      </w:r>
    </w:p>
    <w:p w:rsidR="0018659C" w:rsidRPr="00106675" w:rsidRDefault="0018659C" w:rsidP="0018659C">
      <w:pPr>
        <w:pStyle w:val="33"/>
        <w:shd w:val="clear" w:color="auto" w:fill="auto"/>
        <w:spacing w:before="0" w:after="0" w:line="322" w:lineRule="exact"/>
        <w:ind w:left="20" w:firstLine="700"/>
        <w:jc w:val="both"/>
        <w:rPr>
          <w:b/>
          <w:sz w:val="28"/>
          <w:szCs w:val="28"/>
        </w:rPr>
      </w:pPr>
      <w:r w:rsidRPr="00106675">
        <w:rPr>
          <w:b/>
          <w:sz w:val="28"/>
          <w:szCs w:val="28"/>
        </w:rPr>
        <w:t>Виды грузовых водных судов:</w:t>
      </w:r>
    </w:p>
    <w:p w:rsidR="0018659C" w:rsidRPr="00106675" w:rsidRDefault="0018659C" w:rsidP="0018659C">
      <w:pPr>
        <w:pStyle w:val="33"/>
        <w:numPr>
          <w:ilvl w:val="1"/>
          <w:numId w:val="5"/>
        </w:numPr>
        <w:shd w:val="clear" w:color="auto" w:fill="auto"/>
        <w:tabs>
          <w:tab w:val="left" w:pos="1436"/>
        </w:tabs>
        <w:spacing w:before="0" w:after="0" w:line="322" w:lineRule="exact"/>
        <w:ind w:left="20" w:right="20" w:firstLine="700"/>
        <w:jc w:val="both"/>
        <w:rPr>
          <w:sz w:val="28"/>
          <w:szCs w:val="28"/>
        </w:rPr>
      </w:pPr>
      <w:r w:rsidRPr="00106675">
        <w:rPr>
          <w:sz w:val="28"/>
          <w:szCs w:val="28"/>
        </w:rPr>
        <w:t>Универсальные сухогрузные суда - предназначены для перевозки генеральных грузов;</w:t>
      </w:r>
    </w:p>
    <w:p w:rsidR="0018659C" w:rsidRPr="00106675" w:rsidRDefault="0018659C" w:rsidP="0018659C">
      <w:pPr>
        <w:pStyle w:val="33"/>
        <w:numPr>
          <w:ilvl w:val="1"/>
          <w:numId w:val="5"/>
        </w:numPr>
        <w:shd w:val="clear" w:color="auto" w:fill="auto"/>
        <w:tabs>
          <w:tab w:val="left" w:pos="1436"/>
        </w:tabs>
        <w:spacing w:before="0" w:after="0" w:line="322" w:lineRule="exact"/>
        <w:ind w:left="20" w:right="20" w:firstLine="700"/>
        <w:jc w:val="both"/>
        <w:rPr>
          <w:sz w:val="28"/>
          <w:szCs w:val="28"/>
        </w:rPr>
      </w:pPr>
      <w:r w:rsidRPr="00106675">
        <w:rPr>
          <w:sz w:val="28"/>
          <w:szCs w:val="28"/>
        </w:rPr>
        <w:lastRenderedPageBreak/>
        <w:t>Рефрижераторные суда (</w:t>
      </w:r>
      <w:r w:rsidRPr="00106675">
        <w:rPr>
          <w:sz w:val="28"/>
          <w:szCs w:val="28"/>
          <w:lang w:val="en-US"/>
        </w:rPr>
        <w:t>Reefers</w:t>
      </w:r>
      <w:r w:rsidRPr="00106675">
        <w:rPr>
          <w:sz w:val="28"/>
          <w:szCs w:val="28"/>
        </w:rPr>
        <w:t>) - это суда с повышенной скоростью хода, предназначенные для перевозки скоропортящихся грузов, в основном продовольственных, требующих поддержания определенного температурного режима в грузовых помещениях - трюмах.</w:t>
      </w:r>
    </w:p>
    <w:p w:rsidR="0018659C" w:rsidRPr="00106675" w:rsidRDefault="0018659C" w:rsidP="0018659C">
      <w:pPr>
        <w:pStyle w:val="33"/>
        <w:numPr>
          <w:ilvl w:val="1"/>
          <w:numId w:val="5"/>
        </w:numPr>
        <w:shd w:val="clear" w:color="auto" w:fill="auto"/>
        <w:tabs>
          <w:tab w:val="left" w:pos="1431"/>
        </w:tabs>
        <w:spacing w:before="0" w:after="0" w:line="322" w:lineRule="exact"/>
        <w:ind w:left="20" w:right="20" w:firstLine="700"/>
        <w:jc w:val="both"/>
        <w:rPr>
          <w:sz w:val="28"/>
          <w:szCs w:val="28"/>
        </w:rPr>
      </w:pPr>
      <w:r w:rsidRPr="00106675">
        <w:rPr>
          <w:sz w:val="28"/>
          <w:szCs w:val="28"/>
        </w:rPr>
        <w:t>Балкеры (</w:t>
      </w:r>
      <w:r w:rsidRPr="00106675">
        <w:rPr>
          <w:sz w:val="28"/>
          <w:szCs w:val="28"/>
          <w:lang w:val="en-US"/>
        </w:rPr>
        <w:t>Bulkers</w:t>
      </w:r>
      <w:r w:rsidRPr="00106675">
        <w:rPr>
          <w:sz w:val="28"/>
          <w:szCs w:val="28"/>
        </w:rPr>
        <w:t>) - это суда, которые приспособлены в определенной степени к перевозке насыпью любого массового сухого груза. Балкеры обычно не имеют грузового устройства, и все грузовые операции производятся портовыми средствами, а люки грузовых трюмов делают больших размеров для полной механизации.</w:t>
      </w:r>
    </w:p>
    <w:p w:rsidR="0018659C" w:rsidRPr="00106675" w:rsidRDefault="0018659C" w:rsidP="0018659C">
      <w:pPr>
        <w:pStyle w:val="33"/>
        <w:numPr>
          <w:ilvl w:val="1"/>
          <w:numId w:val="5"/>
        </w:numPr>
        <w:shd w:val="clear" w:color="auto" w:fill="auto"/>
        <w:tabs>
          <w:tab w:val="left" w:pos="1436"/>
        </w:tabs>
        <w:spacing w:before="0" w:after="0" w:line="322" w:lineRule="exact"/>
        <w:ind w:left="20" w:right="20" w:firstLine="700"/>
        <w:jc w:val="both"/>
        <w:rPr>
          <w:sz w:val="28"/>
          <w:szCs w:val="28"/>
        </w:rPr>
      </w:pPr>
      <w:r w:rsidRPr="00106675">
        <w:rPr>
          <w:sz w:val="28"/>
          <w:szCs w:val="28"/>
        </w:rPr>
        <w:t>Контейнеровозы (</w:t>
      </w:r>
      <w:r w:rsidRPr="00106675">
        <w:rPr>
          <w:sz w:val="28"/>
          <w:szCs w:val="28"/>
          <w:lang w:val="en-US"/>
        </w:rPr>
        <w:t>Container</w:t>
      </w:r>
      <w:r w:rsidRPr="00106675">
        <w:rPr>
          <w:sz w:val="28"/>
          <w:szCs w:val="28"/>
        </w:rPr>
        <w:t xml:space="preserve"> </w:t>
      </w:r>
      <w:r w:rsidRPr="00106675">
        <w:rPr>
          <w:sz w:val="28"/>
          <w:szCs w:val="28"/>
          <w:lang w:val="en-US"/>
        </w:rPr>
        <w:t>Ships</w:t>
      </w:r>
      <w:r w:rsidRPr="00106675">
        <w:rPr>
          <w:sz w:val="28"/>
          <w:szCs w:val="28"/>
        </w:rPr>
        <w:t>) - это скоростные суда, предназначенные для перевозки различных грузов, предварительно уложенных в специальные крупнотоннажные контейнеры стандартных типов.</w:t>
      </w:r>
    </w:p>
    <w:p w:rsidR="0018659C" w:rsidRPr="00106675" w:rsidRDefault="0018659C" w:rsidP="0018659C">
      <w:pPr>
        <w:pStyle w:val="33"/>
        <w:numPr>
          <w:ilvl w:val="1"/>
          <w:numId w:val="5"/>
        </w:numPr>
        <w:shd w:val="clear" w:color="auto" w:fill="auto"/>
        <w:tabs>
          <w:tab w:val="left" w:pos="1436"/>
        </w:tabs>
        <w:spacing w:before="0" w:after="0" w:line="322" w:lineRule="exact"/>
        <w:ind w:left="20" w:right="20" w:firstLine="700"/>
        <w:jc w:val="both"/>
        <w:rPr>
          <w:sz w:val="28"/>
          <w:szCs w:val="28"/>
        </w:rPr>
      </w:pPr>
      <w:proofErr w:type="spellStart"/>
      <w:r w:rsidRPr="00106675">
        <w:rPr>
          <w:sz w:val="28"/>
          <w:szCs w:val="28"/>
        </w:rPr>
        <w:t>Ролкеры</w:t>
      </w:r>
      <w:proofErr w:type="spellEnd"/>
      <w:r w:rsidRPr="00106675">
        <w:rPr>
          <w:sz w:val="28"/>
          <w:szCs w:val="28"/>
        </w:rPr>
        <w:t xml:space="preserve"> «</w:t>
      </w:r>
      <w:proofErr w:type="spellStart"/>
      <w:r w:rsidRPr="00106675">
        <w:rPr>
          <w:sz w:val="28"/>
          <w:szCs w:val="28"/>
        </w:rPr>
        <w:t>Ро-Ро</w:t>
      </w:r>
      <w:proofErr w:type="spellEnd"/>
      <w:r w:rsidRPr="00106675">
        <w:rPr>
          <w:sz w:val="28"/>
          <w:szCs w:val="28"/>
        </w:rPr>
        <w:t>» (</w:t>
      </w:r>
      <w:proofErr w:type="spellStart"/>
      <w:r w:rsidRPr="00106675">
        <w:rPr>
          <w:sz w:val="28"/>
          <w:szCs w:val="28"/>
          <w:lang w:val="en-US"/>
        </w:rPr>
        <w:t>Rolker</w:t>
      </w:r>
      <w:proofErr w:type="spellEnd"/>
      <w:r w:rsidRPr="00106675">
        <w:rPr>
          <w:sz w:val="28"/>
          <w:szCs w:val="28"/>
        </w:rPr>
        <w:t xml:space="preserve"> «</w:t>
      </w:r>
      <w:r w:rsidRPr="00106675">
        <w:rPr>
          <w:sz w:val="28"/>
          <w:szCs w:val="28"/>
          <w:lang w:val="en-US"/>
        </w:rPr>
        <w:t>Ro</w:t>
      </w:r>
      <w:r w:rsidRPr="00106675">
        <w:rPr>
          <w:sz w:val="28"/>
          <w:szCs w:val="28"/>
        </w:rPr>
        <w:t>-</w:t>
      </w:r>
      <w:r w:rsidRPr="00106675">
        <w:rPr>
          <w:sz w:val="28"/>
          <w:szCs w:val="28"/>
          <w:lang w:val="en-US"/>
        </w:rPr>
        <w:t>Ro</w:t>
      </w:r>
      <w:r w:rsidRPr="00106675">
        <w:rPr>
          <w:sz w:val="28"/>
          <w:szCs w:val="28"/>
        </w:rPr>
        <w:t xml:space="preserve">» </w:t>
      </w:r>
      <w:r w:rsidRPr="00106675">
        <w:rPr>
          <w:sz w:val="28"/>
          <w:szCs w:val="28"/>
          <w:lang w:val="en-US"/>
        </w:rPr>
        <w:t>ships</w:t>
      </w:r>
      <w:r w:rsidRPr="00106675">
        <w:rPr>
          <w:sz w:val="28"/>
          <w:szCs w:val="28"/>
        </w:rPr>
        <w:t xml:space="preserve">) - это суда с горизонтальным способом погрузки, служат для перевозки груженых трейлеров (автоприцепов), колесной техники, контейнеров и пакетов. Суда имеют один большой трюм и несколько палуб. Грузовые операции производятся у причала с помощью автопогрузчиков и платформ с тягачами через кормовые или носовые </w:t>
      </w:r>
      <w:proofErr w:type="spellStart"/>
      <w:r w:rsidRPr="00106675">
        <w:rPr>
          <w:sz w:val="28"/>
          <w:szCs w:val="28"/>
        </w:rPr>
        <w:t>лацпорты</w:t>
      </w:r>
      <w:proofErr w:type="spellEnd"/>
      <w:r w:rsidRPr="00106675">
        <w:rPr>
          <w:sz w:val="28"/>
          <w:szCs w:val="28"/>
        </w:rPr>
        <w:t xml:space="preserve"> (ворота) судна по специальным мосткам - рампам, а перемещают груз с палубы на палубу по внутренним аппарелям (устройство для въезда/съезда техники) или при помощи специальных лифтовых подъемников.</w:t>
      </w:r>
    </w:p>
    <w:p w:rsidR="0018659C" w:rsidRPr="00106675" w:rsidRDefault="0018659C" w:rsidP="0018659C">
      <w:pPr>
        <w:pStyle w:val="33"/>
        <w:numPr>
          <w:ilvl w:val="1"/>
          <w:numId w:val="5"/>
        </w:numPr>
        <w:shd w:val="clear" w:color="auto" w:fill="auto"/>
        <w:tabs>
          <w:tab w:val="left" w:pos="1431"/>
        </w:tabs>
        <w:spacing w:before="0" w:after="0" w:line="322" w:lineRule="exact"/>
        <w:ind w:left="20" w:right="20" w:firstLine="720"/>
        <w:jc w:val="both"/>
        <w:rPr>
          <w:sz w:val="28"/>
          <w:szCs w:val="28"/>
        </w:rPr>
      </w:pPr>
      <w:proofErr w:type="spellStart"/>
      <w:r w:rsidRPr="00106675">
        <w:rPr>
          <w:sz w:val="28"/>
          <w:szCs w:val="28"/>
        </w:rPr>
        <w:t>Лихтеровозы</w:t>
      </w:r>
      <w:proofErr w:type="spellEnd"/>
      <w:r w:rsidRPr="00106675">
        <w:rPr>
          <w:sz w:val="28"/>
          <w:szCs w:val="28"/>
        </w:rPr>
        <w:t xml:space="preserve"> (</w:t>
      </w:r>
      <w:r w:rsidRPr="00106675">
        <w:rPr>
          <w:sz w:val="28"/>
          <w:szCs w:val="28"/>
          <w:lang w:val="en-US"/>
        </w:rPr>
        <w:t>Lighter</w:t>
      </w:r>
      <w:r w:rsidRPr="00106675">
        <w:rPr>
          <w:sz w:val="28"/>
          <w:szCs w:val="28"/>
        </w:rPr>
        <w:t xml:space="preserve"> </w:t>
      </w:r>
      <w:r w:rsidRPr="00106675">
        <w:rPr>
          <w:sz w:val="28"/>
          <w:szCs w:val="28"/>
          <w:lang w:val="en-US"/>
        </w:rPr>
        <w:t>Ships</w:t>
      </w:r>
      <w:r w:rsidRPr="00106675">
        <w:rPr>
          <w:sz w:val="28"/>
          <w:szCs w:val="28"/>
        </w:rPr>
        <w:t>) - это суда, где в качестве грузовых единиц используются несамоходные баржи - лихтеры, погрузка которых на судно в порту производится с воды, а выгрузка соответственно на воду.</w:t>
      </w:r>
    </w:p>
    <w:p w:rsidR="0018659C" w:rsidRPr="00106675" w:rsidRDefault="0018659C" w:rsidP="0018659C">
      <w:pPr>
        <w:pStyle w:val="33"/>
        <w:numPr>
          <w:ilvl w:val="1"/>
          <w:numId w:val="5"/>
        </w:numPr>
        <w:shd w:val="clear" w:color="auto" w:fill="auto"/>
        <w:tabs>
          <w:tab w:val="left" w:pos="1431"/>
        </w:tabs>
        <w:spacing w:before="0" w:after="0" w:line="322" w:lineRule="exact"/>
        <w:ind w:left="20" w:right="20" w:firstLine="720"/>
        <w:jc w:val="both"/>
        <w:rPr>
          <w:sz w:val="28"/>
          <w:szCs w:val="28"/>
        </w:rPr>
      </w:pPr>
      <w:r w:rsidRPr="00106675">
        <w:rPr>
          <w:sz w:val="28"/>
          <w:szCs w:val="28"/>
        </w:rPr>
        <w:t>Лесовоз (</w:t>
      </w:r>
      <w:r w:rsidRPr="00106675">
        <w:rPr>
          <w:sz w:val="28"/>
          <w:szCs w:val="28"/>
          <w:lang w:val="en-US"/>
        </w:rPr>
        <w:t>Timber</w:t>
      </w:r>
      <w:r w:rsidRPr="00106675">
        <w:rPr>
          <w:sz w:val="28"/>
          <w:szCs w:val="28"/>
        </w:rPr>
        <w:t xml:space="preserve"> </w:t>
      </w:r>
      <w:r w:rsidRPr="00106675">
        <w:rPr>
          <w:sz w:val="28"/>
          <w:szCs w:val="28"/>
          <w:lang w:val="en-US"/>
        </w:rPr>
        <w:t>carrying</w:t>
      </w:r>
      <w:r w:rsidRPr="00106675">
        <w:rPr>
          <w:sz w:val="28"/>
          <w:szCs w:val="28"/>
        </w:rPr>
        <w:t xml:space="preserve"> </w:t>
      </w:r>
      <w:r w:rsidRPr="00106675">
        <w:rPr>
          <w:sz w:val="28"/>
          <w:szCs w:val="28"/>
          <w:lang w:val="en-US"/>
        </w:rPr>
        <w:t>vessel</w:t>
      </w:r>
      <w:r w:rsidRPr="00106675">
        <w:rPr>
          <w:sz w:val="28"/>
          <w:szCs w:val="28"/>
        </w:rPr>
        <w:t xml:space="preserve">) - судно для перевозки лесных грузов, в том числе круглого леса и пиломатериалов россыпью, в пакетах и </w:t>
      </w:r>
      <w:proofErr w:type="gramStart"/>
      <w:r w:rsidRPr="00106675">
        <w:rPr>
          <w:sz w:val="28"/>
          <w:szCs w:val="28"/>
        </w:rPr>
        <w:t>блок-пакетах</w:t>
      </w:r>
      <w:proofErr w:type="gramEnd"/>
      <w:r w:rsidRPr="00106675">
        <w:rPr>
          <w:sz w:val="28"/>
          <w:szCs w:val="28"/>
        </w:rPr>
        <w:t>.</w:t>
      </w:r>
    </w:p>
    <w:p w:rsidR="0018659C" w:rsidRPr="00106675" w:rsidRDefault="0018659C" w:rsidP="0018659C">
      <w:pPr>
        <w:pStyle w:val="33"/>
        <w:numPr>
          <w:ilvl w:val="1"/>
          <w:numId w:val="5"/>
        </w:numPr>
        <w:shd w:val="clear" w:color="auto" w:fill="auto"/>
        <w:tabs>
          <w:tab w:val="left" w:pos="1436"/>
        </w:tabs>
        <w:spacing w:before="0" w:after="0" w:line="322" w:lineRule="exact"/>
        <w:ind w:left="20" w:right="20" w:firstLine="720"/>
        <w:jc w:val="both"/>
        <w:rPr>
          <w:sz w:val="28"/>
          <w:szCs w:val="28"/>
        </w:rPr>
      </w:pPr>
      <w:r w:rsidRPr="00106675">
        <w:rPr>
          <w:sz w:val="28"/>
          <w:szCs w:val="28"/>
        </w:rPr>
        <w:t>Танкеры (</w:t>
      </w:r>
      <w:r w:rsidRPr="00106675">
        <w:rPr>
          <w:sz w:val="28"/>
          <w:szCs w:val="28"/>
          <w:lang w:val="en-US"/>
        </w:rPr>
        <w:t>Tankers</w:t>
      </w:r>
      <w:r w:rsidRPr="00106675">
        <w:rPr>
          <w:sz w:val="28"/>
          <w:szCs w:val="28"/>
        </w:rPr>
        <w:t>) - это наливные суда, предназначенные для перевозки наливом в специальных грузовых помещениях - танках (емкостях) жидких грузов.</w:t>
      </w:r>
    </w:p>
    <w:p w:rsidR="0018659C" w:rsidRPr="00106675" w:rsidRDefault="0018659C" w:rsidP="0018659C">
      <w:pPr>
        <w:pStyle w:val="33"/>
        <w:shd w:val="clear" w:color="auto" w:fill="auto"/>
        <w:spacing w:before="0" w:after="236" w:line="322" w:lineRule="exact"/>
        <w:ind w:left="20" w:firstLine="720"/>
        <w:jc w:val="both"/>
        <w:rPr>
          <w:sz w:val="28"/>
          <w:szCs w:val="28"/>
          <w:lang w:val="kk-KZ"/>
        </w:rPr>
      </w:pPr>
      <w:r w:rsidRPr="00106675">
        <w:rPr>
          <w:sz w:val="28"/>
          <w:szCs w:val="28"/>
        </w:rPr>
        <w:t>Некоторые виды грузовых судов представлены на рисунке 11 .</w:t>
      </w:r>
    </w:p>
    <w:p w:rsidR="0018659C" w:rsidRPr="00106675" w:rsidRDefault="0018659C" w:rsidP="0018659C">
      <w:pPr>
        <w:framePr w:w="9034" w:h="6163" w:wrap="notBeside" w:vAnchor="text" w:hAnchor="text" w:y="1"/>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5F568C5D" wp14:editId="1653ACD2">
            <wp:extent cx="5739130" cy="3910330"/>
            <wp:effectExtent l="0" t="0" r="0" b="0"/>
            <wp:docPr id="14" name="Рисунок 14"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9130" cy="3910330"/>
                    </a:xfrm>
                    <a:prstGeom prst="rect">
                      <a:avLst/>
                    </a:prstGeom>
                    <a:noFill/>
                    <a:ln>
                      <a:noFill/>
                    </a:ln>
                  </pic:spPr>
                </pic:pic>
              </a:graphicData>
            </a:graphic>
          </wp:inline>
        </w:drawing>
      </w:r>
    </w:p>
    <w:p w:rsidR="007C6D51" w:rsidRPr="00106675" w:rsidRDefault="007C6D51" w:rsidP="007C6D51">
      <w:pPr>
        <w:pStyle w:val="af2"/>
        <w:framePr w:w="1858" w:h="274" w:wrap="notBeside" w:vAnchor="text" w:hAnchor="text" w:x="1244" w:y="1"/>
        <w:shd w:val="clear" w:color="auto" w:fill="auto"/>
        <w:spacing w:line="270" w:lineRule="exact"/>
        <w:ind w:firstLine="0"/>
        <w:rPr>
          <w:sz w:val="28"/>
          <w:szCs w:val="28"/>
        </w:rPr>
      </w:pPr>
      <w:proofErr w:type="spellStart"/>
      <w:r w:rsidRPr="00106675">
        <w:rPr>
          <w:sz w:val="28"/>
          <w:szCs w:val="28"/>
        </w:rPr>
        <w:t>Ролкер</w:t>
      </w:r>
      <w:proofErr w:type="spellEnd"/>
      <w:r w:rsidRPr="00106675">
        <w:rPr>
          <w:sz w:val="28"/>
          <w:szCs w:val="28"/>
        </w:rPr>
        <w:t xml:space="preserve"> «</w:t>
      </w:r>
      <w:proofErr w:type="spellStart"/>
      <w:r w:rsidRPr="00106675">
        <w:rPr>
          <w:sz w:val="28"/>
          <w:szCs w:val="28"/>
        </w:rPr>
        <w:t>Ро-Ро</w:t>
      </w:r>
      <w:proofErr w:type="spellEnd"/>
      <w:r w:rsidRPr="00106675">
        <w:rPr>
          <w:sz w:val="28"/>
          <w:szCs w:val="28"/>
        </w:rPr>
        <w:t>»</w:t>
      </w:r>
    </w:p>
    <w:p w:rsidR="0018659C" w:rsidRPr="00106675" w:rsidRDefault="007C6D51" w:rsidP="007C6D51">
      <w:pPr>
        <w:pStyle w:val="33"/>
        <w:shd w:val="clear" w:color="auto" w:fill="auto"/>
        <w:tabs>
          <w:tab w:val="left" w:pos="6924"/>
        </w:tabs>
        <w:spacing w:before="0" w:after="236" w:line="322" w:lineRule="exact"/>
        <w:ind w:left="20" w:firstLine="720"/>
        <w:jc w:val="both"/>
        <w:rPr>
          <w:sz w:val="28"/>
          <w:szCs w:val="28"/>
          <w:lang w:val="kk-KZ"/>
        </w:rPr>
      </w:pPr>
      <w:r w:rsidRPr="00106675">
        <w:rPr>
          <w:sz w:val="28"/>
          <w:szCs w:val="28"/>
          <w:lang w:val="kk-KZ"/>
        </w:rPr>
        <w:t>Ролкер «Ро-Ро»</w:t>
      </w:r>
      <w:r w:rsidRPr="00106675">
        <w:rPr>
          <w:sz w:val="28"/>
          <w:szCs w:val="28"/>
          <w:lang w:val="kk-KZ"/>
        </w:rPr>
        <w:tab/>
        <w:t>лихтеровоз</w:t>
      </w:r>
    </w:p>
    <w:p w:rsidR="007C6D51" w:rsidRPr="00106675" w:rsidRDefault="007C6D51" w:rsidP="007C6D51">
      <w:pPr>
        <w:pStyle w:val="af2"/>
        <w:framePr w:w="3576" w:h="278" w:wrap="notBeside" w:vAnchor="text" w:hAnchor="page" w:x="4801" w:y="6840"/>
        <w:shd w:val="clear" w:color="auto" w:fill="auto"/>
        <w:spacing w:line="270" w:lineRule="exact"/>
        <w:ind w:firstLine="0"/>
        <w:rPr>
          <w:sz w:val="28"/>
          <w:szCs w:val="28"/>
        </w:rPr>
      </w:pPr>
    </w:p>
    <w:p w:rsidR="007C6D51" w:rsidRPr="00106675" w:rsidRDefault="007C6D51" w:rsidP="007C6D51">
      <w:pPr>
        <w:rPr>
          <w:rFonts w:ascii="Times New Roman" w:hAnsi="Times New Roman" w:cs="Times New Roman"/>
          <w:sz w:val="28"/>
          <w:szCs w:val="28"/>
          <w:lang w:val="kk-KZ"/>
        </w:rPr>
      </w:pPr>
    </w:p>
    <w:p w:rsidR="007C6D51" w:rsidRPr="00106675" w:rsidRDefault="007C6D51" w:rsidP="007C6D51">
      <w:pPr>
        <w:rPr>
          <w:rFonts w:ascii="Times New Roman" w:hAnsi="Times New Roman" w:cs="Times New Roman"/>
          <w:sz w:val="28"/>
          <w:szCs w:val="28"/>
          <w:lang w:val="kk-KZ"/>
        </w:rPr>
      </w:pPr>
    </w:p>
    <w:p w:rsidR="007C6D51" w:rsidRPr="00106675" w:rsidRDefault="007C6D51" w:rsidP="007C6D51">
      <w:pPr>
        <w:pStyle w:val="33"/>
        <w:shd w:val="clear" w:color="auto" w:fill="auto"/>
        <w:spacing w:before="191" w:after="0" w:line="370" w:lineRule="exact"/>
        <w:ind w:left="20" w:right="20" w:firstLine="720"/>
        <w:rPr>
          <w:sz w:val="28"/>
          <w:szCs w:val="28"/>
          <w:lang w:val="kk-KZ"/>
        </w:rPr>
      </w:pPr>
      <w:r w:rsidRPr="00106675">
        <w:rPr>
          <w:sz w:val="28"/>
          <w:szCs w:val="28"/>
        </w:rPr>
        <w:t>Рис. 11. Виды грузовых судов</w:t>
      </w:r>
    </w:p>
    <w:p w:rsidR="007C6D51" w:rsidRPr="00106675" w:rsidRDefault="007C6D51" w:rsidP="007C6D51">
      <w:pPr>
        <w:pStyle w:val="33"/>
        <w:shd w:val="clear" w:color="auto" w:fill="auto"/>
        <w:spacing w:before="191" w:after="0" w:line="370" w:lineRule="exact"/>
        <w:ind w:left="20" w:right="20" w:firstLine="720"/>
        <w:jc w:val="both"/>
        <w:rPr>
          <w:sz w:val="28"/>
          <w:szCs w:val="28"/>
        </w:rPr>
      </w:pPr>
      <w:r w:rsidRPr="00106675">
        <w:rPr>
          <w:sz w:val="28"/>
          <w:szCs w:val="28"/>
        </w:rPr>
        <w:t>Грузовые железнодорожные вагоны в зависимости от вида перевозимых грузов разделяются на следующие основные типы:</w:t>
      </w:r>
    </w:p>
    <w:p w:rsidR="007C6D51" w:rsidRPr="00106675" w:rsidRDefault="007C6D51" w:rsidP="007C6D51">
      <w:pPr>
        <w:pStyle w:val="33"/>
        <w:shd w:val="clear" w:color="auto" w:fill="auto"/>
        <w:spacing w:before="0" w:after="0" w:line="370" w:lineRule="exact"/>
        <w:ind w:left="20" w:right="20" w:firstLine="720"/>
        <w:jc w:val="both"/>
        <w:rPr>
          <w:sz w:val="28"/>
          <w:szCs w:val="28"/>
        </w:rPr>
      </w:pPr>
      <w:proofErr w:type="gramStart"/>
      <w:r w:rsidRPr="00106675">
        <w:rPr>
          <w:sz w:val="28"/>
          <w:szCs w:val="28"/>
        </w:rPr>
        <w:t>1 Крытые - предназначенные для перевозки зерновых и других сыпучих грузов, нуждающихся в защите от атмосферных осадков, для транспортировки тарно-упаковочных и высокоценных грузов.</w:t>
      </w:r>
      <w:proofErr w:type="gramEnd"/>
    </w:p>
    <w:p w:rsidR="007C6D51" w:rsidRPr="00106675" w:rsidRDefault="007C6D51" w:rsidP="007C6D51">
      <w:pPr>
        <w:pStyle w:val="33"/>
        <w:numPr>
          <w:ilvl w:val="2"/>
          <w:numId w:val="5"/>
        </w:numPr>
        <w:shd w:val="clear" w:color="auto" w:fill="auto"/>
        <w:tabs>
          <w:tab w:val="left" w:pos="1431"/>
        </w:tabs>
        <w:spacing w:before="0" w:after="0" w:line="370" w:lineRule="exact"/>
        <w:ind w:left="20" w:right="20" w:firstLine="700"/>
        <w:jc w:val="both"/>
        <w:rPr>
          <w:sz w:val="28"/>
          <w:szCs w:val="28"/>
        </w:rPr>
      </w:pPr>
      <w:proofErr w:type="gramStart"/>
      <w:r w:rsidRPr="00106675">
        <w:rPr>
          <w:sz w:val="28"/>
          <w:szCs w:val="28"/>
        </w:rPr>
        <w:t>Полувагоны - предназначенные для перевозки навалочных грузов (руда, уголь, флюсы, лесоматериалы и т.п.), контейнеров, различных машин и др.</w:t>
      </w:r>
      <w:proofErr w:type="gramEnd"/>
    </w:p>
    <w:p w:rsidR="007C6D51" w:rsidRPr="00106675" w:rsidRDefault="007C6D51" w:rsidP="007C6D51">
      <w:pPr>
        <w:pStyle w:val="33"/>
        <w:numPr>
          <w:ilvl w:val="2"/>
          <w:numId w:val="5"/>
        </w:numPr>
        <w:shd w:val="clear" w:color="auto" w:fill="auto"/>
        <w:tabs>
          <w:tab w:val="left" w:pos="1431"/>
        </w:tabs>
        <w:spacing w:before="0" w:after="0" w:line="370" w:lineRule="exact"/>
        <w:ind w:left="20" w:right="20" w:firstLine="700"/>
        <w:jc w:val="both"/>
        <w:rPr>
          <w:sz w:val="28"/>
          <w:szCs w:val="28"/>
        </w:rPr>
      </w:pPr>
      <w:r w:rsidRPr="00106675">
        <w:rPr>
          <w:sz w:val="28"/>
          <w:szCs w:val="28"/>
        </w:rPr>
        <w:t>Платформы - предназначенные для перевозки длинных и громоздких грузов (лесоматериалы, прокат, строительные материалы и их полуфабрикаты), контейнеров, автомашин и т. д.</w:t>
      </w:r>
    </w:p>
    <w:p w:rsidR="007C6D51" w:rsidRPr="00106675" w:rsidRDefault="007C6D51" w:rsidP="007C6D51">
      <w:pPr>
        <w:pStyle w:val="33"/>
        <w:numPr>
          <w:ilvl w:val="2"/>
          <w:numId w:val="5"/>
        </w:numPr>
        <w:shd w:val="clear" w:color="auto" w:fill="auto"/>
        <w:tabs>
          <w:tab w:val="left" w:pos="1431"/>
        </w:tabs>
        <w:spacing w:before="0" w:after="0" w:line="370" w:lineRule="exact"/>
        <w:ind w:left="20" w:right="20" w:firstLine="700"/>
        <w:jc w:val="both"/>
        <w:rPr>
          <w:sz w:val="28"/>
          <w:szCs w:val="28"/>
        </w:rPr>
      </w:pPr>
      <w:proofErr w:type="gramStart"/>
      <w:r w:rsidRPr="00106675">
        <w:rPr>
          <w:sz w:val="28"/>
          <w:szCs w:val="28"/>
        </w:rPr>
        <w:t>Цистерны - предназначенные для перевозки жидких и газообразных грузов (нефть, керосин, бензин, масла, кислоты, сжиженные газы и т.п.).</w:t>
      </w:r>
      <w:proofErr w:type="gramEnd"/>
    </w:p>
    <w:p w:rsidR="007C6D51" w:rsidRPr="00106675" w:rsidRDefault="007C6D51" w:rsidP="007C6D51">
      <w:pPr>
        <w:pStyle w:val="33"/>
        <w:numPr>
          <w:ilvl w:val="2"/>
          <w:numId w:val="5"/>
        </w:numPr>
        <w:shd w:val="clear" w:color="auto" w:fill="auto"/>
        <w:tabs>
          <w:tab w:val="left" w:pos="1426"/>
        </w:tabs>
        <w:spacing w:before="0" w:after="260" w:line="370" w:lineRule="exact"/>
        <w:ind w:left="20" w:right="20" w:firstLine="700"/>
        <w:jc w:val="both"/>
        <w:rPr>
          <w:sz w:val="28"/>
          <w:szCs w:val="28"/>
        </w:rPr>
      </w:pPr>
      <w:r w:rsidRPr="00106675">
        <w:rPr>
          <w:sz w:val="28"/>
          <w:szCs w:val="28"/>
        </w:rPr>
        <w:lastRenderedPageBreak/>
        <w:t>Изотермические - предназначенные для перевозки скоропортящихся грузов (мясо, рыба, фрукты и т.п.).</w:t>
      </w:r>
    </w:p>
    <w:p w:rsidR="007C6D51" w:rsidRPr="00106675" w:rsidRDefault="007C6D51" w:rsidP="007C6D51">
      <w:pPr>
        <w:pStyle w:val="33"/>
        <w:shd w:val="clear" w:color="auto" w:fill="auto"/>
        <w:spacing w:before="0" w:after="246" w:line="270" w:lineRule="exact"/>
        <w:ind w:left="20" w:firstLine="700"/>
        <w:jc w:val="both"/>
        <w:rPr>
          <w:sz w:val="28"/>
          <w:szCs w:val="28"/>
          <w:lang w:val="kk-KZ"/>
        </w:rPr>
      </w:pPr>
      <w:r w:rsidRPr="00106675">
        <w:rPr>
          <w:sz w:val="28"/>
          <w:szCs w:val="28"/>
        </w:rPr>
        <w:t>Некоторые виды грузовых вагонов представлены на рисунке 12.</w:t>
      </w:r>
    </w:p>
    <w:p w:rsidR="007C6D51" w:rsidRPr="00106675" w:rsidRDefault="007C6D51" w:rsidP="007C6D51">
      <w:pPr>
        <w:framePr w:w="9091" w:h="5942" w:wrap="notBeside" w:vAnchor="text" w:hAnchor="text" w:y="1"/>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2319B062" wp14:editId="2B906D01">
            <wp:extent cx="5778500" cy="4105275"/>
            <wp:effectExtent l="0" t="0" r="0" b="9525"/>
            <wp:docPr id="15" name="Рисунок 15"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8500" cy="4105275"/>
                    </a:xfrm>
                    <a:prstGeom prst="rect">
                      <a:avLst/>
                    </a:prstGeom>
                    <a:noFill/>
                    <a:ln>
                      <a:noFill/>
                    </a:ln>
                  </pic:spPr>
                </pic:pic>
              </a:graphicData>
            </a:graphic>
          </wp:inline>
        </w:drawing>
      </w:r>
    </w:p>
    <w:p w:rsidR="007C6D51" w:rsidRPr="00106675" w:rsidRDefault="007C6D51" w:rsidP="007C6D51">
      <w:pPr>
        <w:pStyle w:val="33"/>
        <w:shd w:val="clear" w:color="auto" w:fill="auto"/>
        <w:tabs>
          <w:tab w:val="left" w:pos="6649"/>
        </w:tabs>
        <w:spacing w:before="0" w:after="246" w:line="270" w:lineRule="exact"/>
        <w:ind w:left="20" w:firstLine="700"/>
        <w:jc w:val="both"/>
        <w:rPr>
          <w:sz w:val="28"/>
          <w:szCs w:val="28"/>
          <w:lang w:val="kk-KZ"/>
        </w:rPr>
      </w:pPr>
      <w:r w:rsidRPr="00106675">
        <w:rPr>
          <w:sz w:val="28"/>
          <w:szCs w:val="28"/>
          <w:lang w:val="kk-KZ"/>
        </w:rPr>
        <w:t>платформа</w:t>
      </w:r>
      <w:r w:rsidRPr="00106675">
        <w:rPr>
          <w:sz w:val="28"/>
          <w:szCs w:val="28"/>
          <w:lang w:val="kk-KZ"/>
        </w:rPr>
        <w:tab/>
        <w:t xml:space="preserve">  цистерна</w:t>
      </w:r>
    </w:p>
    <w:p w:rsidR="007C6D51" w:rsidRPr="00106675" w:rsidRDefault="007C6D51" w:rsidP="007C6D51">
      <w:pPr>
        <w:pStyle w:val="33"/>
        <w:shd w:val="clear" w:color="auto" w:fill="auto"/>
        <w:tabs>
          <w:tab w:val="left" w:pos="6649"/>
        </w:tabs>
        <w:spacing w:before="0" w:after="246" w:line="270" w:lineRule="exact"/>
        <w:ind w:left="20" w:firstLine="700"/>
        <w:rPr>
          <w:sz w:val="28"/>
          <w:szCs w:val="28"/>
          <w:lang w:val="kk-KZ"/>
        </w:rPr>
      </w:pPr>
      <w:r w:rsidRPr="00106675">
        <w:rPr>
          <w:sz w:val="28"/>
          <w:szCs w:val="28"/>
          <w:lang w:val="kk-KZ"/>
        </w:rPr>
        <w:t>Рис. 12 Виды грузовых вагонов</w:t>
      </w:r>
    </w:p>
    <w:p w:rsidR="007C6D51" w:rsidRPr="00106675" w:rsidRDefault="007C6D51" w:rsidP="007C6D51">
      <w:pPr>
        <w:pStyle w:val="33"/>
        <w:shd w:val="clear" w:color="auto" w:fill="auto"/>
        <w:spacing w:before="240" w:after="0" w:line="322" w:lineRule="exact"/>
        <w:ind w:left="20" w:right="20" w:firstLine="700"/>
        <w:jc w:val="both"/>
        <w:rPr>
          <w:sz w:val="28"/>
          <w:szCs w:val="28"/>
        </w:rPr>
      </w:pPr>
      <w:r w:rsidRPr="00106675">
        <w:rPr>
          <w:sz w:val="28"/>
          <w:szCs w:val="28"/>
        </w:rPr>
        <w:t>6 Вагоны специального назначения - предназначенные для грузов, требующих особых условий перевозок. К этой группе относятся транспортеры для перевозки тяжеловесных и громоздких грузов, вагоны для перевозки автомобилей, цемента, скота, бункерные полувагоны для перевозки битума, цистерны для перевозки кислот, газов и других специфических грузов, а также вагоны-хопперы для зерна, минеральных удобрений и других грузов. В эту группу входят также вагоны, предназначенные для технических нужд железных дорог (вагон</w:t>
      </w:r>
      <w:proofErr w:type="gramStart"/>
      <w:r w:rsidRPr="00106675">
        <w:rPr>
          <w:sz w:val="28"/>
          <w:szCs w:val="28"/>
        </w:rPr>
        <w:t>ы-</w:t>
      </w:r>
      <w:proofErr w:type="gramEnd"/>
      <w:r w:rsidRPr="00106675">
        <w:rPr>
          <w:sz w:val="28"/>
          <w:szCs w:val="28"/>
        </w:rPr>
        <w:t xml:space="preserve"> мастерские, вагоны восстановительных и пожарных поездов и др.).</w:t>
      </w:r>
    </w:p>
    <w:p w:rsidR="007C6D51" w:rsidRPr="00106675" w:rsidRDefault="007C6D51" w:rsidP="007C6D51">
      <w:pPr>
        <w:pStyle w:val="33"/>
        <w:shd w:val="clear" w:color="auto" w:fill="auto"/>
        <w:spacing w:before="0" w:after="0" w:line="322" w:lineRule="exact"/>
        <w:ind w:left="20" w:right="20" w:firstLine="720"/>
        <w:jc w:val="both"/>
        <w:rPr>
          <w:sz w:val="28"/>
          <w:szCs w:val="28"/>
        </w:rPr>
      </w:pPr>
      <w:r w:rsidRPr="00106675">
        <w:rPr>
          <w:sz w:val="28"/>
          <w:szCs w:val="28"/>
        </w:rPr>
        <w:t xml:space="preserve">7 Вагоны промышленного железнодорожного транспорта - вагоны-самосвалы (думпкары), </w:t>
      </w:r>
      <w:proofErr w:type="spellStart"/>
      <w:r w:rsidRPr="00106675">
        <w:rPr>
          <w:sz w:val="28"/>
          <w:szCs w:val="28"/>
        </w:rPr>
        <w:t>шлаковозы</w:t>
      </w:r>
      <w:proofErr w:type="spellEnd"/>
      <w:r w:rsidRPr="00106675">
        <w:rPr>
          <w:sz w:val="28"/>
          <w:szCs w:val="28"/>
        </w:rPr>
        <w:t xml:space="preserve">, </w:t>
      </w:r>
      <w:proofErr w:type="spellStart"/>
      <w:r w:rsidRPr="00106675">
        <w:rPr>
          <w:sz w:val="28"/>
          <w:szCs w:val="28"/>
        </w:rPr>
        <w:t>чугуновозы</w:t>
      </w:r>
      <w:proofErr w:type="spellEnd"/>
      <w:r w:rsidRPr="00106675">
        <w:rPr>
          <w:sz w:val="28"/>
          <w:szCs w:val="28"/>
        </w:rPr>
        <w:t xml:space="preserve">, </w:t>
      </w:r>
      <w:proofErr w:type="spellStart"/>
      <w:r w:rsidRPr="00106675">
        <w:rPr>
          <w:sz w:val="28"/>
          <w:szCs w:val="28"/>
        </w:rPr>
        <w:t>коксосушильные</w:t>
      </w:r>
      <w:proofErr w:type="spellEnd"/>
      <w:r w:rsidRPr="00106675">
        <w:rPr>
          <w:sz w:val="28"/>
          <w:szCs w:val="28"/>
        </w:rPr>
        <w:t xml:space="preserve"> и др.</w:t>
      </w:r>
    </w:p>
    <w:p w:rsidR="007C6D51" w:rsidRPr="00106675" w:rsidRDefault="007C6D51" w:rsidP="007C6D51">
      <w:pPr>
        <w:pStyle w:val="33"/>
        <w:shd w:val="clear" w:color="auto" w:fill="auto"/>
        <w:spacing w:before="0" w:after="0" w:line="322" w:lineRule="exact"/>
        <w:ind w:left="20" w:right="20" w:firstLine="720"/>
        <w:jc w:val="both"/>
        <w:rPr>
          <w:sz w:val="28"/>
          <w:szCs w:val="28"/>
        </w:rPr>
      </w:pPr>
      <w:r w:rsidRPr="00106675">
        <w:rPr>
          <w:sz w:val="28"/>
          <w:szCs w:val="28"/>
        </w:rPr>
        <w:t>Для грузовых перевозок воздушным транспортом используются специальные грузовые самолеты с различным размером грузовых отсеков и вертолеты.</w:t>
      </w:r>
    </w:p>
    <w:p w:rsidR="007C6D51" w:rsidRPr="00106675" w:rsidRDefault="007C6D51" w:rsidP="007C6D51">
      <w:pPr>
        <w:pStyle w:val="33"/>
        <w:shd w:val="clear" w:color="auto" w:fill="auto"/>
        <w:spacing w:before="0" w:after="0" w:line="322" w:lineRule="exact"/>
        <w:ind w:left="20" w:right="20" w:firstLine="720"/>
        <w:jc w:val="both"/>
        <w:rPr>
          <w:sz w:val="28"/>
          <w:szCs w:val="28"/>
        </w:rPr>
      </w:pPr>
      <w:r w:rsidRPr="00106675">
        <w:rPr>
          <w:sz w:val="28"/>
          <w:szCs w:val="28"/>
        </w:rPr>
        <w:t xml:space="preserve">Грузовой автомобильный транспорт в основном классифицируется по типу кузова </w:t>
      </w:r>
      <w:proofErr w:type="gramStart"/>
      <w:r w:rsidRPr="00106675">
        <w:rPr>
          <w:sz w:val="28"/>
          <w:szCs w:val="28"/>
        </w:rPr>
        <w:t>на</w:t>
      </w:r>
      <w:proofErr w:type="gramEnd"/>
      <w:r w:rsidRPr="00106675">
        <w:rPr>
          <w:sz w:val="28"/>
          <w:szCs w:val="28"/>
        </w:rPr>
        <w:t>:</w:t>
      </w:r>
    </w:p>
    <w:p w:rsidR="007C6D51" w:rsidRPr="00106675" w:rsidRDefault="007C6D51" w:rsidP="007C6D51">
      <w:pPr>
        <w:pStyle w:val="33"/>
        <w:numPr>
          <w:ilvl w:val="3"/>
          <w:numId w:val="5"/>
        </w:numPr>
        <w:shd w:val="clear" w:color="auto" w:fill="auto"/>
        <w:tabs>
          <w:tab w:val="left" w:pos="1436"/>
        </w:tabs>
        <w:spacing w:before="0" w:after="0" w:line="322" w:lineRule="exact"/>
        <w:ind w:left="20" w:right="20" w:firstLine="720"/>
        <w:jc w:val="both"/>
        <w:rPr>
          <w:sz w:val="28"/>
          <w:szCs w:val="28"/>
        </w:rPr>
      </w:pPr>
      <w:r w:rsidRPr="00106675">
        <w:rPr>
          <w:sz w:val="28"/>
          <w:szCs w:val="28"/>
        </w:rPr>
        <w:lastRenderedPageBreak/>
        <w:t xml:space="preserve">Бортовые грузовики - являются классикой кузовного оборудования, представляет собой платформу, ограниченную съемными или откидными бортами. Борта могут быть различной высоты, разного материала изготовления, но при этом быстро отсоединяются или опускаются, упрощая погрузочные работы. </w:t>
      </w:r>
      <w:proofErr w:type="spellStart"/>
      <w:r w:rsidRPr="00106675">
        <w:rPr>
          <w:sz w:val="28"/>
          <w:szCs w:val="28"/>
        </w:rPr>
        <w:t>Тентованные</w:t>
      </w:r>
      <w:proofErr w:type="spellEnd"/>
      <w:r w:rsidRPr="00106675">
        <w:rPr>
          <w:sz w:val="28"/>
          <w:szCs w:val="28"/>
        </w:rPr>
        <w:t xml:space="preserve"> грузовики - представляют собой модификацию бортовых кузовов, когда к борту крепятся специальные распорки и на них натягивается тент. Производители выпускают несколько видов тентов, позволяющих выбрать оптимальный тип погрузки. Это может быть заднее, боковое снятие тента или полное освобождение с последующим покрытием. Тент защищает от воздействия внешней среды, сохраняет первоначальный вид перевозимого товара и скрывает груз от посторонних.</w:t>
      </w:r>
    </w:p>
    <w:p w:rsidR="007C6D51" w:rsidRPr="00106675" w:rsidRDefault="007C6D51" w:rsidP="007C6D51">
      <w:pPr>
        <w:pStyle w:val="33"/>
        <w:numPr>
          <w:ilvl w:val="3"/>
          <w:numId w:val="5"/>
        </w:numPr>
        <w:shd w:val="clear" w:color="auto" w:fill="auto"/>
        <w:tabs>
          <w:tab w:val="left" w:pos="1441"/>
        </w:tabs>
        <w:spacing w:before="0" w:after="0" w:line="322" w:lineRule="exact"/>
        <w:ind w:left="20" w:right="20" w:firstLine="720"/>
        <w:jc w:val="both"/>
        <w:rPr>
          <w:sz w:val="28"/>
          <w:szCs w:val="28"/>
        </w:rPr>
      </w:pPr>
      <w:r w:rsidRPr="00106675">
        <w:rPr>
          <w:sz w:val="28"/>
          <w:szCs w:val="28"/>
        </w:rPr>
        <w:t>Цельнометаллические фургоны - имеют прочные металлические стенки, надежней сохраняют груз от кражи, оснащены задней запирающейся дверью. Минусом по сравнению с тентом является затруднение разгрузочных работ.</w:t>
      </w:r>
    </w:p>
    <w:p w:rsidR="007C6D51" w:rsidRPr="00106675" w:rsidRDefault="007C6D51" w:rsidP="007C6D51">
      <w:pPr>
        <w:pStyle w:val="33"/>
        <w:numPr>
          <w:ilvl w:val="3"/>
          <w:numId w:val="5"/>
        </w:numPr>
        <w:shd w:val="clear" w:color="auto" w:fill="auto"/>
        <w:tabs>
          <w:tab w:val="left" w:pos="1431"/>
        </w:tabs>
        <w:spacing w:before="0" w:after="0" w:line="322" w:lineRule="exact"/>
        <w:ind w:left="20" w:right="20" w:firstLine="720"/>
        <w:jc w:val="both"/>
        <w:rPr>
          <w:sz w:val="28"/>
          <w:szCs w:val="28"/>
        </w:rPr>
      </w:pPr>
      <w:r w:rsidRPr="00106675">
        <w:rPr>
          <w:sz w:val="28"/>
          <w:szCs w:val="28"/>
        </w:rPr>
        <w:t xml:space="preserve">Изотермические фургоны - изготавливаются из металла с внутренней термостойкой обшивкой, позволяющей сохранять температуру и не зависеть от окружающей температуры. Действие основано на принципе термоса, поэтому наиболее </w:t>
      </w:r>
      <w:proofErr w:type="gramStart"/>
      <w:r w:rsidRPr="00106675">
        <w:rPr>
          <w:sz w:val="28"/>
          <w:szCs w:val="28"/>
        </w:rPr>
        <w:t>предпочтительны</w:t>
      </w:r>
      <w:proofErr w:type="gramEnd"/>
      <w:r w:rsidRPr="00106675">
        <w:rPr>
          <w:sz w:val="28"/>
          <w:szCs w:val="28"/>
        </w:rPr>
        <w:t xml:space="preserve"> для быстро портящихся товаров.</w:t>
      </w:r>
    </w:p>
    <w:p w:rsidR="007C6D51" w:rsidRPr="00106675" w:rsidRDefault="007C6D51" w:rsidP="007C6D51">
      <w:pPr>
        <w:pStyle w:val="33"/>
        <w:numPr>
          <w:ilvl w:val="3"/>
          <w:numId w:val="5"/>
        </w:numPr>
        <w:shd w:val="clear" w:color="auto" w:fill="auto"/>
        <w:tabs>
          <w:tab w:val="left" w:pos="1436"/>
        </w:tabs>
        <w:spacing w:before="0" w:after="0" w:line="322" w:lineRule="exact"/>
        <w:ind w:left="20" w:right="20" w:firstLine="720"/>
        <w:jc w:val="both"/>
        <w:rPr>
          <w:sz w:val="28"/>
          <w:szCs w:val="28"/>
        </w:rPr>
      </w:pPr>
      <w:r w:rsidRPr="00106675">
        <w:rPr>
          <w:sz w:val="28"/>
          <w:szCs w:val="28"/>
        </w:rPr>
        <w:t>Рефрижераторные корпуса - являются усовершенствованными изотермическими кузовами, в состав которых включена холодильная установка. Перевозка осуществляется с включенным холодильником, что требует большего количества топлива. Это самая дорогостоящая транспортировка, используемая для скоропортящихся продуктов и товаров. Класс оборудования зависит от рабочей температуры внутри кузова и позволяет поддерживать режим от +12 до -20 градусов.</w:t>
      </w:r>
    </w:p>
    <w:p w:rsidR="007C6D51" w:rsidRPr="00106675" w:rsidRDefault="007C6D51" w:rsidP="007C6D51">
      <w:pPr>
        <w:pStyle w:val="33"/>
        <w:numPr>
          <w:ilvl w:val="3"/>
          <w:numId w:val="5"/>
        </w:numPr>
        <w:shd w:val="clear" w:color="auto" w:fill="auto"/>
        <w:tabs>
          <w:tab w:val="left" w:pos="1436"/>
        </w:tabs>
        <w:spacing w:before="0" w:after="0" w:line="322" w:lineRule="exact"/>
        <w:ind w:left="20" w:right="20" w:firstLine="720"/>
        <w:jc w:val="both"/>
        <w:rPr>
          <w:sz w:val="28"/>
          <w:szCs w:val="28"/>
        </w:rPr>
      </w:pPr>
      <w:r w:rsidRPr="00106675">
        <w:rPr>
          <w:sz w:val="28"/>
          <w:szCs w:val="28"/>
        </w:rPr>
        <w:t xml:space="preserve">Цистерны - предназначены для работы с жидкими, сыпучими и газообразными материалами, выпускаются из сплавов алюминия или стали. Предпочтения отдаются </w:t>
      </w:r>
      <w:proofErr w:type="gramStart"/>
      <w:r w:rsidRPr="00106675">
        <w:rPr>
          <w:sz w:val="28"/>
          <w:szCs w:val="28"/>
        </w:rPr>
        <w:t>алюминиевым</w:t>
      </w:r>
      <w:proofErr w:type="gramEnd"/>
      <w:r w:rsidRPr="00106675">
        <w:rPr>
          <w:sz w:val="28"/>
          <w:szCs w:val="28"/>
        </w:rPr>
        <w:t xml:space="preserve"> из-за их эксплуатационных характеристик, легкости и сопротивляемости вредному влиянию окружающей среды. Оборудование выпускается трех типов: круглые цистерны и по форме эллипса или чемодана.</w:t>
      </w:r>
    </w:p>
    <w:p w:rsidR="007C6D51" w:rsidRPr="00106675" w:rsidRDefault="007C6D51" w:rsidP="007C6D51">
      <w:pPr>
        <w:pStyle w:val="33"/>
        <w:numPr>
          <w:ilvl w:val="3"/>
          <w:numId w:val="5"/>
        </w:numPr>
        <w:shd w:val="clear" w:color="auto" w:fill="auto"/>
        <w:tabs>
          <w:tab w:val="left" w:pos="1439"/>
        </w:tabs>
        <w:spacing w:before="0" w:after="0" w:line="318" w:lineRule="exact"/>
        <w:ind w:left="20" w:right="20" w:firstLine="700"/>
        <w:jc w:val="both"/>
        <w:rPr>
          <w:sz w:val="28"/>
          <w:szCs w:val="28"/>
        </w:rPr>
      </w:pPr>
      <w:r w:rsidRPr="00106675">
        <w:rPr>
          <w:sz w:val="28"/>
          <w:szCs w:val="28"/>
        </w:rPr>
        <w:t>Самосвалы - представляют собой металлический кузов со специальной гидравликой для автоматической разгрузки. Задняя бортовая стенка устанавливается на шарнирах и откидывается при достаточном наклоне. Основным назначением самосвалов является перевозка сыпучих строительных и земляных материалов.</w:t>
      </w:r>
    </w:p>
    <w:p w:rsidR="007C6D51" w:rsidRPr="00106675" w:rsidRDefault="007C6D51" w:rsidP="007C6D51">
      <w:pPr>
        <w:pStyle w:val="33"/>
        <w:numPr>
          <w:ilvl w:val="3"/>
          <w:numId w:val="5"/>
        </w:numPr>
        <w:shd w:val="clear" w:color="auto" w:fill="auto"/>
        <w:tabs>
          <w:tab w:val="left" w:pos="1434"/>
        </w:tabs>
        <w:spacing w:before="0" w:after="0" w:line="318" w:lineRule="exact"/>
        <w:ind w:left="20" w:right="20" w:firstLine="700"/>
        <w:jc w:val="both"/>
        <w:rPr>
          <w:sz w:val="28"/>
          <w:szCs w:val="28"/>
        </w:rPr>
      </w:pPr>
      <w:r w:rsidRPr="00106675">
        <w:rPr>
          <w:sz w:val="28"/>
          <w:szCs w:val="28"/>
        </w:rPr>
        <w:t xml:space="preserve">Платформы - используются для транспортировки </w:t>
      </w:r>
      <w:proofErr w:type="spellStart"/>
      <w:r w:rsidRPr="00106675">
        <w:rPr>
          <w:sz w:val="28"/>
          <w:szCs w:val="28"/>
        </w:rPr>
        <w:t>негабаритн^іх</w:t>
      </w:r>
      <w:proofErr w:type="spellEnd"/>
      <w:r w:rsidRPr="00106675">
        <w:rPr>
          <w:sz w:val="28"/>
          <w:szCs w:val="28"/>
        </w:rPr>
        <w:t xml:space="preserve"> грузов значительного веса, оборудуются надежным крепежом. Низкорамные тралы, являющиеся модификацией платформ, служат для транспортировки тяжелой техники, труб большого диаметра, специального оборудования и легковых автомобилей в значительном количестве.</w:t>
      </w:r>
    </w:p>
    <w:p w:rsidR="007C6D51" w:rsidRPr="00106675" w:rsidRDefault="007C6D51" w:rsidP="007C6D51">
      <w:pPr>
        <w:pStyle w:val="33"/>
        <w:shd w:val="clear" w:color="auto" w:fill="auto"/>
        <w:spacing w:before="0" w:after="297" w:line="318" w:lineRule="exact"/>
        <w:ind w:left="20" w:firstLine="700"/>
        <w:jc w:val="both"/>
        <w:rPr>
          <w:sz w:val="28"/>
          <w:szCs w:val="28"/>
        </w:rPr>
      </w:pPr>
      <w:r w:rsidRPr="00106675">
        <w:rPr>
          <w:sz w:val="28"/>
          <w:szCs w:val="28"/>
        </w:rPr>
        <w:t>Некоторые типы грузовых автомобилей представлены на рисунке 13.</w:t>
      </w:r>
    </w:p>
    <w:p w:rsidR="007C6D51" w:rsidRPr="00106675" w:rsidRDefault="007C6D51" w:rsidP="007C6D51">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5EB28B30" wp14:editId="0292A9C0">
            <wp:extent cx="5768340" cy="2120900"/>
            <wp:effectExtent l="0" t="0" r="3810" b="0"/>
            <wp:docPr id="17" name="Рисунок 17"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8340" cy="2120900"/>
                    </a:xfrm>
                    <a:prstGeom prst="rect">
                      <a:avLst/>
                    </a:prstGeom>
                    <a:noFill/>
                    <a:ln>
                      <a:noFill/>
                    </a:ln>
                  </pic:spPr>
                </pic:pic>
              </a:graphicData>
            </a:graphic>
          </wp:inline>
        </w:drawing>
      </w:r>
    </w:p>
    <w:p w:rsidR="007C6D51" w:rsidRPr="00106675" w:rsidRDefault="007C6D51" w:rsidP="007C6D51">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Цельнометаллический фургон</w:t>
      </w:r>
    </w:p>
    <w:p w:rsidR="007C6D51" w:rsidRPr="00106675" w:rsidRDefault="007C6D51" w:rsidP="007C6D51">
      <w:pPr>
        <w:pStyle w:val="33"/>
        <w:shd w:val="clear" w:color="auto" w:fill="auto"/>
        <w:tabs>
          <w:tab w:val="left" w:pos="1431"/>
        </w:tabs>
        <w:spacing w:before="0" w:after="0" w:line="322" w:lineRule="exact"/>
        <w:ind w:right="20" w:firstLine="0"/>
        <w:jc w:val="both"/>
        <w:rPr>
          <w:sz w:val="28"/>
          <w:szCs w:val="28"/>
          <w:lang w:val="kk-KZ"/>
        </w:rPr>
      </w:pPr>
    </w:p>
    <w:p w:rsidR="007C6D51" w:rsidRPr="00106675" w:rsidRDefault="007C6D51" w:rsidP="007C6D51">
      <w:pPr>
        <w:framePr w:w="9074" w:h="2965" w:wrap="notBeside" w:vAnchor="text" w:hAnchor="text" w:y="1"/>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4F86E126" wp14:editId="047843B4">
            <wp:extent cx="5768340" cy="1877695"/>
            <wp:effectExtent l="0" t="0" r="3810" b="8255"/>
            <wp:docPr id="19" name="Рисунок 19"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8340" cy="1877695"/>
                    </a:xfrm>
                    <a:prstGeom prst="rect">
                      <a:avLst/>
                    </a:prstGeom>
                    <a:noFill/>
                    <a:ln>
                      <a:noFill/>
                    </a:ln>
                  </pic:spPr>
                </pic:pic>
              </a:graphicData>
            </a:graphic>
          </wp:inline>
        </w:drawing>
      </w:r>
    </w:p>
    <w:p w:rsidR="007C6D51" w:rsidRPr="00106675" w:rsidRDefault="007C6D51" w:rsidP="007C6D51">
      <w:pPr>
        <w:pStyle w:val="33"/>
        <w:shd w:val="clear" w:color="auto" w:fill="auto"/>
        <w:tabs>
          <w:tab w:val="left" w:pos="1431"/>
        </w:tabs>
        <w:spacing w:before="0" w:after="0" w:line="322" w:lineRule="exact"/>
        <w:ind w:right="20" w:firstLine="0"/>
        <w:jc w:val="both"/>
        <w:rPr>
          <w:sz w:val="28"/>
          <w:szCs w:val="28"/>
          <w:lang w:val="kk-KZ"/>
        </w:rPr>
      </w:pPr>
    </w:p>
    <w:p w:rsidR="007C6D51" w:rsidRPr="00106675" w:rsidRDefault="007C6D51" w:rsidP="007C6D51">
      <w:pPr>
        <w:pStyle w:val="33"/>
        <w:shd w:val="clear" w:color="auto" w:fill="auto"/>
        <w:tabs>
          <w:tab w:val="left" w:pos="6649"/>
        </w:tabs>
        <w:spacing w:before="0" w:after="246" w:line="270" w:lineRule="exact"/>
        <w:ind w:left="20" w:firstLine="700"/>
        <w:rPr>
          <w:sz w:val="28"/>
          <w:szCs w:val="28"/>
          <w:lang w:val="kk-KZ"/>
        </w:rPr>
      </w:pPr>
      <w:r w:rsidRPr="00106675">
        <w:rPr>
          <w:sz w:val="28"/>
          <w:szCs w:val="28"/>
          <w:lang w:val="kk-KZ"/>
        </w:rPr>
        <w:t>Бортовой грузовик</w:t>
      </w:r>
    </w:p>
    <w:p w:rsidR="007C6D51" w:rsidRPr="00106675" w:rsidRDefault="007C6D51" w:rsidP="007C6D51">
      <w:pPr>
        <w:pStyle w:val="33"/>
        <w:shd w:val="clear" w:color="auto" w:fill="auto"/>
        <w:spacing w:before="302" w:after="0" w:line="318" w:lineRule="exact"/>
        <w:ind w:left="20" w:right="20" w:firstLine="700"/>
        <w:jc w:val="both"/>
        <w:rPr>
          <w:sz w:val="28"/>
          <w:szCs w:val="28"/>
        </w:rPr>
      </w:pPr>
      <w:r w:rsidRPr="00106675">
        <w:rPr>
          <w:sz w:val="28"/>
          <w:szCs w:val="28"/>
        </w:rPr>
        <w:t xml:space="preserve">В </w:t>
      </w:r>
      <w:proofErr w:type="spellStart"/>
      <w:r w:rsidRPr="00106675">
        <w:rPr>
          <w:sz w:val="28"/>
          <w:szCs w:val="28"/>
        </w:rPr>
        <w:t>автомобильн</w:t>
      </w:r>
      <w:proofErr w:type="spellEnd"/>
      <w:r w:rsidRPr="00106675">
        <w:rPr>
          <w:sz w:val="28"/>
          <w:szCs w:val="28"/>
          <w:lang w:val="kk-KZ"/>
        </w:rPr>
        <w:t>ы</w:t>
      </w:r>
      <w:r w:rsidRPr="00106675">
        <w:rPr>
          <w:sz w:val="28"/>
          <w:szCs w:val="28"/>
        </w:rPr>
        <w:t>х грузовых перевозках широко распространены тягачи, полуприцепы и прицепы.</w:t>
      </w:r>
    </w:p>
    <w:p w:rsidR="007C6D51" w:rsidRPr="00106675" w:rsidRDefault="007C6D51" w:rsidP="007C6D51">
      <w:pPr>
        <w:pStyle w:val="33"/>
        <w:shd w:val="clear" w:color="auto" w:fill="auto"/>
        <w:spacing w:before="0" w:after="0" w:line="318" w:lineRule="exact"/>
        <w:ind w:left="20" w:right="20" w:firstLine="700"/>
        <w:jc w:val="both"/>
        <w:rPr>
          <w:sz w:val="28"/>
          <w:szCs w:val="28"/>
        </w:rPr>
      </w:pPr>
      <w:r w:rsidRPr="00106675">
        <w:rPr>
          <w:sz w:val="28"/>
          <w:szCs w:val="28"/>
        </w:rPr>
        <w:t>Тягач - самоходное транспортное средство, оборудованное двигателем. Тягачи предназначены для буксировки прицепов, полуприцепов, а также любой прицепной техники. Часто приходится слышать название «седельный тягач». Это разновидность тягачей, предназначенных для буксировки полуприцепов при помощи специального сцепного устройства - седельно-сцепного механизма. Седельные тягачи, совместно с полуприцепами, обладают неоспоримыми преимуществами перед сочлененными с кузовами грузовыми автомобилями. Они более маневренные, имеют более высокую грузоподъемность, позволяют перевозить длинномерные грузы. Тягач легко заменить в случае его поломки без проведения перегрузки товара на другую машину.</w:t>
      </w:r>
    </w:p>
    <w:p w:rsidR="007C6D51" w:rsidRPr="00106675" w:rsidRDefault="007C6D51" w:rsidP="007C6D51">
      <w:pPr>
        <w:pStyle w:val="33"/>
        <w:shd w:val="clear" w:color="auto" w:fill="auto"/>
        <w:spacing w:before="0" w:after="0" w:line="322" w:lineRule="exact"/>
        <w:ind w:left="20" w:right="20" w:firstLine="720"/>
        <w:jc w:val="both"/>
        <w:rPr>
          <w:sz w:val="28"/>
          <w:szCs w:val="28"/>
        </w:rPr>
      </w:pPr>
      <w:r w:rsidRPr="00106675">
        <w:rPr>
          <w:sz w:val="28"/>
          <w:szCs w:val="28"/>
        </w:rPr>
        <w:t xml:space="preserve">Прицеп (рис.14) - это транспортное средство, не оборудованное двигателем, которое предназначено для передвижения в составе транспортного средства («автопоезд»). В отличие от полуприцепов, прицеп опирается не на тягач, а на собственные колесные оси. Прицепы служат для перевозки различных категорий грузов. По своему назначению прицепы делятся на бортовые, </w:t>
      </w:r>
      <w:proofErr w:type="spellStart"/>
      <w:r w:rsidRPr="00106675">
        <w:rPr>
          <w:sz w:val="28"/>
          <w:szCs w:val="28"/>
        </w:rPr>
        <w:t>тентованные</w:t>
      </w:r>
      <w:proofErr w:type="spellEnd"/>
      <w:r w:rsidRPr="00106675">
        <w:rPr>
          <w:sz w:val="28"/>
          <w:szCs w:val="28"/>
        </w:rPr>
        <w:t>, изотермические, рефрижераторные, самосвальные и др. Часто прицепы используются как дополнение к</w:t>
      </w:r>
      <w:r w:rsidRPr="00106675">
        <w:rPr>
          <w:sz w:val="28"/>
          <w:szCs w:val="28"/>
          <w:lang w:val="kk-KZ"/>
        </w:rPr>
        <w:t xml:space="preserve"> </w:t>
      </w:r>
      <w:r w:rsidRPr="00106675">
        <w:rPr>
          <w:sz w:val="28"/>
          <w:szCs w:val="28"/>
        </w:rPr>
        <w:lastRenderedPageBreak/>
        <w:t>полуприцепам для перевозки большего объема груза в составе автопоезда. В этом случае они сцепляются с полуприцепами.</w:t>
      </w:r>
    </w:p>
    <w:p w:rsidR="007C6D51" w:rsidRPr="00106675" w:rsidRDefault="007C6D51" w:rsidP="007C6D51">
      <w:pPr>
        <w:pStyle w:val="33"/>
        <w:shd w:val="clear" w:color="auto" w:fill="auto"/>
        <w:spacing w:before="0" w:after="0" w:line="322" w:lineRule="exact"/>
        <w:ind w:left="20" w:right="20" w:firstLine="720"/>
        <w:jc w:val="both"/>
        <w:rPr>
          <w:sz w:val="28"/>
          <w:szCs w:val="28"/>
        </w:rPr>
      </w:pPr>
      <w:r w:rsidRPr="00106675">
        <w:rPr>
          <w:sz w:val="28"/>
          <w:szCs w:val="28"/>
        </w:rPr>
        <w:t xml:space="preserve">Полуприцепы (рис.14) являются разновидностью прицепов, которые своей передней частью опираются на тягач при помощи сцепного устройства (седельно-сцепной механизм) и приводятся им в движение. </w:t>
      </w:r>
      <w:proofErr w:type="gramStart"/>
      <w:r w:rsidRPr="00106675">
        <w:rPr>
          <w:sz w:val="28"/>
          <w:szCs w:val="28"/>
        </w:rPr>
        <w:t>Предназначены для транспортировки самых разнообразных видов груза.</w:t>
      </w:r>
      <w:proofErr w:type="gramEnd"/>
      <w:r w:rsidRPr="00106675">
        <w:rPr>
          <w:sz w:val="28"/>
          <w:szCs w:val="28"/>
        </w:rPr>
        <w:t xml:space="preserve"> Основное преимущество перед цельными фургонами и конструктивно объединенными с кузовом грузовыми автомобилями заключается в возможности быстрой замены «головы» машины - тягача, например, в случае его поломки, без необходимости разгрузки-погрузки перевозимого груза. Преимущество полуприцепа перед обычным прицепом заключается в более быстрой и простой сцепке головы машины с ведомой частью. Именно эти преимущества объясняют популярность полуприцепов перед другими транспортными средствами. К тому же увеличенная грузоподъемность, повышенная маневренность, возможность перевозки длинномерных и негабаритных грузов являются неоспоримыми достоинствами полуприцепов.</w:t>
      </w:r>
    </w:p>
    <w:p w:rsidR="007C6D51" w:rsidRPr="00106675" w:rsidRDefault="007C6D51" w:rsidP="007C6D51">
      <w:pPr>
        <w:pStyle w:val="33"/>
        <w:shd w:val="clear" w:color="auto" w:fill="auto"/>
        <w:spacing w:before="0" w:after="0" w:line="322" w:lineRule="exact"/>
        <w:ind w:left="20" w:right="20" w:firstLine="720"/>
        <w:jc w:val="both"/>
        <w:rPr>
          <w:sz w:val="28"/>
          <w:szCs w:val="28"/>
        </w:rPr>
      </w:pPr>
      <w:r w:rsidRPr="00106675">
        <w:rPr>
          <w:sz w:val="28"/>
          <w:szCs w:val="28"/>
        </w:rPr>
        <w:t xml:space="preserve">Стандартные полуприцепы имеют две или три оси. Часто одна из осей является подъемной, которая задействуется лишь в случае транспортировки очень тяжелых грузов. Данная особенность помогает заметно уменьшать износ резины, в случае, если автомобиль идет порожняком или везет </w:t>
      </w:r>
      <w:proofErr w:type="spellStart"/>
      <w:r w:rsidRPr="00106675">
        <w:rPr>
          <w:sz w:val="28"/>
          <w:szCs w:val="28"/>
        </w:rPr>
        <w:t>маловесящий</w:t>
      </w:r>
      <w:proofErr w:type="spellEnd"/>
      <w:r w:rsidRPr="00106675">
        <w:rPr>
          <w:sz w:val="28"/>
          <w:szCs w:val="28"/>
        </w:rPr>
        <w:t xml:space="preserve"> груз.</w:t>
      </w:r>
    </w:p>
    <w:p w:rsidR="007C6D51" w:rsidRPr="00106675" w:rsidRDefault="007C6D51" w:rsidP="007C6D51">
      <w:pPr>
        <w:pStyle w:val="33"/>
        <w:shd w:val="clear" w:color="auto" w:fill="auto"/>
        <w:tabs>
          <w:tab w:val="left" w:pos="6649"/>
        </w:tabs>
        <w:spacing w:before="0" w:after="0" w:line="240" w:lineRule="auto"/>
        <w:ind w:left="23" w:firstLine="697"/>
        <w:jc w:val="both"/>
        <w:rPr>
          <w:sz w:val="28"/>
          <w:szCs w:val="28"/>
          <w:lang w:val="kk-KZ"/>
        </w:rPr>
      </w:pPr>
      <w:r w:rsidRPr="00106675">
        <w:rPr>
          <w:sz w:val="28"/>
          <w:szCs w:val="28"/>
        </w:rPr>
        <w:t xml:space="preserve">Полуприцепы также делятся по своим конструктивным особенностям на </w:t>
      </w:r>
      <w:proofErr w:type="spellStart"/>
      <w:r w:rsidRPr="00106675">
        <w:rPr>
          <w:sz w:val="28"/>
          <w:szCs w:val="28"/>
        </w:rPr>
        <w:t>тентованные</w:t>
      </w:r>
      <w:proofErr w:type="spellEnd"/>
      <w:r w:rsidRPr="00106675">
        <w:rPr>
          <w:sz w:val="28"/>
          <w:szCs w:val="28"/>
        </w:rPr>
        <w:t>, бортовые, рефрижераторы, цистерны, тралы, платформы, самосвалы и другие специализированные виды.</w:t>
      </w:r>
    </w:p>
    <w:p w:rsidR="007C6D51" w:rsidRPr="00106675" w:rsidRDefault="007C6D51" w:rsidP="007C6D51">
      <w:pPr>
        <w:framePr w:w="9120" w:h="3379" w:wrap="notBeside" w:vAnchor="text" w:hAnchor="text" w:y="1"/>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14CA1328" wp14:editId="274D92F1">
            <wp:extent cx="5788025" cy="2150110"/>
            <wp:effectExtent l="0" t="0" r="3175" b="2540"/>
            <wp:docPr id="20" name="Рисунок 20"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88025" cy="2150110"/>
                    </a:xfrm>
                    <a:prstGeom prst="rect">
                      <a:avLst/>
                    </a:prstGeom>
                    <a:noFill/>
                    <a:ln>
                      <a:noFill/>
                    </a:ln>
                  </pic:spPr>
                </pic:pic>
              </a:graphicData>
            </a:graphic>
          </wp:inline>
        </w:drawing>
      </w:r>
    </w:p>
    <w:p w:rsidR="007C6D51" w:rsidRPr="00106675" w:rsidRDefault="007C6D51" w:rsidP="007C6D51">
      <w:pPr>
        <w:pStyle w:val="33"/>
        <w:shd w:val="clear" w:color="auto" w:fill="auto"/>
        <w:tabs>
          <w:tab w:val="left" w:pos="6649"/>
        </w:tabs>
        <w:spacing w:before="0" w:after="0" w:line="240" w:lineRule="auto"/>
        <w:ind w:left="23" w:firstLine="697"/>
        <w:jc w:val="both"/>
        <w:rPr>
          <w:sz w:val="28"/>
          <w:szCs w:val="28"/>
          <w:lang w:val="kk-KZ"/>
        </w:rPr>
      </w:pPr>
    </w:p>
    <w:p w:rsidR="007C6D51" w:rsidRPr="00106675" w:rsidRDefault="007C6D51" w:rsidP="007C6D51">
      <w:pPr>
        <w:pStyle w:val="33"/>
        <w:shd w:val="clear" w:color="auto" w:fill="auto"/>
        <w:tabs>
          <w:tab w:val="left" w:pos="6924"/>
        </w:tabs>
        <w:spacing w:before="0" w:after="236" w:line="322" w:lineRule="exact"/>
        <w:ind w:left="20" w:firstLine="720"/>
        <w:jc w:val="both"/>
        <w:rPr>
          <w:sz w:val="28"/>
          <w:szCs w:val="28"/>
          <w:lang w:val="kk-KZ"/>
        </w:rPr>
      </w:pPr>
      <w:r w:rsidRPr="00106675">
        <w:rPr>
          <w:sz w:val="28"/>
          <w:szCs w:val="28"/>
          <w:lang w:val="kk-KZ"/>
        </w:rPr>
        <w:t xml:space="preserve">Прицеп </w:t>
      </w:r>
      <w:r w:rsidR="00E95757" w:rsidRPr="00106675">
        <w:rPr>
          <w:sz w:val="28"/>
          <w:szCs w:val="28"/>
          <w:lang w:val="kk-KZ"/>
        </w:rPr>
        <w:t xml:space="preserve">                                              полуприцеп </w:t>
      </w:r>
    </w:p>
    <w:p w:rsidR="000A7A01" w:rsidRPr="00106675" w:rsidRDefault="000A7A01" w:rsidP="000A7A01">
      <w:pPr>
        <w:pStyle w:val="25"/>
        <w:shd w:val="clear" w:color="auto" w:fill="auto"/>
        <w:spacing w:after="0" w:line="648" w:lineRule="exact"/>
        <w:ind w:left="40"/>
        <w:rPr>
          <w:rStyle w:val="23"/>
          <w:b w:val="0"/>
          <w:sz w:val="28"/>
          <w:szCs w:val="28"/>
          <w:lang w:val="kk-KZ"/>
        </w:rPr>
      </w:pPr>
      <w:r w:rsidRPr="00106675">
        <w:rPr>
          <w:rStyle w:val="23"/>
          <w:b w:val="0"/>
          <w:sz w:val="28"/>
          <w:szCs w:val="28"/>
        </w:rPr>
        <w:t xml:space="preserve">Рис. 14. Прицеп и полуприцеп </w:t>
      </w:r>
    </w:p>
    <w:p w:rsidR="000A7A01" w:rsidRPr="00106675" w:rsidRDefault="000A7A01" w:rsidP="000A7A01">
      <w:pPr>
        <w:pStyle w:val="25"/>
        <w:shd w:val="clear" w:color="auto" w:fill="auto"/>
        <w:spacing w:after="0" w:line="648" w:lineRule="exact"/>
        <w:ind w:left="40"/>
        <w:jc w:val="left"/>
        <w:rPr>
          <w:rStyle w:val="23"/>
          <w:sz w:val="28"/>
          <w:szCs w:val="28"/>
          <w:lang w:val="kk-KZ"/>
        </w:rPr>
      </w:pPr>
      <w:r w:rsidRPr="00106675">
        <w:rPr>
          <w:rStyle w:val="23"/>
          <w:sz w:val="28"/>
          <w:szCs w:val="28"/>
          <w:lang w:val="kk-KZ"/>
        </w:rPr>
        <w:t>Вопросы для самоконтроля</w:t>
      </w:r>
    </w:p>
    <w:p w:rsidR="000A7A01" w:rsidRPr="00106675" w:rsidRDefault="000A7A01" w:rsidP="000A7A01">
      <w:pPr>
        <w:pStyle w:val="25"/>
        <w:shd w:val="clear" w:color="auto" w:fill="auto"/>
        <w:spacing w:after="0" w:line="240" w:lineRule="auto"/>
        <w:ind w:left="40"/>
        <w:jc w:val="both"/>
        <w:rPr>
          <w:sz w:val="28"/>
          <w:szCs w:val="28"/>
          <w:lang w:val="kk-KZ"/>
        </w:rPr>
      </w:pPr>
      <w:r w:rsidRPr="00106675">
        <w:rPr>
          <w:sz w:val="28"/>
          <w:szCs w:val="28"/>
          <w:lang w:val="kk-KZ"/>
        </w:rPr>
        <w:t>1.</w:t>
      </w:r>
      <w:r w:rsidRPr="00106675">
        <w:rPr>
          <w:sz w:val="28"/>
          <w:szCs w:val="28"/>
        </w:rPr>
        <w:t>Укажите круг лиц, имеющих право создать новое транспортное пред-приятие.</w:t>
      </w:r>
    </w:p>
    <w:p w:rsidR="000A7A01" w:rsidRPr="00106675" w:rsidRDefault="000A7A01" w:rsidP="000A7A01">
      <w:pPr>
        <w:pStyle w:val="25"/>
        <w:shd w:val="clear" w:color="auto" w:fill="auto"/>
        <w:spacing w:after="0" w:line="240" w:lineRule="auto"/>
        <w:ind w:left="40"/>
        <w:jc w:val="both"/>
        <w:rPr>
          <w:sz w:val="28"/>
          <w:szCs w:val="28"/>
          <w:lang w:val="kk-KZ"/>
        </w:rPr>
      </w:pPr>
      <w:r w:rsidRPr="00106675">
        <w:rPr>
          <w:sz w:val="28"/>
          <w:szCs w:val="28"/>
          <w:lang w:val="kk-KZ"/>
        </w:rPr>
        <w:t>2</w:t>
      </w:r>
      <w:r w:rsidRPr="00106675">
        <w:rPr>
          <w:sz w:val="28"/>
          <w:szCs w:val="28"/>
        </w:rPr>
        <w:t>.Укажите функции транспортного цеха (отдела).</w:t>
      </w:r>
    </w:p>
    <w:p w:rsidR="000A7A01" w:rsidRPr="00106675" w:rsidRDefault="000A7A01" w:rsidP="000A7A01">
      <w:pPr>
        <w:pStyle w:val="25"/>
        <w:shd w:val="clear" w:color="auto" w:fill="auto"/>
        <w:spacing w:after="0" w:line="240" w:lineRule="auto"/>
        <w:ind w:left="40"/>
        <w:jc w:val="both"/>
        <w:rPr>
          <w:rStyle w:val="23"/>
          <w:sz w:val="28"/>
          <w:szCs w:val="28"/>
          <w:lang w:val="kk-KZ"/>
        </w:rPr>
      </w:pPr>
      <w:r w:rsidRPr="00106675">
        <w:rPr>
          <w:sz w:val="28"/>
          <w:szCs w:val="28"/>
          <w:lang w:val="kk-KZ"/>
        </w:rPr>
        <w:lastRenderedPageBreak/>
        <w:t>3</w:t>
      </w:r>
      <w:r w:rsidRPr="00106675">
        <w:rPr>
          <w:sz w:val="28"/>
          <w:szCs w:val="28"/>
        </w:rPr>
        <w:t>.Назовите виды слияний транспортных предприятий</w:t>
      </w:r>
    </w:p>
    <w:p w:rsidR="000A7A01" w:rsidRPr="00106675" w:rsidRDefault="000A7A01" w:rsidP="000A7A01">
      <w:pPr>
        <w:pStyle w:val="25"/>
        <w:shd w:val="clear" w:color="auto" w:fill="auto"/>
        <w:spacing w:after="0" w:line="648" w:lineRule="exact"/>
        <w:ind w:left="40"/>
        <w:rPr>
          <w:rStyle w:val="23"/>
          <w:sz w:val="28"/>
          <w:szCs w:val="28"/>
          <w:lang w:val="kk-KZ"/>
        </w:rPr>
      </w:pPr>
    </w:p>
    <w:p w:rsidR="0034611E" w:rsidRPr="00106675" w:rsidRDefault="0034611E" w:rsidP="000A7A01">
      <w:pPr>
        <w:pStyle w:val="25"/>
        <w:shd w:val="clear" w:color="auto" w:fill="auto"/>
        <w:spacing w:after="0" w:line="240" w:lineRule="auto"/>
        <w:jc w:val="both"/>
        <w:rPr>
          <w:rStyle w:val="23"/>
          <w:sz w:val="28"/>
          <w:szCs w:val="28"/>
          <w:lang w:val="kk-KZ"/>
        </w:rPr>
      </w:pPr>
    </w:p>
    <w:p w:rsidR="000A7A01" w:rsidRPr="00106675" w:rsidRDefault="000A7A01" w:rsidP="000A7A01">
      <w:pPr>
        <w:pStyle w:val="25"/>
        <w:shd w:val="clear" w:color="auto" w:fill="auto"/>
        <w:spacing w:after="0" w:line="240" w:lineRule="auto"/>
        <w:jc w:val="both"/>
        <w:rPr>
          <w:rStyle w:val="23"/>
          <w:sz w:val="28"/>
          <w:szCs w:val="28"/>
          <w:lang w:val="kk-KZ"/>
        </w:rPr>
      </w:pPr>
      <w:r w:rsidRPr="00106675">
        <w:rPr>
          <w:rStyle w:val="23"/>
          <w:sz w:val="28"/>
          <w:szCs w:val="28"/>
          <w:lang w:val="kk-KZ"/>
        </w:rPr>
        <w:t>Лекция 10. Транспортная инфраструктура</w:t>
      </w:r>
    </w:p>
    <w:p w:rsidR="000A7A01" w:rsidRPr="00106675" w:rsidRDefault="000A7A01" w:rsidP="000A7A01">
      <w:pPr>
        <w:pStyle w:val="25"/>
        <w:shd w:val="clear" w:color="auto" w:fill="auto"/>
        <w:spacing w:after="0" w:line="240" w:lineRule="auto"/>
        <w:jc w:val="both"/>
        <w:rPr>
          <w:rStyle w:val="23"/>
          <w:sz w:val="28"/>
          <w:szCs w:val="28"/>
          <w:lang w:val="kk-KZ"/>
        </w:rPr>
      </w:pPr>
    </w:p>
    <w:p w:rsidR="000A7A01" w:rsidRPr="00106675" w:rsidRDefault="000A7A01" w:rsidP="000A7A01">
      <w:pPr>
        <w:pStyle w:val="25"/>
        <w:shd w:val="clear" w:color="auto" w:fill="auto"/>
        <w:spacing w:after="0" w:line="240" w:lineRule="auto"/>
        <w:jc w:val="both"/>
        <w:rPr>
          <w:rFonts w:eastAsiaTheme="minorHAnsi"/>
          <w:color w:val="000000"/>
          <w:sz w:val="28"/>
          <w:szCs w:val="28"/>
          <w:lang w:val="kk-KZ"/>
        </w:rPr>
      </w:pPr>
      <w:r w:rsidRPr="00106675">
        <w:rPr>
          <w:rFonts w:eastAsiaTheme="minorHAnsi"/>
          <w:color w:val="000000"/>
          <w:sz w:val="28"/>
          <w:szCs w:val="28"/>
        </w:rPr>
        <w:t>Состав инфраструктуры железнодорожного транспорта</w:t>
      </w:r>
    </w:p>
    <w:p w:rsidR="000A7A01" w:rsidRPr="00106675" w:rsidRDefault="000A7A01" w:rsidP="000A7A01">
      <w:pPr>
        <w:pStyle w:val="25"/>
        <w:shd w:val="clear" w:color="auto" w:fill="auto"/>
        <w:spacing w:after="0" w:line="240" w:lineRule="auto"/>
        <w:jc w:val="both"/>
        <w:rPr>
          <w:rStyle w:val="23"/>
          <w:b w:val="0"/>
          <w:sz w:val="28"/>
          <w:szCs w:val="28"/>
          <w:lang w:val="kk-KZ"/>
        </w:rPr>
      </w:pPr>
      <w:r w:rsidRPr="00106675">
        <w:rPr>
          <w:rStyle w:val="23"/>
          <w:b w:val="0"/>
          <w:sz w:val="28"/>
          <w:szCs w:val="28"/>
          <w:lang w:val="kk-KZ"/>
        </w:rPr>
        <w:t>Термины и определение</w:t>
      </w:r>
    </w:p>
    <w:p w:rsidR="000A7A01" w:rsidRPr="00106675" w:rsidRDefault="000A7A01" w:rsidP="000A7A01">
      <w:pPr>
        <w:pStyle w:val="25"/>
        <w:shd w:val="clear" w:color="auto" w:fill="auto"/>
        <w:spacing w:after="0" w:line="240" w:lineRule="auto"/>
        <w:jc w:val="both"/>
        <w:rPr>
          <w:rStyle w:val="23"/>
          <w:sz w:val="28"/>
          <w:szCs w:val="28"/>
          <w:lang w:val="kk-KZ"/>
        </w:rPr>
      </w:pPr>
    </w:p>
    <w:p w:rsidR="000A7A01" w:rsidRPr="00106675" w:rsidRDefault="000A7A01" w:rsidP="000A7A01">
      <w:pPr>
        <w:pStyle w:val="33"/>
        <w:shd w:val="clear" w:color="auto" w:fill="auto"/>
        <w:spacing w:before="0" w:after="0" w:line="322" w:lineRule="exact"/>
        <w:ind w:left="20" w:right="60" w:firstLine="700"/>
        <w:jc w:val="both"/>
        <w:rPr>
          <w:sz w:val="28"/>
          <w:szCs w:val="28"/>
        </w:rPr>
      </w:pPr>
      <w:r w:rsidRPr="00106675">
        <w:rPr>
          <w:rStyle w:val="af0"/>
          <w:sz w:val="28"/>
          <w:szCs w:val="28"/>
        </w:rPr>
        <w:t>Инфраструктура</w:t>
      </w:r>
      <w:r w:rsidRPr="00106675">
        <w:rPr>
          <w:sz w:val="28"/>
          <w:szCs w:val="28"/>
        </w:rPr>
        <w:t xml:space="preserve"> (лат.</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infra</w:t>
      </w:r>
      <w:proofErr w:type="spellEnd"/>
      <w:r w:rsidRPr="00106675">
        <w:rPr>
          <w:sz w:val="28"/>
          <w:szCs w:val="28"/>
        </w:rPr>
        <w:t xml:space="preserve"> - «ниже», «под» и лат.</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structura</w:t>
      </w:r>
      <w:proofErr w:type="spellEnd"/>
      <w:r w:rsidRPr="00106675">
        <w:rPr>
          <w:sz w:val="28"/>
          <w:szCs w:val="28"/>
        </w:rPr>
        <w:t xml:space="preserve"> - «строение», «расположение») - комплекс взаимосвязанного обслуживающих структур или объектов, составляющих и/или обеспечивающих основу функционирования системы.</w:t>
      </w:r>
    </w:p>
    <w:p w:rsidR="000A7A01" w:rsidRPr="00106675" w:rsidRDefault="000A7A01" w:rsidP="000A7A01">
      <w:pPr>
        <w:pStyle w:val="33"/>
        <w:shd w:val="clear" w:color="auto" w:fill="auto"/>
        <w:spacing w:before="0" w:after="0" w:line="322" w:lineRule="exact"/>
        <w:ind w:left="20" w:right="60" w:firstLine="700"/>
        <w:jc w:val="both"/>
        <w:rPr>
          <w:sz w:val="28"/>
          <w:szCs w:val="28"/>
        </w:rPr>
      </w:pPr>
      <w:r w:rsidRPr="00106675">
        <w:rPr>
          <w:rStyle w:val="af0"/>
          <w:sz w:val="28"/>
          <w:szCs w:val="28"/>
        </w:rPr>
        <w:t>Транспортная инфраструктура</w:t>
      </w:r>
      <w:r w:rsidRPr="00106675">
        <w:rPr>
          <w:sz w:val="28"/>
          <w:szCs w:val="28"/>
        </w:rPr>
        <w:t xml:space="preserve"> - это совокупность всех видов транспорта и транспортных структур, деятельность которых направлена на</w:t>
      </w:r>
      <w:r w:rsidRPr="00106675">
        <w:rPr>
          <w:sz w:val="28"/>
          <w:szCs w:val="28"/>
          <w:lang w:val="kk-KZ"/>
        </w:rPr>
        <w:t xml:space="preserve"> </w:t>
      </w:r>
      <w:r w:rsidRPr="00106675">
        <w:rPr>
          <w:sz w:val="28"/>
          <w:szCs w:val="28"/>
        </w:rPr>
        <w:t>создание благоприятных условий функционирования всех отраслей экономики, т.е. совокупность материально-технических систем транспорта, предназначенных для обеспечения экономической и неэкономической деятельности.</w:t>
      </w:r>
    </w:p>
    <w:p w:rsidR="000A7A01" w:rsidRPr="00106675" w:rsidRDefault="000A7A01" w:rsidP="000A7A01">
      <w:pPr>
        <w:pStyle w:val="33"/>
        <w:shd w:val="clear" w:color="auto" w:fill="auto"/>
        <w:spacing w:before="0" w:after="0" w:line="322" w:lineRule="exact"/>
        <w:ind w:left="20" w:right="60" w:firstLine="700"/>
        <w:jc w:val="both"/>
        <w:rPr>
          <w:sz w:val="28"/>
          <w:szCs w:val="28"/>
        </w:rPr>
      </w:pPr>
      <w:r w:rsidRPr="00106675">
        <w:rPr>
          <w:rStyle w:val="af0"/>
          <w:sz w:val="28"/>
          <w:szCs w:val="28"/>
        </w:rPr>
        <w:t>Владелец инфраструктуры</w:t>
      </w:r>
      <w:r w:rsidRPr="00106675">
        <w:rPr>
          <w:sz w:val="28"/>
          <w:szCs w:val="28"/>
        </w:rPr>
        <w:t xml:space="preserve"> - юридическое лицо или индивидуальный предприниматель:</w:t>
      </w:r>
    </w:p>
    <w:p w:rsidR="000A7A01" w:rsidRPr="00106675" w:rsidRDefault="000A7A01" w:rsidP="000A7A01">
      <w:pPr>
        <w:pStyle w:val="33"/>
        <w:numPr>
          <w:ilvl w:val="0"/>
          <w:numId w:val="7"/>
        </w:numPr>
        <w:shd w:val="clear" w:color="auto" w:fill="auto"/>
        <w:tabs>
          <w:tab w:val="left" w:pos="433"/>
        </w:tabs>
        <w:spacing w:before="0" w:after="0" w:line="322" w:lineRule="exact"/>
        <w:ind w:left="20" w:right="60" w:firstLine="0"/>
        <w:jc w:val="both"/>
        <w:rPr>
          <w:sz w:val="28"/>
          <w:szCs w:val="28"/>
        </w:rPr>
      </w:pPr>
      <w:r w:rsidRPr="00106675">
        <w:rPr>
          <w:sz w:val="28"/>
          <w:szCs w:val="28"/>
        </w:rPr>
        <w:t>имеющие инфраструктуру железнодорожного транспорта общего пользования на праве собственности или ином праве; и</w:t>
      </w:r>
    </w:p>
    <w:p w:rsidR="000A7A01" w:rsidRPr="00106675" w:rsidRDefault="000A7A01" w:rsidP="000A7A01">
      <w:pPr>
        <w:pStyle w:val="33"/>
        <w:numPr>
          <w:ilvl w:val="0"/>
          <w:numId w:val="7"/>
        </w:numPr>
        <w:shd w:val="clear" w:color="auto" w:fill="auto"/>
        <w:tabs>
          <w:tab w:val="left" w:pos="534"/>
        </w:tabs>
        <w:spacing w:before="0" w:after="0" w:line="322" w:lineRule="exact"/>
        <w:ind w:left="20" w:right="60" w:firstLine="0"/>
        <w:jc w:val="both"/>
        <w:rPr>
          <w:sz w:val="28"/>
          <w:szCs w:val="28"/>
        </w:rPr>
      </w:pPr>
      <w:r w:rsidRPr="00106675">
        <w:rPr>
          <w:sz w:val="28"/>
          <w:szCs w:val="28"/>
        </w:rPr>
        <w:t xml:space="preserve">оказывающие услуги по ее использованию на основании </w:t>
      </w:r>
      <w:proofErr w:type="gramStart"/>
      <w:r w:rsidRPr="00106675">
        <w:rPr>
          <w:sz w:val="28"/>
          <w:szCs w:val="28"/>
        </w:rPr>
        <w:t>соответствующих</w:t>
      </w:r>
      <w:proofErr w:type="gramEnd"/>
      <w:r w:rsidRPr="00106675">
        <w:rPr>
          <w:sz w:val="28"/>
          <w:szCs w:val="28"/>
        </w:rPr>
        <w:t xml:space="preserve"> лицензии и договора.</w:t>
      </w:r>
    </w:p>
    <w:p w:rsidR="0034611E" w:rsidRPr="00106675" w:rsidRDefault="000A7A01" w:rsidP="0034611E">
      <w:pPr>
        <w:pStyle w:val="33"/>
        <w:shd w:val="clear" w:color="auto" w:fill="auto"/>
        <w:spacing w:before="0" w:after="0" w:line="322" w:lineRule="exact"/>
        <w:ind w:right="20" w:firstLine="700"/>
        <w:jc w:val="both"/>
        <w:rPr>
          <w:sz w:val="28"/>
          <w:szCs w:val="28"/>
        </w:rPr>
      </w:pPr>
      <w:r w:rsidRPr="00106675">
        <w:rPr>
          <w:rStyle w:val="af0"/>
          <w:sz w:val="28"/>
          <w:szCs w:val="28"/>
        </w:rPr>
        <w:t>Инфраструктура железнодорожного транспорта</w:t>
      </w:r>
      <w:r w:rsidRPr="00106675">
        <w:rPr>
          <w:sz w:val="28"/>
          <w:szCs w:val="28"/>
        </w:rPr>
        <w:t xml:space="preserve"> общего пользования в РФ - технологический комплекс, включающий железнодорожные пути общего пользования и другие сооружения; железнодорожные станции; устройства электроснабжения; сети связи; системы сигнализации, централизации и блокировки; информационные комплексы и систему управления движением; иные обеспечивающие функционирование этого комплекса здания, строения, сооружения, устройства и оборудование [9]. Схематично состав инфраструктуры железнодорожного транспорта показан на рис. 15.</w:t>
      </w:r>
      <w:r w:rsidR="0034611E" w:rsidRPr="00106675">
        <w:rPr>
          <w:rStyle w:val="af0"/>
          <w:sz w:val="28"/>
          <w:szCs w:val="28"/>
        </w:rPr>
        <w:t xml:space="preserve"> Железнодорожные пути общего пользования</w:t>
      </w:r>
      <w:r w:rsidR="0034611E" w:rsidRPr="00106675">
        <w:rPr>
          <w:sz w:val="28"/>
          <w:szCs w:val="28"/>
        </w:rPr>
        <w:t xml:space="preserve"> - железнодорожные пути на территориях железнодорожных станций, открытых для выполнения операций по приему и отправлению поездов, по приему и выдаче грузов, багажа и </w:t>
      </w:r>
      <w:proofErr w:type="spellStart"/>
      <w:r w:rsidR="0034611E" w:rsidRPr="00106675">
        <w:rPr>
          <w:sz w:val="28"/>
          <w:szCs w:val="28"/>
        </w:rPr>
        <w:t>грузобагажа</w:t>
      </w:r>
      <w:proofErr w:type="spellEnd"/>
      <w:r w:rsidR="0034611E" w:rsidRPr="00106675">
        <w:rPr>
          <w:sz w:val="28"/>
          <w:szCs w:val="28"/>
        </w:rPr>
        <w:t>, по обслуживанию пассажиров и выполнению сортировочной и маневровой работы.</w:t>
      </w:r>
    </w:p>
    <w:p w:rsidR="0034611E" w:rsidRPr="00106675" w:rsidRDefault="0034611E" w:rsidP="0034611E">
      <w:pPr>
        <w:pStyle w:val="33"/>
        <w:shd w:val="clear" w:color="auto" w:fill="auto"/>
        <w:spacing w:before="0" w:after="0" w:line="322" w:lineRule="exact"/>
        <w:ind w:right="20" w:firstLine="700"/>
        <w:jc w:val="both"/>
        <w:rPr>
          <w:sz w:val="28"/>
          <w:szCs w:val="28"/>
        </w:rPr>
      </w:pPr>
      <w:r w:rsidRPr="00106675">
        <w:rPr>
          <w:sz w:val="28"/>
          <w:szCs w:val="28"/>
        </w:rPr>
        <w:t>Главный элемент железнодорожной инфраструктуры -</w:t>
      </w:r>
      <w:r w:rsidRPr="00106675">
        <w:rPr>
          <w:rStyle w:val="a7"/>
          <w:rFonts w:ascii="Times New Roman" w:hAnsi="Times New Roman" w:cs="Times New Roman"/>
          <w:sz w:val="28"/>
          <w:szCs w:val="28"/>
        </w:rPr>
        <w:t xml:space="preserve"> рельсовый путь,</w:t>
      </w:r>
      <w:r w:rsidRPr="00106675">
        <w:rPr>
          <w:sz w:val="28"/>
          <w:szCs w:val="28"/>
        </w:rPr>
        <w:t xml:space="preserve"> под которым понимают оборудованную </w:t>
      </w:r>
      <w:proofErr w:type="spellStart"/>
      <w:proofErr w:type="gramStart"/>
      <w:r w:rsidRPr="00106675">
        <w:rPr>
          <w:sz w:val="28"/>
          <w:szCs w:val="28"/>
        </w:rPr>
        <w:t>рельсо</w:t>
      </w:r>
      <w:proofErr w:type="spellEnd"/>
      <w:r w:rsidRPr="00106675">
        <w:rPr>
          <w:sz w:val="28"/>
          <w:szCs w:val="28"/>
        </w:rPr>
        <w:t>-шпальной</w:t>
      </w:r>
      <w:proofErr w:type="gramEnd"/>
      <w:r w:rsidRPr="00106675">
        <w:rPr>
          <w:sz w:val="28"/>
          <w:szCs w:val="28"/>
        </w:rPr>
        <w:t xml:space="preserve"> решеткой полосу земли либо поверхности искусственного сооружения, используемую для движения транспортных средств.</w:t>
      </w:r>
    </w:p>
    <w:p w:rsidR="0034611E" w:rsidRPr="00106675" w:rsidRDefault="0034611E" w:rsidP="0034611E">
      <w:pPr>
        <w:pStyle w:val="33"/>
        <w:shd w:val="clear" w:color="auto" w:fill="auto"/>
        <w:spacing w:before="0" w:after="0" w:line="322" w:lineRule="exact"/>
        <w:ind w:right="20" w:firstLine="700"/>
        <w:jc w:val="both"/>
        <w:rPr>
          <w:sz w:val="28"/>
          <w:szCs w:val="28"/>
        </w:rPr>
      </w:pPr>
      <w:r w:rsidRPr="00106675">
        <w:rPr>
          <w:sz w:val="28"/>
          <w:szCs w:val="28"/>
        </w:rPr>
        <w:t>На железнодорожной линии располагаются раздельные пункты, разъезды, обгонные пункты, станции.</w:t>
      </w:r>
    </w:p>
    <w:p w:rsidR="0034611E" w:rsidRPr="00106675" w:rsidRDefault="0034611E" w:rsidP="0034611E">
      <w:pPr>
        <w:pStyle w:val="63"/>
        <w:shd w:val="clear" w:color="auto" w:fill="auto"/>
        <w:rPr>
          <w:sz w:val="28"/>
          <w:szCs w:val="28"/>
        </w:rPr>
      </w:pPr>
      <w:r w:rsidRPr="00106675">
        <w:rPr>
          <w:sz w:val="28"/>
          <w:szCs w:val="28"/>
        </w:rPr>
        <w:lastRenderedPageBreak/>
        <w:t>Железнодорожная станция</w:t>
      </w:r>
      <w:r w:rsidRPr="00106675">
        <w:rPr>
          <w:rStyle w:val="61"/>
          <w:sz w:val="28"/>
          <w:szCs w:val="28"/>
        </w:rPr>
        <w:t xml:space="preserve"> - пункт, который:</w:t>
      </w:r>
    </w:p>
    <w:p w:rsidR="0034611E" w:rsidRPr="00106675" w:rsidRDefault="0034611E" w:rsidP="0034611E">
      <w:pPr>
        <w:pStyle w:val="33"/>
        <w:numPr>
          <w:ilvl w:val="0"/>
          <w:numId w:val="7"/>
        </w:numPr>
        <w:shd w:val="clear" w:color="auto" w:fill="auto"/>
        <w:tabs>
          <w:tab w:val="left" w:pos="1421"/>
        </w:tabs>
        <w:spacing w:before="0" w:after="0" w:line="322" w:lineRule="exact"/>
        <w:ind w:right="20" w:firstLine="700"/>
        <w:jc w:val="both"/>
        <w:rPr>
          <w:sz w:val="28"/>
          <w:szCs w:val="28"/>
        </w:rPr>
      </w:pPr>
      <w:r w:rsidRPr="00106675">
        <w:rPr>
          <w:sz w:val="28"/>
          <w:szCs w:val="28"/>
        </w:rPr>
        <w:t>разделяет железнодорожную линию на перегоны или бло</w:t>
      </w:r>
      <w:proofErr w:type="gramStart"/>
      <w:r w:rsidRPr="00106675">
        <w:rPr>
          <w:sz w:val="28"/>
          <w:szCs w:val="28"/>
        </w:rPr>
        <w:t>к-</w:t>
      </w:r>
      <w:proofErr w:type="gramEnd"/>
      <w:r w:rsidRPr="00106675">
        <w:rPr>
          <w:sz w:val="28"/>
          <w:szCs w:val="28"/>
        </w:rPr>
        <w:t xml:space="preserve"> участки;</w:t>
      </w:r>
    </w:p>
    <w:p w:rsidR="0034611E" w:rsidRPr="00106675" w:rsidRDefault="0034611E" w:rsidP="0034611E">
      <w:pPr>
        <w:pStyle w:val="33"/>
        <w:numPr>
          <w:ilvl w:val="0"/>
          <w:numId w:val="7"/>
        </w:numPr>
        <w:shd w:val="clear" w:color="auto" w:fill="auto"/>
        <w:tabs>
          <w:tab w:val="left" w:pos="1426"/>
          <w:tab w:val="left" w:pos="3898"/>
          <w:tab w:val="left" w:pos="7070"/>
        </w:tabs>
        <w:spacing w:before="0" w:after="0" w:line="322" w:lineRule="exact"/>
        <w:ind w:right="20" w:firstLine="700"/>
        <w:jc w:val="both"/>
        <w:rPr>
          <w:sz w:val="28"/>
          <w:szCs w:val="28"/>
        </w:rPr>
      </w:pPr>
      <w:r w:rsidRPr="00106675">
        <w:rPr>
          <w:sz w:val="28"/>
          <w:szCs w:val="28"/>
        </w:rPr>
        <w:t>обеспечивает</w:t>
      </w:r>
      <w:r w:rsidRPr="00106675">
        <w:rPr>
          <w:sz w:val="28"/>
          <w:szCs w:val="28"/>
        </w:rPr>
        <w:tab/>
        <w:t>функционирование</w:t>
      </w:r>
      <w:r w:rsidRPr="00106675">
        <w:rPr>
          <w:sz w:val="28"/>
          <w:szCs w:val="28"/>
        </w:rPr>
        <w:tab/>
        <w:t>инфраструктуры железнодорожного транспорта;</w:t>
      </w:r>
    </w:p>
    <w:p w:rsidR="00AC0ADD" w:rsidRPr="00106675" w:rsidRDefault="0034611E" w:rsidP="0034611E">
      <w:pPr>
        <w:pStyle w:val="33"/>
        <w:shd w:val="clear" w:color="auto" w:fill="auto"/>
        <w:spacing w:before="0" w:after="0" w:line="322" w:lineRule="exact"/>
        <w:ind w:left="20" w:right="20" w:firstLine="700"/>
        <w:jc w:val="both"/>
        <w:rPr>
          <w:sz w:val="28"/>
          <w:szCs w:val="28"/>
        </w:rPr>
      </w:pPr>
      <w:r w:rsidRPr="00106675">
        <w:rPr>
          <w:sz w:val="28"/>
          <w:szCs w:val="28"/>
        </w:rPr>
        <w:t xml:space="preserve">имеет путевое развитие, позволяющее выполнять операции по приему, отправлению, обгону поездов, операции по обслуживанию пассажиров и приему, выдаче грузов, багажа, </w:t>
      </w:r>
      <w:proofErr w:type="spellStart"/>
      <w:r w:rsidRPr="00106675">
        <w:rPr>
          <w:sz w:val="28"/>
          <w:szCs w:val="28"/>
        </w:rPr>
        <w:t>грузобагажа</w:t>
      </w:r>
      <w:proofErr w:type="spellEnd"/>
      <w:r w:rsidRPr="00106675">
        <w:rPr>
          <w:sz w:val="28"/>
          <w:szCs w:val="28"/>
        </w:rPr>
        <w:t xml:space="preserve">, а при развитых путевых устройствах </w:t>
      </w:r>
      <w:r w:rsidR="00AC0ADD" w:rsidRPr="00106675">
        <w:rPr>
          <w:sz w:val="28"/>
          <w:szCs w:val="28"/>
        </w:rPr>
        <w:t>–</w:t>
      </w:r>
      <w:r w:rsidRPr="00106675">
        <w:rPr>
          <w:sz w:val="28"/>
          <w:szCs w:val="28"/>
        </w:rPr>
        <w:t xml:space="preserve"> </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sz w:val="28"/>
          <w:szCs w:val="28"/>
        </w:rPr>
        <w:t>выполнять маневровые работы по расформированию и формированию поездов и технические операции с поездами.</w:t>
      </w:r>
      <w:r w:rsidRPr="00106675">
        <w:rPr>
          <w:rStyle w:val="af0"/>
          <w:sz w:val="28"/>
          <w:szCs w:val="28"/>
        </w:rPr>
        <w:t xml:space="preserve"> </w:t>
      </w:r>
      <w:proofErr w:type="gramStart"/>
      <w:r w:rsidRPr="00106675">
        <w:rPr>
          <w:rStyle w:val="af0"/>
          <w:sz w:val="28"/>
          <w:szCs w:val="28"/>
        </w:rPr>
        <w:t>Грузовая железнодорожная станция</w:t>
      </w:r>
      <w:r w:rsidRPr="00106675">
        <w:rPr>
          <w:sz w:val="28"/>
          <w:szCs w:val="28"/>
        </w:rPr>
        <w:t xml:space="preserve"> - раздельный пункт сети железных дорог, выполняющий грузовые и коммерческие операции с грузами и грузовыми вагонами, связанные с приемом к перевозке, взвешиванием, хранением, погрузкой, выгрузкой, сортировкой и выдачей грузов, переработкой контейнеров, оформлением перевозочных документов, формированием передаточных грузовых поездов и отправительских маршрутов, производством маневровой работы по подаче вагонов на погрузочно-выгрузочные фронты и их уборке, а также с другими техническими</w:t>
      </w:r>
      <w:proofErr w:type="gramEnd"/>
      <w:r w:rsidRPr="00106675">
        <w:rPr>
          <w:sz w:val="28"/>
          <w:szCs w:val="28"/>
        </w:rPr>
        <w:t xml:space="preserve"> операциями.</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rStyle w:val="af0"/>
          <w:sz w:val="28"/>
          <w:szCs w:val="28"/>
        </w:rPr>
        <w:t>Инфраструктура автомобильного транспорта общего пользования</w:t>
      </w:r>
      <w:r w:rsidRPr="00106675">
        <w:rPr>
          <w:sz w:val="28"/>
          <w:szCs w:val="28"/>
        </w:rPr>
        <w:t xml:space="preserve"> - технологический комплекс, включающий в себя автомобильные пути общего пользования и другие сооружения, автомобильные станции, устройства электроснабжения, сети связи, системы сигнализации, централизации и блокировки, информационные комплексы и систему управления движением и иные обеспечивающие функционирование этого комплекса здания, строения, сооружения, устройства и оборудование.</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rStyle w:val="af0"/>
          <w:sz w:val="28"/>
          <w:szCs w:val="28"/>
        </w:rPr>
        <w:t>Объект инфраструктуры автомобильного транспорта</w:t>
      </w:r>
      <w:r w:rsidRPr="00106675">
        <w:rPr>
          <w:sz w:val="28"/>
          <w:szCs w:val="28"/>
        </w:rPr>
        <w:t xml:space="preserve"> - предприятие всех организационно-правовых форм и форм собственности, имеющее производственную базу для осуществления технического обслуживания и/или ремонта и хранения автотранспортных средств, заправки автотранспортных средств моторным топливом, хранения и обработки грузов, перевозимых автомобильным транспортом, сбора, переработки и утилизации отходов, образующихся при эксплуатации автотранспортных средств.</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rStyle w:val="af0"/>
          <w:sz w:val="28"/>
          <w:szCs w:val="28"/>
        </w:rPr>
        <w:t>Автомобильные пути общего пользования</w:t>
      </w:r>
      <w:r w:rsidRPr="00106675">
        <w:rPr>
          <w:sz w:val="28"/>
          <w:szCs w:val="28"/>
        </w:rPr>
        <w:t xml:space="preserve"> - автомобильные пути на территориях автомобильных станций, открытых для выполнения операций по приему и отправлению поездов, приему и выдаче грузов, багажа и </w:t>
      </w:r>
      <w:proofErr w:type="spellStart"/>
      <w:r w:rsidRPr="00106675">
        <w:rPr>
          <w:sz w:val="28"/>
          <w:szCs w:val="28"/>
        </w:rPr>
        <w:t>грузобагажа</w:t>
      </w:r>
      <w:proofErr w:type="spellEnd"/>
      <w:r w:rsidRPr="00106675">
        <w:rPr>
          <w:sz w:val="28"/>
          <w:szCs w:val="28"/>
        </w:rPr>
        <w:t>, по обслуживанию пассажиров и выполнению сортировочной и маневровой работы, а также автомобильные пути, соединяющие такие станции.</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rStyle w:val="af0"/>
          <w:sz w:val="28"/>
          <w:szCs w:val="28"/>
        </w:rPr>
        <w:t>Автомобильные пути необщего пользования</w:t>
      </w:r>
      <w:r w:rsidRPr="00106675">
        <w:rPr>
          <w:sz w:val="28"/>
          <w:szCs w:val="28"/>
        </w:rPr>
        <w:t xml:space="preserve"> - автомобильные подъездные пути, примыкающие непосредственно или через другие автомобильные подъездные пути к автомобильным путям общего пользования и предназначенные для обслуживания определенных </w:t>
      </w:r>
      <w:r w:rsidRPr="00106675">
        <w:rPr>
          <w:sz w:val="28"/>
          <w:szCs w:val="28"/>
        </w:rPr>
        <w:lastRenderedPageBreak/>
        <w:t>пользователей услугами автомобильного транспорта на условиях договоров или выполнения работ для собственных нужд.</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rStyle w:val="af0"/>
          <w:sz w:val="28"/>
          <w:szCs w:val="28"/>
        </w:rPr>
        <w:t>Автомобильная дорога</w:t>
      </w:r>
      <w:r w:rsidRPr="00106675">
        <w:rPr>
          <w:sz w:val="28"/>
          <w:szCs w:val="28"/>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защитные</w:t>
      </w:r>
    </w:p>
    <w:p w:rsidR="0034611E" w:rsidRPr="00106675" w:rsidRDefault="0034611E" w:rsidP="0034611E">
      <w:pPr>
        <w:pStyle w:val="33"/>
        <w:shd w:val="clear" w:color="auto" w:fill="auto"/>
        <w:spacing w:before="0" w:after="0" w:line="331" w:lineRule="exact"/>
        <w:ind w:left="20" w:right="20" w:firstLine="0"/>
        <w:jc w:val="left"/>
        <w:rPr>
          <w:sz w:val="28"/>
          <w:szCs w:val="28"/>
        </w:rPr>
      </w:pPr>
      <w:r w:rsidRPr="00106675">
        <w:rPr>
          <w:sz w:val="28"/>
          <w:szCs w:val="28"/>
        </w:rPr>
        <w:t>дорожные сооружения, искусственные дорожные сооружения, производственные объекты, элементы обустройства автомобильных дорог</w:t>
      </w:r>
      <w:proofErr w:type="gramStart"/>
      <w:r w:rsidRPr="00106675">
        <w:rPr>
          <w:sz w:val="28"/>
          <w:szCs w:val="28"/>
        </w:rPr>
        <w:t>.</w:t>
      </w:r>
      <w:proofErr w:type="gramEnd"/>
      <w:r w:rsidRPr="00106675">
        <w:rPr>
          <w:sz w:val="28"/>
          <w:szCs w:val="28"/>
        </w:rPr>
        <w:t xml:space="preserve"> </w:t>
      </w:r>
      <w:proofErr w:type="gramStart"/>
      <w:r w:rsidRPr="00106675">
        <w:rPr>
          <w:sz w:val="28"/>
          <w:szCs w:val="28"/>
        </w:rPr>
        <w:t>з</w:t>
      </w:r>
      <w:proofErr w:type="gramEnd"/>
      <w:r w:rsidRPr="00106675">
        <w:rPr>
          <w:sz w:val="28"/>
          <w:szCs w:val="28"/>
        </w:rPr>
        <w:t>начения подразделяются на:</w:t>
      </w:r>
    </w:p>
    <w:p w:rsidR="0034611E" w:rsidRPr="00106675" w:rsidRDefault="0034611E" w:rsidP="0034611E">
      <w:pPr>
        <w:pStyle w:val="33"/>
        <w:numPr>
          <w:ilvl w:val="0"/>
          <w:numId w:val="7"/>
        </w:numPr>
        <w:shd w:val="clear" w:color="auto" w:fill="auto"/>
        <w:tabs>
          <w:tab w:val="left" w:pos="745"/>
        </w:tabs>
        <w:spacing w:before="0" w:after="0" w:line="331" w:lineRule="exact"/>
        <w:ind w:left="720"/>
        <w:jc w:val="left"/>
        <w:rPr>
          <w:sz w:val="28"/>
          <w:szCs w:val="28"/>
        </w:rPr>
      </w:pPr>
      <w:r w:rsidRPr="00106675">
        <w:rPr>
          <w:sz w:val="28"/>
          <w:szCs w:val="28"/>
        </w:rPr>
        <w:t>автомобильные дороги федерального значения;</w:t>
      </w:r>
    </w:p>
    <w:p w:rsidR="0034611E" w:rsidRPr="00106675" w:rsidRDefault="0034611E" w:rsidP="0034611E">
      <w:pPr>
        <w:pStyle w:val="33"/>
        <w:numPr>
          <w:ilvl w:val="0"/>
          <w:numId w:val="7"/>
        </w:numPr>
        <w:shd w:val="clear" w:color="auto" w:fill="auto"/>
        <w:tabs>
          <w:tab w:val="left" w:pos="745"/>
        </w:tabs>
        <w:spacing w:before="0" w:after="0" w:line="331" w:lineRule="exact"/>
        <w:ind w:left="720" w:right="20"/>
        <w:jc w:val="left"/>
        <w:rPr>
          <w:sz w:val="28"/>
          <w:szCs w:val="28"/>
        </w:rPr>
      </w:pPr>
      <w:r w:rsidRPr="00106675">
        <w:rPr>
          <w:sz w:val="28"/>
          <w:szCs w:val="28"/>
        </w:rPr>
        <w:t>автомобильные дороги регионального или межмуниципального значения;</w:t>
      </w:r>
    </w:p>
    <w:p w:rsidR="0034611E" w:rsidRPr="00106675" w:rsidRDefault="0034611E" w:rsidP="0034611E">
      <w:pPr>
        <w:pStyle w:val="33"/>
        <w:numPr>
          <w:ilvl w:val="0"/>
          <w:numId w:val="7"/>
        </w:numPr>
        <w:shd w:val="clear" w:color="auto" w:fill="auto"/>
        <w:tabs>
          <w:tab w:val="left" w:pos="745"/>
        </w:tabs>
        <w:spacing w:before="0" w:after="0" w:line="331" w:lineRule="exact"/>
        <w:ind w:left="720"/>
        <w:jc w:val="left"/>
        <w:rPr>
          <w:sz w:val="28"/>
          <w:szCs w:val="28"/>
        </w:rPr>
      </w:pPr>
      <w:r w:rsidRPr="00106675">
        <w:rPr>
          <w:sz w:val="28"/>
          <w:szCs w:val="28"/>
        </w:rPr>
        <w:t>автомобильные дороги местного значения;</w:t>
      </w:r>
    </w:p>
    <w:p w:rsidR="0034611E" w:rsidRPr="00106675" w:rsidRDefault="0034611E" w:rsidP="0034611E">
      <w:pPr>
        <w:pStyle w:val="33"/>
        <w:numPr>
          <w:ilvl w:val="0"/>
          <w:numId w:val="7"/>
        </w:numPr>
        <w:shd w:val="clear" w:color="auto" w:fill="auto"/>
        <w:tabs>
          <w:tab w:val="left" w:pos="740"/>
        </w:tabs>
        <w:spacing w:before="0" w:after="0" w:line="322" w:lineRule="exact"/>
        <w:ind w:left="720"/>
        <w:jc w:val="left"/>
        <w:rPr>
          <w:sz w:val="28"/>
          <w:szCs w:val="28"/>
        </w:rPr>
      </w:pPr>
      <w:r w:rsidRPr="00106675">
        <w:rPr>
          <w:sz w:val="28"/>
          <w:szCs w:val="28"/>
        </w:rPr>
        <w:t>частные автомобильные дороги.</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rStyle w:val="af0"/>
          <w:sz w:val="28"/>
          <w:szCs w:val="28"/>
        </w:rPr>
        <w:t>Инфраструктура внутренних водных путей</w:t>
      </w:r>
      <w:r w:rsidRPr="00106675">
        <w:rPr>
          <w:sz w:val="28"/>
          <w:szCs w:val="28"/>
        </w:rPr>
        <w:t xml:space="preserve"> - совокупность объектов, обеспечивающих судоходство по внутренним водным путям и включающих в себя судоходные гидротехнические сооружения, маяки, рейды, пункты отстоя, места убежища, средства навигационного оборудования, объекты электроэнергетики, сети связи и сооружения связи, системы сигнализации, информационные комплексы и системы управления движением судов, суда технического флота (суда, предназначенные для выполнения путевых, навигационн</w:t>
      </w:r>
      <w:proofErr w:type="gramStart"/>
      <w:r w:rsidRPr="00106675">
        <w:rPr>
          <w:sz w:val="28"/>
          <w:szCs w:val="28"/>
        </w:rPr>
        <w:t>о-</w:t>
      </w:r>
      <w:proofErr w:type="gramEnd"/>
      <w:r w:rsidRPr="00106675">
        <w:rPr>
          <w:sz w:val="28"/>
          <w:szCs w:val="28"/>
        </w:rPr>
        <w:t xml:space="preserve"> гидрографических, вспомогательных работ), и иных обеспечивающих их функционирование объектов.</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rStyle w:val="af0"/>
          <w:sz w:val="28"/>
          <w:szCs w:val="28"/>
        </w:rPr>
        <w:t>Инфраструктура морского транспорта</w:t>
      </w:r>
      <w:r w:rsidRPr="00106675">
        <w:rPr>
          <w:sz w:val="28"/>
          <w:szCs w:val="28"/>
        </w:rPr>
        <w:t xml:space="preserve"> - совокупность отраслей и видов деятельности государства, обеспечивающая экономику в целом и морской транспорт в частности общими условиями воспроизводства. Инфраструктура морского транспорта делится на производственную (транспорт, связь, энергетика, ирригационные и гидротехнические сооружения) и социальную (здравоохранение, подготовка кадров, сфера услуг).</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rStyle w:val="af0"/>
          <w:sz w:val="28"/>
          <w:szCs w:val="28"/>
        </w:rPr>
        <w:t>Объекты инфраструктуры морского порта</w:t>
      </w:r>
      <w:r w:rsidRPr="00106675">
        <w:rPr>
          <w:sz w:val="28"/>
          <w:szCs w:val="28"/>
        </w:rPr>
        <w:t xml:space="preserve"> - портовые гидротехнические сооружения, внутренние рейды, якорные стоянки, доки, буксиры, ледоколы и иные суда портового флота, средства навигационного оборудования и другие объекты навигационно-гидрографического обеспечения морских путей, системы управления движением судов, информационные системы, перегрузочное оборудование, железнодорожные и автомобильные подъездные пути, линии связи, устройства тепл</w:t>
      </w:r>
      <w:proofErr w:type="gramStart"/>
      <w:r w:rsidRPr="00106675">
        <w:rPr>
          <w:sz w:val="28"/>
          <w:szCs w:val="28"/>
        </w:rPr>
        <w:t>о-</w:t>
      </w:r>
      <w:proofErr w:type="gramEnd"/>
      <w:r w:rsidRPr="00106675">
        <w:rPr>
          <w:sz w:val="28"/>
          <w:szCs w:val="28"/>
        </w:rPr>
        <w:t>, газо-, водо- и электроснабжения, иные устройства, оборудование, инженерные коммуникации, склады, иные здания, строения, сооружения, расположенные на территории и (или) акватории морского порта и предназначенные для обеспечения безопасности мореплавания, оказания услуг в морском порту, обеспечения государственного контроля и надзора в морском порту.</w:t>
      </w:r>
    </w:p>
    <w:p w:rsidR="0034611E" w:rsidRPr="00106675" w:rsidRDefault="0034611E" w:rsidP="0034611E">
      <w:pPr>
        <w:pStyle w:val="33"/>
        <w:shd w:val="clear" w:color="auto" w:fill="auto"/>
        <w:spacing w:before="0" w:after="0" w:line="322" w:lineRule="exact"/>
        <w:ind w:left="20" w:right="20" w:firstLine="700"/>
        <w:jc w:val="both"/>
        <w:rPr>
          <w:sz w:val="28"/>
          <w:szCs w:val="28"/>
        </w:rPr>
      </w:pPr>
      <w:r w:rsidRPr="00106675">
        <w:rPr>
          <w:rStyle w:val="af0"/>
          <w:sz w:val="28"/>
          <w:szCs w:val="28"/>
        </w:rPr>
        <w:lastRenderedPageBreak/>
        <w:t>Авиационная инфраструктура</w:t>
      </w:r>
      <w:r w:rsidRPr="00106675">
        <w:rPr>
          <w:sz w:val="28"/>
          <w:szCs w:val="28"/>
        </w:rPr>
        <w:t xml:space="preserve"> - аэродромы, аэропорты, объекты единой системы организации воздушного движения, центры и пункты управления полетами летательных аппаратов, пункты приема, хранения и обработки информации в области авиационной деятельности, объекты хранения авиационной техники, центры и оборудование для подготовки летного состава, другие используемые при осуществлении авиационной</w:t>
      </w:r>
    </w:p>
    <w:p w:rsidR="0034611E" w:rsidRPr="00106675" w:rsidRDefault="0034611E" w:rsidP="0034611E">
      <w:pPr>
        <w:pStyle w:val="33"/>
        <w:shd w:val="clear" w:color="auto" w:fill="auto"/>
        <w:spacing w:before="0" w:after="0" w:line="322" w:lineRule="exact"/>
        <w:ind w:firstLine="0"/>
        <w:jc w:val="left"/>
        <w:rPr>
          <w:sz w:val="28"/>
          <w:szCs w:val="28"/>
        </w:rPr>
      </w:pPr>
      <w:r w:rsidRPr="00106675">
        <w:rPr>
          <w:sz w:val="28"/>
          <w:szCs w:val="28"/>
        </w:rPr>
        <w:t>деятельности сооружения и техника.</w:t>
      </w:r>
    </w:p>
    <w:p w:rsidR="000A7A01" w:rsidRPr="00106675" w:rsidRDefault="0034611E" w:rsidP="0034611E">
      <w:pPr>
        <w:pStyle w:val="33"/>
        <w:shd w:val="clear" w:color="auto" w:fill="auto"/>
        <w:tabs>
          <w:tab w:val="left" w:pos="6924"/>
        </w:tabs>
        <w:spacing w:before="0" w:after="236" w:line="322" w:lineRule="exact"/>
        <w:ind w:left="20" w:firstLine="720"/>
        <w:jc w:val="both"/>
        <w:rPr>
          <w:sz w:val="28"/>
          <w:szCs w:val="28"/>
          <w:lang w:val="kk-KZ"/>
        </w:rPr>
      </w:pPr>
      <w:r w:rsidRPr="00106675">
        <w:rPr>
          <w:rStyle w:val="af0"/>
          <w:sz w:val="28"/>
          <w:szCs w:val="28"/>
          <w:lang w:val="kk-KZ"/>
        </w:rPr>
        <w:t>А</w:t>
      </w:r>
      <w:proofErr w:type="spellStart"/>
      <w:r w:rsidRPr="00106675">
        <w:rPr>
          <w:rStyle w:val="af0"/>
          <w:sz w:val="28"/>
          <w:szCs w:val="28"/>
        </w:rPr>
        <w:t>эроп</w:t>
      </w:r>
      <w:proofErr w:type="spellEnd"/>
      <w:r w:rsidRPr="00106675">
        <w:rPr>
          <w:rStyle w:val="af0"/>
          <w:sz w:val="28"/>
          <w:szCs w:val="28"/>
          <w:lang w:val="kk-KZ"/>
        </w:rPr>
        <w:t>о</w:t>
      </w:r>
      <w:proofErr w:type="spellStart"/>
      <w:r w:rsidRPr="00106675">
        <w:rPr>
          <w:rStyle w:val="af0"/>
          <w:sz w:val="28"/>
          <w:szCs w:val="28"/>
        </w:rPr>
        <w:t>рт</w:t>
      </w:r>
      <w:proofErr w:type="spellEnd"/>
      <w:r w:rsidRPr="00106675">
        <w:rPr>
          <w:sz w:val="28"/>
          <w:szCs w:val="28"/>
        </w:rPr>
        <w:t xml:space="preserve"> - комплекс устройств и сооружений авиатранспортной инфраструктуры, предназначенный для приема, отправки, базирования воздушных судов и обслуживания воздушных перевозок, имеющий для этих целей аэродром, аэровокзал (в крупных аэропортах нередко несколько аэровокзалов), один или несколько грузовых терминалов и другие наземные сооружения и необходимое оборудование.</w:t>
      </w:r>
    </w:p>
    <w:p w:rsidR="0034611E" w:rsidRPr="00106675" w:rsidRDefault="0034611E" w:rsidP="0034611E">
      <w:pPr>
        <w:pStyle w:val="33"/>
        <w:shd w:val="clear" w:color="auto" w:fill="auto"/>
        <w:tabs>
          <w:tab w:val="left" w:pos="6924"/>
        </w:tabs>
        <w:spacing w:before="0" w:after="236" w:line="322" w:lineRule="exact"/>
        <w:ind w:left="20" w:firstLine="720"/>
        <w:jc w:val="both"/>
        <w:rPr>
          <w:rStyle w:val="af0"/>
          <w:i w:val="0"/>
          <w:sz w:val="28"/>
          <w:szCs w:val="28"/>
          <w:lang w:val="kk-KZ"/>
        </w:rPr>
      </w:pPr>
    </w:p>
    <w:p w:rsidR="0034611E" w:rsidRPr="00106675" w:rsidRDefault="0034611E" w:rsidP="0034611E">
      <w:pPr>
        <w:pStyle w:val="33"/>
        <w:shd w:val="clear" w:color="auto" w:fill="auto"/>
        <w:tabs>
          <w:tab w:val="left" w:pos="6924"/>
        </w:tabs>
        <w:spacing w:before="0" w:after="236" w:line="322" w:lineRule="exact"/>
        <w:ind w:left="20" w:firstLine="720"/>
        <w:jc w:val="both"/>
        <w:rPr>
          <w:rStyle w:val="af0"/>
          <w:i w:val="0"/>
          <w:sz w:val="28"/>
          <w:szCs w:val="28"/>
          <w:lang w:val="kk-KZ"/>
        </w:rPr>
      </w:pPr>
    </w:p>
    <w:p w:rsidR="0034611E" w:rsidRPr="00106675" w:rsidRDefault="0034611E" w:rsidP="0034611E">
      <w:pPr>
        <w:pStyle w:val="33"/>
        <w:shd w:val="clear" w:color="auto" w:fill="auto"/>
        <w:tabs>
          <w:tab w:val="left" w:pos="6924"/>
        </w:tabs>
        <w:spacing w:before="0" w:after="236" w:line="322" w:lineRule="exact"/>
        <w:ind w:left="20" w:firstLine="720"/>
        <w:jc w:val="both"/>
        <w:rPr>
          <w:rStyle w:val="af0"/>
          <w:i w:val="0"/>
          <w:sz w:val="28"/>
          <w:szCs w:val="28"/>
          <w:lang w:val="kk-KZ"/>
        </w:rPr>
      </w:pPr>
      <w:r w:rsidRPr="00106675">
        <w:rPr>
          <w:rStyle w:val="af0"/>
          <w:i w:val="0"/>
          <w:sz w:val="28"/>
          <w:szCs w:val="28"/>
          <w:lang w:val="kk-KZ"/>
        </w:rPr>
        <w:t>Вопросы для самоконтроля</w:t>
      </w:r>
    </w:p>
    <w:p w:rsidR="0034611E" w:rsidRPr="00106675" w:rsidRDefault="0034611E" w:rsidP="0034611E">
      <w:pPr>
        <w:pStyle w:val="33"/>
        <w:shd w:val="clear" w:color="auto" w:fill="auto"/>
        <w:tabs>
          <w:tab w:val="left" w:pos="6924"/>
        </w:tabs>
        <w:spacing w:before="0" w:after="0" w:line="240" w:lineRule="auto"/>
        <w:ind w:firstLine="0"/>
        <w:jc w:val="both"/>
        <w:rPr>
          <w:sz w:val="28"/>
          <w:szCs w:val="28"/>
          <w:lang w:val="kk-KZ"/>
        </w:rPr>
      </w:pPr>
      <w:r w:rsidRPr="00106675">
        <w:rPr>
          <w:sz w:val="28"/>
          <w:szCs w:val="28"/>
          <w:lang w:val="kk-KZ"/>
        </w:rPr>
        <w:t>1.</w:t>
      </w:r>
      <w:r w:rsidRPr="00106675">
        <w:rPr>
          <w:sz w:val="28"/>
          <w:szCs w:val="28"/>
        </w:rPr>
        <w:t>Назовите виды поглощений на рынке транспортных услуг.</w:t>
      </w:r>
    </w:p>
    <w:p w:rsidR="0034611E" w:rsidRPr="00106675" w:rsidRDefault="0034611E" w:rsidP="0034611E">
      <w:pPr>
        <w:pStyle w:val="33"/>
        <w:shd w:val="clear" w:color="auto" w:fill="auto"/>
        <w:tabs>
          <w:tab w:val="left" w:pos="6924"/>
        </w:tabs>
        <w:spacing w:before="0" w:after="0" w:line="240" w:lineRule="auto"/>
        <w:ind w:firstLine="0"/>
        <w:jc w:val="both"/>
        <w:rPr>
          <w:sz w:val="28"/>
          <w:szCs w:val="28"/>
          <w:lang w:val="kk-KZ"/>
        </w:rPr>
      </w:pPr>
      <w:r w:rsidRPr="00106675">
        <w:rPr>
          <w:sz w:val="28"/>
          <w:szCs w:val="28"/>
          <w:lang w:val="kk-KZ"/>
        </w:rPr>
        <w:t>2</w:t>
      </w:r>
      <w:r w:rsidRPr="00106675">
        <w:rPr>
          <w:sz w:val="28"/>
          <w:szCs w:val="28"/>
        </w:rPr>
        <w:t>.Что вы понимаете под франчайзингом?</w:t>
      </w:r>
    </w:p>
    <w:p w:rsidR="0034611E" w:rsidRPr="00106675" w:rsidRDefault="0034611E" w:rsidP="0034611E">
      <w:pPr>
        <w:pStyle w:val="33"/>
        <w:shd w:val="clear" w:color="auto" w:fill="auto"/>
        <w:tabs>
          <w:tab w:val="left" w:pos="6924"/>
        </w:tabs>
        <w:spacing w:before="0" w:after="0" w:line="240" w:lineRule="auto"/>
        <w:ind w:firstLine="0"/>
        <w:jc w:val="both"/>
        <w:rPr>
          <w:sz w:val="28"/>
          <w:szCs w:val="28"/>
          <w:lang w:val="kk-KZ"/>
        </w:rPr>
      </w:pPr>
      <w:r w:rsidRPr="00106675">
        <w:rPr>
          <w:sz w:val="28"/>
          <w:szCs w:val="28"/>
          <w:lang w:val="kk-KZ"/>
        </w:rPr>
        <w:t>3</w:t>
      </w:r>
      <w:r w:rsidRPr="00106675">
        <w:rPr>
          <w:sz w:val="28"/>
          <w:szCs w:val="28"/>
        </w:rPr>
        <w:t>.Назовите типы франшизы, которые могут быть использованы на рынке транспортных услуг?</w:t>
      </w:r>
    </w:p>
    <w:p w:rsidR="0034611E" w:rsidRPr="00106675" w:rsidRDefault="0034611E" w:rsidP="0034611E">
      <w:pPr>
        <w:pStyle w:val="33"/>
        <w:shd w:val="clear" w:color="auto" w:fill="auto"/>
        <w:tabs>
          <w:tab w:val="left" w:pos="6924"/>
        </w:tabs>
        <w:spacing w:before="0" w:after="0" w:line="240" w:lineRule="auto"/>
        <w:ind w:firstLine="0"/>
        <w:jc w:val="both"/>
        <w:rPr>
          <w:sz w:val="28"/>
          <w:szCs w:val="28"/>
          <w:lang w:val="kk-KZ"/>
        </w:rPr>
      </w:pPr>
      <w:r w:rsidRPr="00106675">
        <w:rPr>
          <w:sz w:val="28"/>
          <w:szCs w:val="28"/>
          <w:lang w:val="kk-KZ"/>
        </w:rPr>
        <w:t>4</w:t>
      </w:r>
      <w:r w:rsidRPr="00106675">
        <w:rPr>
          <w:sz w:val="28"/>
          <w:szCs w:val="28"/>
        </w:rPr>
        <w:t xml:space="preserve">.Укажите преимущества работы </w:t>
      </w:r>
      <w:proofErr w:type="spellStart"/>
      <w:r w:rsidRPr="00106675">
        <w:rPr>
          <w:sz w:val="28"/>
          <w:szCs w:val="28"/>
        </w:rPr>
        <w:t>франчайзи</w:t>
      </w:r>
      <w:proofErr w:type="spellEnd"/>
      <w:r w:rsidRPr="00106675">
        <w:rPr>
          <w:sz w:val="28"/>
          <w:szCs w:val="28"/>
          <w:lang w:val="kk-KZ"/>
        </w:rPr>
        <w:t>нг</w:t>
      </w:r>
      <w:r w:rsidRPr="00106675">
        <w:rPr>
          <w:sz w:val="28"/>
          <w:szCs w:val="28"/>
        </w:rPr>
        <w:t xml:space="preserve"> на рынке транспортных услуг.</w:t>
      </w:r>
    </w:p>
    <w:p w:rsidR="0034611E" w:rsidRPr="00106675" w:rsidRDefault="0034611E" w:rsidP="0034611E">
      <w:pPr>
        <w:pStyle w:val="33"/>
        <w:shd w:val="clear" w:color="auto" w:fill="auto"/>
        <w:tabs>
          <w:tab w:val="left" w:pos="6924"/>
        </w:tabs>
        <w:spacing w:before="0" w:after="236" w:line="322" w:lineRule="exact"/>
        <w:ind w:firstLine="0"/>
        <w:jc w:val="both"/>
        <w:rPr>
          <w:sz w:val="28"/>
          <w:szCs w:val="28"/>
          <w:lang w:val="kk-KZ"/>
        </w:rPr>
      </w:pPr>
    </w:p>
    <w:p w:rsidR="0034611E" w:rsidRPr="00106675" w:rsidRDefault="0034611E" w:rsidP="00DD09E6">
      <w:pPr>
        <w:pStyle w:val="33"/>
        <w:shd w:val="clear" w:color="auto" w:fill="auto"/>
        <w:tabs>
          <w:tab w:val="left" w:pos="6924"/>
        </w:tabs>
        <w:spacing w:before="0" w:after="0" w:line="240" w:lineRule="auto"/>
        <w:ind w:firstLine="0"/>
        <w:jc w:val="both"/>
        <w:rPr>
          <w:b/>
          <w:sz w:val="28"/>
          <w:szCs w:val="28"/>
          <w:lang w:val="kk-KZ"/>
        </w:rPr>
      </w:pPr>
      <w:r w:rsidRPr="00106675">
        <w:rPr>
          <w:b/>
          <w:sz w:val="28"/>
          <w:szCs w:val="28"/>
          <w:lang w:val="kk-KZ"/>
        </w:rPr>
        <w:t xml:space="preserve">Лекция 11. </w:t>
      </w:r>
      <w:r w:rsidR="00DD09E6" w:rsidRPr="00106675">
        <w:rPr>
          <w:b/>
          <w:sz w:val="28"/>
          <w:szCs w:val="28"/>
          <w:lang w:val="kk-KZ"/>
        </w:rPr>
        <w:t>Т</w:t>
      </w:r>
      <w:proofErr w:type="spellStart"/>
      <w:r w:rsidR="00DD09E6" w:rsidRPr="00106675">
        <w:rPr>
          <w:b/>
          <w:sz w:val="28"/>
          <w:szCs w:val="28"/>
        </w:rPr>
        <w:t>ранспортн</w:t>
      </w:r>
      <w:proofErr w:type="spellEnd"/>
      <w:r w:rsidR="00DD09E6" w:rsidRPr="00106675">
        <w:rPr>
          <w:b/>
          <w:sz w:val="28"/>
          <w:szCs w:val="28"/>
          <w:lang w:val="kk-KZ"/>
        </w:rPr>
        <w:t>ы</w:t>
      </w:r>
      <w:r w:rsidR="00DD09E6" w:rsidRPr="00106675">
        <w:rPr>
          <w:b/>
          <w:sz w:val="28"/>
          <w:szCs w:val="28"/>
        </w:rPr>
        <w:t>е терминалы и терминальные технологии. логистические центры в системе транспортного бизнеса</w:t>
      </w:r>
    </w:p>
    <w:p w:rsidR="00DD09E6" w:rsidRPr="00106675" w:rsidRDefault="00DD09E6" w:rsidP="00DD09E6">
      <w:pPr>
        <w:pStyle w:val="33"/>
        <w:shd w:val="clear" w:color="auto" w:fill="auto"/>
        <w:tabs>
          <w:tab w:val="left" w:pos="6924"/>
        </w:tabs>
        <w:spacing w:before="0" w:after="0" w:line="240" w:lineRule="auto"/>
        <w:ind w:firstLine="0"/>
        <w:jc w:val="both"/>
        <w:rPr>
          <w:sz w:val="28"/>
          <w:szCs w:val="28"/>
          <w:lang w:val="kk-KZ"/>
        </w:rPr>
      </w:pPr>
      <w:r w:rsidRPr="00106675">
        <w:rPr>
          <w:sz w:val="28"/>
          <w:szCs w:val="28"/>
        </w:rPr>
        <w:t>Общие принципы терминальной технологии транспортировки</w:t>
      </w:r>
    </w:p>
    <w:p w:rsidR="00DD09E6" w:rsidRPr="00106675" w:rsidRDefault="00DD09E6" w:rsidP="00DD09E6">
      <w:pPr>
        <w:pStyle w:val="33"/>
        <w:shd w:val="clear" w:color="auto" w:fill="auto"/>
        <w:tabs>
          <w:tab w:val="left" w:pos="6924"/>
        </w:tabs>
        <w:spacing w:before="0" w:after="0" w:line="240" w:lineRule="auto"/>
        <w:ind w:firstLine="0"/>
        <w:jc w:val="both"/>
        <w:rPr>
          <w:sz w:val="28"/>
          <w:szCs w:val="28"/>
          <w:lang w:val="kk-KZ"/>
        </w:rPr>
      </w:pPr>
      <w:r w:rsidRPr="00106675">
        <w:rPr>
          <w:sz w:val="28"/>
          <w:szCs w:val="28"/>
        </w:rPr>
        <w:t>Классификация терминалов и их функции</w:t>
      </w:r>
    </w:p>
    <w:p w:rsidR="00DD09E6" w:rsidRPr="00106675" w:rsidRDefault="00DD09E6" w:rsidP="00DD09E6">
      <w:pPr>
        <w:pStyle w:val="33"/>
        <w:shd w:val="clear" w:color="auto" w:fill="auto"/>
        <w:tabs>
          <w:tab w:val="left" w:pos="6924"/>
        </w:tabs>
        <w:spacing w:before="0" w:after="0" w:line="240" w:lineRule="auto"/>
        <w:ind w:firstLine="0"/>
        <w:jc w:val="both"/>
        <w:rPr>
          <w:sz w:val="28"/>
          <w:szCs w:val="28"/>
          <w:lang w:val="kk-KZ"/>
        </w:rPr>
      </w:pP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«Терминалами называются размещенные на транспортной сети объекты, посредством которых пользователи получают доступ к услугам транспортной системы» [18].</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В современных цепях поставок доставка основной массы грузов осуществляется через систему транспортных терминалов, где происходит укрупнение или разбиение грузовых партий, временное хранение грузов, перевалка грузовых единиц между различными транспортными средствами или разными видами транспорта. На некоторых терминальных объектах выполняются операции с товарами, создающие добавленную стоимость.</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 xml:space="preserve">«Терминалы возникли первоначально на водном и железнодорожном транспорте, которые объективно нуждаются в промежуточной перевалке грузов для их доставки конечному потребителю. В портах и на железнодорожных станциях выделялись специально оборудованные площадки и склады для приема грузов к перевозке, их хранения, </w:t>
      </w:r>
      <w:proofErr w:type="spellStart"/>
      <w:r w:rsidRPr="00106675">
        <w:rPr>
          <w:sz w:val="28"/>
          <w:szCs w:val="28"/>
        </w:rPr>
        <w:t>подгруппировки</w:t>
      </w:r>
      <w:proofErr w:type="spellEnd"/>
      <w:r w:rsidRPr="00106675">
        <w:rPr>
          <w:sz w:val="28"/>
          <w:szCs w:val="28"/>
        </w:rPr>
        <w:t xml:space="preserve">, выдачи получателям, а также для погрузки и разгрузки </w:t>
      </w:r>
      <w:r w:rsidRPr="00106675">
        <w:rPr>
          <w:sz w:val="28"/>
          <w:szCs w:val="28"/>
        </w:rPr>
        <w:lastRenderedPageBreak/>
        <w:t>гужевого и автомобильного транспорта, которые осуществляли подвоз и развоз грузов.</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С развитием грузовой авиации специализированные грузовые терминалы стали сооружаться и на территор</w:t>
      </w:r>
      <w:proofErr w:type="gramStart"/>
      <w:r w:rsidRPr="00106675">
        <w:rPr>
          <w:sz w:val="28"/>
          <w:szCs w:val="28"/>
        </w:rPr>
        <w:t>ии аэ</w:t>
      </w:r>
      <w:proofErr w:type="gramEnd"/>
      <w:r w:rsidRPr="00106675">
        <w:rPr>
          <w:sz w:val="28"/>
          <w:szCs w:val="28"/>
        </w:rPr>
        <w:t>ропортов.</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 xml:space="preserve">Автомобильный транспорт изначально работал по схеме «от двери до двери», что считалось одним из его преимуществ. Однако увеличение грузоподъемности автомобилей потребовало создания терминалов для </w:t>
      </w:r>
      <w:proofErr w:type="spellStart"/>
      <w:r w:rsidRPr="00106675">
        <w:rPr>
          <w:sz w:val="28"/>
          <w:szCs w:val="28"/>
        </w:rPr>
        <w:t>подгруппировки</w:t>
      </w:r>
      <w:proofErr w:type="spellEnd"/>
      <w:r w:rsidRPr="00106675">
        <w:rPr>
          <w:sz w:val="28"/>
          <w:szCs w:val="28"/>
        </w:rPr>
        <w:t xml:space="preserve"> мелких партий груза. С течением времени они превратились в многопрофильные логистические объекты, играющие важную роль в логистике.</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 xml:space="preserve">Развитие смешанных перевозок обусловило возникновение </w:t>
      </w:r>
      <w:proofErr w:type="spellStart"/>
      <w:r w:rsidRPr="00106675">
        <w:rPr>
          <w:sz w:val="28"/>
          <w:szCs w:val="28"/>
        </w:rPr>
        <w:t>интермодальных</w:t>
      </w:r>
      <w:proofErr w:type="spellEnd"/>
      <w:r w:rsidRPr="00106675">
        <w:rPr>
          <w:sz w:val="28"/>
          <w:szCs w:val="28"/>
        </w:rPr>
        <w:t xml:space="preserve"> терминалов, которые обеспечивают стыковку сетей различных видов транспорта и позволяют изменять вид транспорта и маршрут перевозки в зависимости от рыночной конъюнктуры.</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Пользователями услуг терминалов являются не только грузо</w:t>
      </w:r>
      <w:r w:rsidRPr="00106675">
        <w:rPr>
          <w:sz w:val="28"/>
          <w:szCs w:val="28"/>
        </w:rPr>
        <w:softHyphen/>
        <w:t>отправители или грузополучатели, но также транспортные операторы, экспедиторы, другие участники логистической деятельности. На терминалах они получают доступ к услугам других компаний, с которыми они взаимодействуют в перевозочном процессе, а также к услугам по погрузке и выгрузке транспортных средств, по накоплению и кратковременному хранению грузов, мелкому ремонту транспортного оборудования и т.д.</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Рассмотрим общие принципы работы терминальной системы на примере терминалов автомобильного транспорта» [18].</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При использовании терминальной технологии прямая доставка «от двери» отправителя «до двери» получателя заменяется транспортировкой с</w:t>
      </w:r>
      <w:r w:rsidRPr="00106675">
        <w:rPr>
          <w:sz w:val="28"/>
          <w:szCs w:val="28"/>
          <w:lang w:val="kk-KZ"/>
        </w:rPr>
        <w:t xml:space="preserve"> </w:t>
      </w:r>
      <w:r w:rsidRPr="00106675">
        <w:rPr>
          <w:sz w:val="28"/>
          <w:szCs w:val="28"/>
        </w:rPr>
        <w:t>двумя перевалками на терминалах. При этом процесс доставки груза разбивается на следующие компоненты (рис. 16):</w:t>
      </w:r>
    </w:p>
    <w:p w:rsidR="00DD09E6" w:rsidRPr="00106675" w:rsidRDefault="00DD09E6" w:rsidP="00DD09E6">
      <w:pPr>
        <w:pStyle w:val="33"/>
        <w:numPr>
          <w:ilvl w:val="0"/>
          <w:numId w:val="9"/>
        </w:numPr>
        <w:shd w:val="clear" w:color="auto" w:fill="auto"/>
        <w:tabs>
          <w:tab w:val="left" w:pos="988"/>
        </w:tabs>
        <w:spacing w:before="0" w:after="0" w:line="322" w:lineRule="exact"/>
        <w:ind w:firstLine="700"/>
        <w:jc w:val="both"/>
        <w:rPr>
          <w:sz w:val="28"/>
          <w:szCs w:val="28"/>
        </w:rPr>
      </w:pPr>
      <w:r w:rsidRPr="00106675">
        <w:rPr>
          <w:sz w:val="28"/>
          <w:szCs w:val="28"/>
        </w:rPr>
        <w:t>подвоз отправки от отправителя на терминал;</w:t>
      </w:r>
    </w:p>
    <w:p w:rsidR="00DD09E6" w:rsidRPr="00106675" w:rsidRDefault="00DD09E6" w:rsidP="00DD09E6">
      <w:pPr>
        <w:pStyle w:val="33"/>
        <w:numPr>
          <w:ilvl w:val="0"/>
          <w:numId w:val="9"/>
        </w:numPr>
        <w:shd w:val="clear" w:color="auto" w:fill="auto"/>
        <w:tabs>
          <w:tab w:val="left" w:pos="1426"/>
        </w:tabs>
        <w:spacing w:before="0" w:after="0" w:line="322" w:lineRule="exact"/>
        <w:ind w:right="20" w:firstLine="700"/>
        <w:jc w:val="both"/>
        <w:rPr>
          <w:sz w:val="28"/>
          <w:szCs w:val="28"/>
        </w:rPr>
      </w:pPr>
      <w:r w:rsidRPr="00106675">
        <w:rPr>
          <w:sz w:val="28"/>
          <w:szCs w:val="28"/>
        </w:rPr>
        <w:t>операции на терминале отправления (</w:t>
      </w:r>
      <w:proofErr w:type="spellStart"/>
      <w:r w:rsidRPr="00106675">
        <w:rPr>
          <w:sz w:val="28"/>
          <w:szCs w:val="28"/>
        </w:rPr>
        <w:t>подгруппировка</w:t>
      </w:r>
      <w:proofErr w:type="spellEnd"/>
      <w:r w:rsidRPr="00106675">
        <w:rPr>
          <w:sz w:val="28"/>
          <w:szCs w:val="28"/>
        </w:rPr>
        <w:t>, рас</w:t>
      </w:r>
      <w:r w:rsidRPr="00106675">
        <w:rPr>
          <w:sz w:val="28"/>
          <w:szCs w:val="28"/>
        </w:rPr>
        <w:softHyphen/>
        <w:t>пределение по направлениям перевозок, пакетирование, временное хранение, упаковка, маркировка и т.п.);</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магистральная перевозка между терминалами с применением транспортных средств максимальной производительности;</w:t>
      </w:r>
    </w:p>
    <w:p w:rsidR="00DD09E6" w:rsidRPr="00106675" w:rsidRDefault="00DD09E6" w:rsidP="00DD09E6">
      <w:pPr>
        <w:pStyle w:val="33"/>
        <w:numPr>
          <w:ilvl w:val="0"/>
          <w:numId w:val="9"/>
        </w:numPr>
        <w:shd w:val="clear" w:color="auto" w:fill="auto"/>
        <w:tabs>
          <w:tab w:val="left" w:pos="1420"/>
        </w:tabs>
        <w:spacing w:before="0" w:after="0" w:line="322" w:lineRule="exact"/>
        <w:ind w:firstLine="700"/>
        <w:jc w:val="both"/>
        <w:rPr>
          <w:sz w:val="28"/>
          <w:szCs w:val="28"/>
        </w:rPr>
      </w:pPr>
      <w:r w:rsidRPr="00106675">
        <w:rPr>
          <w:sz w:val="28"/>
          <w:szCs w:val="28"/>
        </w:rPr>
        <w:t>операции на терминале назначения;</w:t>
      </w:r>
    </w:p>
    <w:p w:rsidR="00DD09E6" w:rsidRPr="00106675" w:rsidRDefault="00DD09E6" w:rsidP="00DD09E6">
      <w:pPr>
        <w:pStyle w:val="33"/>
        <w:shd w:val="clear" w:color="auto" w:fill="auto"/>
        <w:spacing w:before="0" w:after="0" w:line="322" w:lineRule="exact"/>
        <w:ind w:firstLine="700"/>
        <w:jc w:val="both"/>
        <w:rPr>
          <w:sz w:val="28"/>
          <w:szCs w:val="28"/>
        </w:rPr>
      </w:pPr>
      <w:r w:rsidRPr="00106675">
        <w:rPr>
          <w:sz w:val="28"/>
          <w:szCs w:val="28"/>
        </w:rPr>
        <w:t>конечная доставка получателю (развоз с терминала) [18].</w:t>
      </w:r>
    </w:p>
    <w:p w:rsidR="00DD09E6" w:rsidRPr="00106675" w:rsidRDefault="00DD09E6" w:rsidP="00DD09E6">
      <w:pPr>
        <w:pStyle w:val="33"/>
        <w:shd w:val="clear" w:color="auto" w:fill="auto"/>
        <w:tabs>
          <w:tab w:val="left" w:pos="6924"/>
        </w:tabs>
        <w:spacing w:before="0" w:after="0" w:line="240" w:lineRule="auto"/>
        <w:ind w:firstLine="0"/>
        <w:jc w:val="both"/>
        <w:rPr>
          <w:sz w:val="28"/>
          <w:szCs w:val="28"/>
          <w:lang w:val="kk-KZ"/>
        </w:rPr>
      </w:pPr>
      <w:r w:rsidRPr="00106675">
        <w:rPr>
          <w:sz w:val="28"/>
          <w:szCs w:val="28"/>
        </w:rPr>
        <w:t>«В традиционных транспортных системах приостановка транс</w:t>
      </w:r>
      <w:r w:rsidRPr="00106675">
        <w:rPr>
          <w:sz w:val="28"/>
          <w:szCs w:val="28"/>
        </w:rPr>
        <w:softHyphen/>
        <w:t xml:space="preserve">портировки и дополнительная перевалка груза считались заведомо нежелательными из-за замедления доставки, дополнительных затрат на перегрузку, необходимости переоформления документов и возникновения рисков повреждения товаров. Между тем при правильной организации терминальная система способна обеспечить целый ряд </w:t>
      </w:r>
      <w:proofErr w:type="gramStart"/>
      <w:r w:rsidRPr="00106675">
        <w:rPr>
          <w:sz w:val="28"/>
          <w:szCs w:val="28"/>
        </w:rPr>
        <w:t>преимуществ</w:t>
      </w:r>
      <w:proofErr w:type="gramEnd"/>
      <w:r w:rsidRPr="00106675">
        <w:rPr>
          <w:sz w:val="28"/>
          <w:szCs w:val="28"/>
        </w:rPr>
        <w:t xml:space="preserve"> как перевозчикам, так и грузовладельцам» [18]</w:t>
      </w:r>
    </w:p>
    <w:p w:rsidR="00DD09E6" w:rsidRPr="00106675" w:rsidRDefault="00DD09E6" w:rsidP="00DD09E6">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660ADDDF" wp14:editId="49EEA84D">
            <wp:extent cx="4864100" cy="2490470"/>
            <wp:effectExtent l="0" t="0" r="0" b="5080"/>
            <wp:docPr id="28" name="Рисунок 28"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64100" cy="2490470"/>
                    </a:xfrm>
                    <a:prstGeom prst="rect">
                      <a:avLst/>
                    </a:prstGeom>
                    <a:noFill/>
                    <a:ln>
                      <a:noFill/>
                    </a:ln>
                  </pic:spPr>
                </pic:pic>
              </a:graphicData>
            </a:graphic>
          </wp:inline>
        </w:drawing>
      </w:r>
    </w:p>
    <w:p w:rsidR="00DD09E6" w:rsidRPr="00106675" w:rsidRDefault="00DD09E6" w:rsidP="00DD09E6">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1 6. Терминальная технология транспортировки</w:t>
      </w:r>
    </w:p>
    <w:p w:rsidR="00DD09E6" w:rsidRPr="00106675" w:rsidRDefault="00DD09E6" w:rsidP="00DD09E6">
      <w:pPr>
        <w:pStyle w:val="33"/>
        <w:shd w:val="clear" w:color="auto" w:fill="auto"/>
        <w:tabs>
          <w:tab w:val="left" w:pos="6924"/>
        </w:tabs>
        <w:spacing w:before="0" w:after="0" w:line="240" w:lineRule="auto"/>
        <w:ind w:firstLine="0"/>
        <w:jc w:val="both"/>
        <w:rPr>
          <w:b/>
          <w:sz w:val="28"/>
          <w:szCs w:val="28"/>
          <w:lang w:val="kk-KZ"/>
        </w:rPr>
      </w:pP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 xml:space="preserve">В терминальной технологии транспортировки грузов участвуют отправители, получатели грузов, терминалы, магистральный транспорт и транспорт для местного подвоза/развоза </w:t>
      </w:r>
      <w:proofErr w:type="spellStart"/>
      <w:r w:rsidRPr="00106675">
        <w:rPr>
          <w:sz w:val="28"/>
          <w:szCs w:val="28"/>
        </w:rPr>
        <w:t>груза</w:t>
      </w:r>
      <w:proofErr w:type="gramStart"/>
      <w:r w:rsidRPr="00106675">
        <w:rPr>
          <w:sz w:val="28"/>
          <w:szCs w:val="28"/>
        </w:rPr>
        <w:t>.«</w:t>
      </w:r>
      <w:proofErr w:type="gramEnd"/>
      <w:r w:rsidRPr="00106675">
        <w:rPr>
          <w:sz w:val="28"/>
          <w:szCs w:val="28"/>
        </w:rPr>
        <w:t>В</w:t>
      </w:r>
      <w:proofErr w:type="spellEnd"/>
      <w:r w:rsidRPr="00106675">
        <w:rPr>
          <w:sz w:val="28"/>
          <w:szCs w:val="28"/>
        </w:rPr>
        <w:t xml:space="preserve"> системе автотранспортных терминалов дополнительные затраты, связанные с содержанием терминалов, грузовыми операциями на них и подвозом-развозом, компенсируются экономией при укрупнении грузовых партий по направлениям.</w:t>
      </w:r>
      <w:r w:rsidRPr="00106675">
        <w:rPr>
          <w:sz w:val="28"/>
          <w:szCs w:val="28"/>
          <w:lang w:val="kk-KZ"/>
        </w:rPr>
        <w:t xml:space="preserve"> </w:t>
      </w:r>
      <w:r w:rsidRPr="00106675">
        <w:rPr>
          <w:sz w:val="28"/>
          <w:szCs w:val="28"/>
        </w:rPr>
        <w:t>Терминалы могут работать в круглосуточном режиме, а погрузка и выгрузка на магистральной перевозке заменяются быстрой перецепкой заранее подготовленных полуприцепов. Тем самым не только исключаются непроизводительные простои под грузовыми операциями, неизбежные при обычной прямой перевозке, но появляется возможность выполнения перевозок</w:t>
      </w:r>
      <w:r w:rsidRPr="00106675">
        <w:rPr>
          <w:sz w:val="28"/>
          <w:szCs w:val="28"/>
          <w:lang w:val="kk-KZ"/>
        </w:rPr>
        <w:t xml:space="preserve"> </w:t>
      </w:r>
      <w:r w:rsidRPr="00106675">
        <w:rPr>
          <w:sz w:val="28"/>
          <w:szCs w:val="28"/>
        </w:rPr>
        <w:t>между терминалами по расписаниям. Это повышает привлекательность услуг терминальной системы для пользователей.</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 xml:space="preserve">Крупные грузоотправители могут использовать автотранспортные терминалы в качестве региональных распределительных центров для своей продукции, при этом отправление </w:t>
      </w:r>
      <w:proofErr w:type="spellStart"/>
      <w:r w:rsidRPr="00106675">
        <w:rPr>
          <w:sz w:val="28"/>
          <w:szCs w:val="28"/>
        </w:rPr>
        <w:t>помашинных</w:t>
      </w:r>
      <w:proofErr w:type="spellEnd"/>
      <w:r w:rsidRPr="00106675">
        <w:rPr>
          <w:sz w:val="28"/>
          <w:szCs w:val="28"/>
        </w:rPr>
        <w:t xml:space="preserve"> партий товара может осуществляться непосредственно со склада производителя, минуя терминал региона отправления.</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 xml:space="preserve">Транспортные терминалы не предназначены для длительного хранения товаров, однако в современных цепях поставок они часто конструктивно объединяются с такими складами и управляются одним оператором, обычно - 3PL-провайдером. Таким образом, транспортные терминалы интегрируются в систему </w:t>
      </w:r>
      <w:proofErr w:type="spellStart"/>
      <w:r w:rsidRPr="00106675">
        <w:rPr>
          <w:sz w:val="28"/>
          <w:szCs w:val="28"/>
        </w:rPr>
        <w:t>товарораспределения</w:t>
      </w:r>
      <w:proofErr w:type="spellEnd"/>
      <w:r w:rsidRPr="00106675">
        <w:rPr>
          <w:sz w:val="28"/>
          <w:szCs w:val="28"/>
        </w:rPr>
        <w:t>.</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В терминальной системе достаточно большого масштаба возможно достижение дополнительного эффекта за счет применения технологии «ступица-спица» (рис. 17).</w:t>
      </w:r>
    </w:p>
    <w:p w:rsidR="000A7A01" w:rsidRPr="00106675" w:rsidRDefault="00DD09E6" w:rsidP="00DD09E6">
      <w:pPr>
        <w:pStyle w:val="33"/>
        <w:shd w:val="clear" w:color="auto" w:fill="auto"/>
        <w:spacing w:before="0" w:after="0" w:line="240" w:lineRule="auto"/>
        <w:ind w:right="20" w:firstLine="700"/>
        <w:jc w:val="both"/>
        <w:rPr>
          <w:sz w:val="28"/>
          <w:szCs w:val="28"/>
          <w:lang w:val="kk-KZ"/>
        </w:rPr>
      </w:pPr>
      <w:r w:rsidRPr="00106675">
        <w:rPr>
          <w:sz w:val="28"/>
          <w:szCs w:val="28"/>
        </w:rPr>
        <w:t xml:space="preserve">При большом числе терминалов объемы перевозок между отдельными парами терминалов могут оказаться недостаточными, чтобы обеспечить приемлемую для клиентуры частоту сервиса или необходимую для рентабельных перевозок загрузку транспортных средств. В этом случае перевозка выполняется через </w:t>
      </w:r>
      <w:proofErr w:type="spellStart"/>
      <w:r w:rsidRPr="00106675">
        <w:rPr>
          <w:sz w:val="28"/>
          <w:szCs w:val="28"/>
        </w:rPr>
        <w:t>хаб</w:t>
      </w:r>
      <w:proofErr w:type="spellEnd"/>
      <w:r w:rsidRPr="00106675">
        <w:rPr>
          <w:sz w:val="28"/>
          <w:szCs w:val="28"/>
        </w:rPr>
        <w:t xml:space="preserve"> - узловой терминал системы. Издержки, </w:t>
      </w:r>
      <w:r w:rsidRPr="00106675">
        <w:rPr>
          <w:sz w:val="28"/>
          <w:szCs w:val="28"/>
        </w:rPr>
        <w:lastRenderedPageBreak/>
        <w:t>связанные с дополнительной перепалкой, компенсируются при этом концентрацией грузопотоков.</w:t>
      </w:r>
    </w:p>
    <w:p w:rsidR="00DD09E6" w:rsidRPr="00106675" w:rsidRDefault="00DD09E6" w:rsidP="00DD09E6">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63BB6837" wp14:editId="2799E272">
            <wp:extent cx="3871595" cy="2607310"/>
            <wp:effectExtent l="0" t="0" r="0" b="2540"/>
            <wp:docPr id="29" name="Рисунок 29"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71595" cy="2607310"/>
                    </a:xfrm>
                    <a:prstGeom prst="rect">
                      <a:avLst/>
                    </a:prstGeom>
                    <a:noFill/>
                    <a:ln>
                      <a:noFill/>
                    </a:ln>
                  </pic:spPr>
                </pic:pic>
              </a:graphicData>
            </a:graphic>
          </wp:inline>
        </w:drawing>
      </w:r>
    </w:p>
    <w:p w:rsidR="00DD09E6" w:rsidRPr="00106675" w:rsidRDefault="00DD09E6" w:rsidP="00DD09E6">
      <w:pPr>
        <w:pStyle w:val="af2"/>
        <w:framePr w:wrap="notBeside" w:vAnchor="text" w:hAnchor="text" w:xAlign="center" w:y="1"/>
        <w:shd w:val="clear" w:color="auto" w:fill="auto"/>
        <w:spacing w:after="42" w:line="270" w:lineRule="exact"/>
        <w:ind w:firstLine="0"/>
        <w:jc w:val="center"/>
        <w:rPr>
          <w:sz w:val="28"/>
          <w:szCs w:val="28"/>
        </w:rPr>
      </w:pPr>
      <w:r w:rsidRPr="00106675">
        <w:rPr>
          <w:sz w:val="28"/>
          <w:szCs w:val="28"/>
        </w:rPr>
        <w:t>Рис. 1 7. Перевозки в системе «ступица-спица»</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 xml:space="preserve">Терминал, выполняющий функции </w:t>
      </w:r>
      <w:proofErr w:type="spellStart"/>
      <w:r w:rsidRPr="00106675">
        <w:rPr>
          <w:sz w:val="28"/>
          <w:szCs w:val="28"/>
        </w:rPr>
        <w:t>хаба</w:t>
      </w:r>
      <w:proofErr w:type="spellEnd"/>
      <w:r w:rsidRPr="00106675">
        <w:rPr>
          <w:sz w:val="28"/>
          <w:szCs w:val="28"/>
        </w:rPr>
        <w:t xml:space="preserve">, может обслуживать клиентуру в </w:t>
      </w:r>
      <w:proofErr w:type="gramStart"/>
      <w:r w:rsidRPr="00106675">
        <w:rPr>
          <w:sz w:val="28"/>
          <w:szCs w:val="28"/>
        </w:rPr>
        <w:t>собственном</w:t>
      </w:r>
      <w:proofErr w:type="gramEnd"/>
      <w:r w:rsidRPr="00106675">
        <w:rPr>
          <w:sz w:val="28"/>
          <w:szCs w:val="28"/>
        </w:rPr>
        <w:t xml:space="preserve"> </w:t>
      </w:r>
      <w:proofErr w:type="spellStart"/>
      <w:r w:rsidRPr="00106675">
        <w:rPr>
          <w:sz w:val="28"/>
          <w:szCs w:val="28"/>
        </w:rPr>
        <w:t>хинтерланде</w:t>
      </w:r>
      <w:proofErr w:type="spellEnd"/>
      <w:r w:rsidRPr="00106675">
        <w:rPr>
          <w:sz w:val="28"/>
          <w:szCs w:val="28"/>
        </w:rPr>
        <w:t xml:space="preserve">, но нередко выполняет исключительно функции перевалки. Примером служит итальянский морской порт </w:t>
      </w:r>
      <w:proofErr w:type="spellStart"/>
      <w:r w:rsidRPr="00106675">
        <w:rPr>
          <w:sz w:val="28"/>
          <w:szCs w:val="28"/>
        </w:rPr>
        <w:t>Джойя</w:t>
      </w:r>
      <w:proofErr w:type="spellEnd"/>
      <w:r w:rsidRPr="00106675">
        <w:rPr>
          <w:sz w:val="28"/>
          <w:szCs w:val="28"/>
        </w:rPr>
        <w:t xml:space="preserve"> </w:t>
      </w:r>
      <w:proofErr w:type="spellStart"/>
      <w:r w:rsidRPr="00106675">
        <w:rPr>
          <w:sz w:val="28"/>
          <w:szCs w:val="28"/>
        </w:rPr>
        <w:t>Тауро</w:t>
      </w:r>
      <w:proofErr w:type="spellEnd"/>
      <w:r w:rsidRPr="00106675">
        <w:rPr>
          <w:sz w:val="28"/>
          <w:szCs w:val="28"/>
        </w:rPr>
        <w:t xml:space="preserve"> (итал. </w:t>
      </w:r>
      <w:proofErr w:type="spellStart"/>
      <w:r w:rsidRPr="00106675">
        <w:rPr>
          <w:sz w:val="28"/>
          <w:szCs w:val="28"/>
          <w:lang w:val="en-US"/>
        </w:rPr>
        <w:t>Gioia</w:t>
      </w:r>
      <w:proofErr w:type="spellEnd"/>
      <w:r w:rsidRPr="00106675">
        <w:rPr>
          <w:sz w:val="28"/>
          <w:szCs w:val="28"/>
        </w:rPr>
        <w:t xml:space="preserve"> </w:t>
      </w:r>
      <w:proofErr w:type="spellStart"/>
      <w:r w:rsidRPr="00106675">
        <w:rPr>
          <w:sz w:val="28"/>
          <w:szCs w:val="28"/>
          <w:lang w:val="en-US"/>
        </w:rPr>
        <w:t>Tauro</w:t>
      </w:r>
      <w:proofErr w:type="spellEnd"/>
      <w:r w:rsidRPr="00106675">
        <w:rPr>
          <w:sz w:val="28"/>
          <w:szCs w:val="28"/>
        </w:rPr>
        <w:t xml:space="preserve">) европейский контейнерный </w:t>
      </w:r>
      <w:proofErr w:type="spellStart"/>
      <w:r w:rsidRPr="00106675">
        <w:rPr>
          <w:sz w:val="28"/>
          <w:szCs w:val="28"/>
        </w:rPr>
        <w:t>хаб</w:t>
      </w:r>
      <w:proofErr w:type="spellEnd"/>
      <w:r w:rsidRPr="00106675">
        <w:rPr>
          <w:sz w:val="28"/>
          <w:szCs w:val="28"/>
        </w:rPr>
        <w:t xml:space="preserve">, расположенный на юге Италии. </w:t>
      </w:r>
      <w:proofErr w:type="gramStart"/>
      <w:r w:rsidRPr="00106675">
        <w:rPr>
          <w:sz w:val="28"/>
          <w:szCs w:val="28"/>
          <w:lang w:val="en-US"/>
        </w:rPr>
        <w:t>On</w:t>
      </w:r>
      <w:r w:rsidRPr="00106675">
        <w:rPr>
          <w:sz w:val="28"/>
          <w:szCs w:val="28"/>
        </w:rPr>
        <w:t xml:space="preserve"> осуществляет стыковку океанских контейнерных сервисов с фидерными линиями, которые обслуживают порты Средиземного и Черного морей.</w:t>
      </w:r>
      <w:proofErr w:type="gramEnd"/>
      <w:r w:rsidRPr="00106675">
        <w:rPr>
          <w:sz w:val="28"/>
          <w:szCs w:val="28"/>
        </w:rPr>
        <w:t xml:space="preserve"> Железнодорожное сообщение обеспечивает связь порта с важнейшими пунктами Италии и других стран Европы. Годовой объем переработки</w:t>
      </w:r>
      <w:r w:rsidRPr="00106675">
        <w:rPr>
          <w:sz w:val="28"/>
          <w:szCs w:val="28"/>
          <w:lang w:val="kk-KZ"/>
        </w:rPr>
        <w:t xml:space="preserve"> </w:t>
      </w:r>
      <w:r w:rsidRPr="00106675">
        <w:rPr>
          <w:sz w:val="28"/>
          <w:szCs w:val="28"/>
        </w:rPr>
        <w:t xml:space="preserve">контейнеров в порту составляет </w:t>
      </w:r>
      <w:proofErr w:type="spellStart"/>
      <w:r w:rsidRPr="00106675">
        <w:rPr>
          <w:sz w:val="28"/>
          <w:szCs w:val="28"/>
        </w:rPr>
        <w:t>околи</w:t>
      </w:r>
      <w:proofErr w:type="spellEnd"/>
      <w:r w:rsidRPr="00106675">
        <w:rPr>
          <w:sz w:val="28"/>
          <w:szCs w:val="28"/>
        </w:rPr>
        <w:t xml:space="preserve"> 2,7 </w:t>
      </w:r>
      <w:proofErr w:type="gramStart"/>
      <w:r w:rsidRPr="00106675">
        <w:rPr>
          <w:sz w:val="28"/>
          <w:szCs w:val="28"/>
        </w:rPr>
        <w:t>млн</w:t>
      </w:r>
      <w:proofErr w:type="gramEnd"/>
      <w:r w:rsidRPr="00106675">
        <w:rPr>
          <w:sz w:val="28"/>
          <w:szCs w:val="28"/>
        </w:rPr>
        <w:t xml:space="preserve"> </w:t>
      </w:r>
      <w:r w:rsidRPr="00106675">
        <w:rPr>
          <w:sz w:val="28"/>
          <w:szCs w:val="28"/>
          <w:lang w:val="en-US"/>
        </w:rPr>
        <w:t>TEU</w:t>
      </w:r>
      <w:r w:rsidRPr="00106675">
        <w:rPr>
          <w:sz w:val="28"/>
          <w:szCs w:val="28"/>
        </w:rPr>
        <w:t xml:space="preserve"> (2013). 82 % этого объема приходится на </w:t>
      </w:r>
      <w:proofErr w:type="spellStart"/>
      <w:r w:rsidRPr="00106675">
        <w:rPr>
          <w:sz w:val="28"/>
          <w:szCs w:val="28"/>
        </w:rPr>
        <w:t>трансшипмент</w:t>
      </w:r>
      <w:proofErr w:type="spellEnd"/>
      <w:r w:rsidRPr="00106675">
        <w:rPr>
          <w:sz w:val="28"/>
          <w:szCs w:val="28"/>
        </w:rPr>
        <w:t xml:space="preserve"> (перевалку) между морскими линиями, 8 % - на перевалку между морским и железнодорожным транспортом. При этом терминал практически не связан с прилегающей территорией, являясь «чистым» </w:t>
      </w:r>
      <w:proofErr w:type="spellStart"/>
      <w:r w:rsidRPr="00106675">
        <w:rPr>
          <w:sz w:val="28"/>
          <w:szCs w:val="28"/>
        </w:rPr>
        <w:t>хабом</w:t>
      </w:r>
      <w:proofErr w:type="spellEnd"/>
      <w:r w:rsidRPr="00106675">
        <w:rPr>
          <w:sz w:val="28"/>
          <w:szCs w:val="28"/>
        </w:rPr>
        <w:t>» [18].</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 xml:space="preserve">В 2007 г. </w:t>
      </w:r>
      <w:proofErr w:type="spellStart"/>
      <w:r w:rsidRPr="00106675">
        <w:rPr>
          <w:sz w:val="28"/>
          <w:szCs w:val="28"/>
        </w:rPr>
        <w:t>Джойя</w:t>
      </w:r>
      <w:proofErr w:type="spellEnd"/>
      <w:r w:rsidRPr="00106675">
        <w:rPr>
          <w:sz w:val="28"/>
          <w:szCs w:val="28"/>
        </w:rPr>
        <w:t xml:space="preserve"> </w:t>
      </w:r>
      <w:proofErr w:type="spellStart"/>
      <w:r w:rsidRPr="00106675">
        <w:rPr>
          <w:sz w:val="28"/>
          <w:szCs w:val="28"/>
        </w:rPr>
        <w:t>Тауро</w:t>
      </w:r>
      <w:proofErr w:type="spellEnd"/>
      <w:r w:rsidRPr="00106675">
        <w:rPr>
          <w:sz w:val="28"/>
          <w:szCs w:val="28"/>
        </w:rPr>
        <w:t xml:space="preserve"> был крупнейшим по объемам </w:t>
      </w:r>
      <w:proofErr w:type="spellStart"/>
      <w:r w:rsidRPr="00106675">
        <w:rPr>
          <w:sz w:val="28"/>
          <w:szCs w:val="28"/>
        </w:rPr>
        <w:t>трансшипмента</w:t>
      </w:r>
      <w:proofErr w:type="spellEnd"/>
      <w:r w:rsidRPr="00106675">
        <w:rPr>
          <w:sz w:val="28"/>
          <w:szCs w:val="28"/>
        </w:rPr>
        <w:t xml:space="preserve"> </w:t>
      </w:r>
      <w:proofErr w:type="spellStart"/>
      <w:proofErr w:type="gramStart"/>
      <w:r w:rsidRPr="00106675">
        <w:rPr>
          <w:sz w:val="28"/>
          <w:szCs w:val="28"/>
        </w:rPr>
        <w:t>средизем</w:t>
      </w:r>
      <w:proofErr w:type="spellEnd"/>
      <w:r w:rsidRPr="00106675">
        <w:rPr>
          <w:sz w:val="28"/>
          <w:szCs w:val="28"/>
        </w:rPr>
        <w:t xml:space="preserve"> </w:t>
      </w:r>
      <w:proofErr w:type="spellStart"/>
      <w:r w:rsidRPr="00106675">
        <w:rPr>
          <w:sz w:val="28"/>
          <w:szCs w:val="28"/>
        </w:rPr>
        <w:t>номорским</w:t>
      </w:r>
      <w:proofErr w:type="spellEnd"/>
      <w:proofErr w:type="gramEnd"/>
      <w:r w:rsidRPr="00106675">
        <w:rPr>
          <w:sz w:val="28"/>
          <w:szCs w:val="28"/>
        </w:rPr>
        <w:t xml:space="preserve"> контейнерным </w:t>
      </w:r>
      <w:proofErr w:type="spellStart"/>
      <w:r w:rsidRPr="00106675">
        <w:rPr>
          <w:sz w:val="28"/>
          <w:szCs w:val="28"/>
        </w:rPr>
        <w:t>хабом</w:t>
      </w:r>
      <w:proofErr w:type="spellEnd"/>
      <w:r w:rsidRPr="00106675">
        <w:rPr>
          <w:sz w:val="28"/>
          <w:szCs w:val="28"/>
        </w:rPr>
        <w:t xml:space="preserve">, однако в настоящее время его опережают порты </w:t>
      </w:r>
      <w:proofErr w:type="spellStart"/>
      <w:r w:rsidRPr="00106675">
        <w:rPr>
          <w:sz w:val="28"/>
          <w:szCs w:val="28"/>
        </w:rPr>
        <w:t>Альгесирас</w:t>
      </w:r>
      <w:proofErr w:type="spellEnd"/>
      <w:r w:rsidRPr="00106675">
        <w:rPr>
          <w:sz w:val="28"/>
          <w:szCs w:val="28"/>
        </w:rPr>
        <w:t xml:space="preserve"> (Испания), Порт-Саид (Египет), Танжер (Марокко), где были сделаны значительные инвестиции в инфраструктуру. Быстрое изменение рыночных позиций характерно для </w:t>
      </w:r>
      <w:proofErr w:type="spellStart"/>
      <w:r w:rsidRPr="00106675">
        <w:rPr>
          <w:sz w:val="28"/>
          <w:szCs w:val="28"/>
        </w:rPr>
        <w:t>хабов</w:t>
      </w:r>
      <w:proofErr w:type="spellEnd"/>
      <w:r w:rsidRPr="00106675">
        <w:rPr>
          <w:sz w:val="28"/>
          <w:szCs w:val="28"/>
        </w:rPr>
        <w:t xml:space="preserve">, которые, в отличие от порталов, не привязаны к грузопотокам </w:t>
      </w:r>
      <w:proofErr w:type="spellStart"/>
      <w:r w:rsidRPr="00106675">
        <w:rPr>
          <w:sz w:val="28"/>
          <w:szCs w:val="28"/>
        </w:rPr>
        <w:t>хинтерланда</w:t>
      </w:r>
      <w:proofErr w:type="spellEnd"/>
      <w:r w:rsidRPr="00106675">
        <w:rPr>
          <w:sz w:val="28"/>
          <w:szCs w:val="28"/>
        </w:rPr>
        <w:t xml:space="preserve">. Поэтому незначительного снижения тарифов в перевалочном порту бывает достаточно, чтобы клиенты </w:t>
      </w:r>
      <w:proofErr w:type="spellStart"/>
      <w:r w:rsidRPr="00106675">
        <w:rPr>
          <w:sz w:val="28"/>
          <w:szCs w:val="28"/>
        </w:rPr>
        <w:t>хабов</w:t>
      </w:r>
      <w:proofErr w:type="spellEnd"/>
      <w:r w:rsidRPr="00106675">
        <w:rPr>
          <w:sz w:val="28"/>
          <w:szCs w:val="28"/>
        </w:rPr>
        <w:t xml:space="preserve"> - океанские линии - отказались в его пользу от услуг соседних конкурирующих портов.</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20 - 30 лет назад транспортные терминалы были, прежде всего, транспортно-технологическими объектами и обеспечивали повышение эффективности транспортных систем. «Современное понимание роли и потенциальных возможностей транспортных терминалов связано, прежде всего, с повышением эффективности товародвижения в цепях поставок.</w:t>
      </w:r>
    </w:p>
    <w:p w:rsidR="00DD09E6" w:rsidRPr="00106675" w:rsidRDefault="00DD09E6" w:rsidP="00DD09E6">
      <w:pPr>
        <w:pStyle w:val="33"/>
        <w:shd w:val="clear" w:color="auto" w:fill="auto"/>
        <w:spacing w:before="0" w:after="0" w:line="322" w:lineRule="exact"/>
        <w:ind w:right="20" w:firstLine="700"/>
        <w:jc w:val="both"/>
        <w:rPr>
          <w:sz w:val="28"/>
          <w:szCs w:val="28"/>
        </w:rPr>
      </w:pPr>
      <w:r w:rsidRPr="00106675">
        <w:rPr>
          <w:sz w:val="28"/>
          <w:szCs w:val="28"/>
        </w:rPr>
        <w:t xml:space="preserve">Терминалы становятся порталами для выхода на региональные рынки, они обеспечивают доступ к многообразным логистическим услугам. Перевалка грузов сопровождается дополнительными операциями с </w:t>
      </w:r>
      <w:r w:rsidRPr="00106675">
        <w:rPr>
          <w:sz w:val="28"/>
          <w:szCs w:val="28"/>
        </w:rPr>
        <w:lastRenderedPageBreak/>
        <w:t xml:space="preserve">товарами. Развитая сеть взаимосвязанных </w:t>
      </w:r>
      <w:proofErr w:type="spellStart"/>
      <w:r w:rsidRPr="00106675">
        <w:rPr>
          <w:sz w:val="28"/>
          <w:szCs w:val="28"/>
        </w:rPr>
        <w:t>интермодальных</w:t>
      </w:r>
      <w:proofErr w:type="spellEnd"/>
      <w:r w:rsidRPr="00106675">
        <w:rPr>
          <w:sz w:val="28"/>
          <w:szCs w:val="28"/>
        </w:rPr>
        <w:t xml:space="preserve"> терминалов, которые становятся своеобразными полюсами притяжения товарных потоков, обеспечивает гибкость при формировании цепей поставок и позволяет создавать управляемые запасы товаров в движении</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floating</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stock</w:t>
      </w:r>
      <w:proofErr w:type="spellEnd"/>
      <w:r w:rsidRPr="00106675">
        <w:rPr>
          <w:rStyle w:val="a7"/>
          <w:rFonts w:ascii="Times New Roman" w:hAnsi="Times New Roman" w:cs="Times New Roman"/>
          <w:sz w:val="28"/>
          <w:szCs w:val="28"/>
        </w:rPr>
        <w:t>),</w:t>
      </w:r>
      <w:r w:rsidRPr="00106675">
        <w:rPr>
          <w:sz w:val="28"/>
          <w:szCs w:val="28"/>
        </w:rPr>
        <w:t xml:space="preserve"> сокращая потребность и «статичных» складских запасах. Терминалы, размещенные в развитых экономических зонах и транспортных узлах, интегрируются с объектами складского, экспедиторского, таможенного бизнеса и составе логистических центров.</w:t>
      </w:r>
    </w:p>
    <w:p w:rsidR="00DD09E6" w:rsidRPr="00106675" w:rsidRDefault="00DD09E6" w:rsidP="00DD09E6">
      <w:pPr>
        <w:pStyle w:val="33"/>
        <w:shd w:val="clear" w:color="auto" w:fill="auto"/>
        <w:spacing w:before="0" w:after="0" w:line="240" w:lineRule="auto"/>
        <w:ind w:right="20" w:firstLine="700"/>
        <w:jc w:val="both"/>
        <w:rPr>
          <w:sz w:val="28"/>
          <w:szCs w:val="28"/>
          <w:lang w:val="kk-KZ"/>
        </w:rPr>
      </w:pPr>
      <w:r w:rsidRPr="00106675">
        <w:rPr>
          <w:sz w:val="28"/>
          <w:szCs w:val="28"/>
        </w:rPr>
        <w:t>Изменение роли терминалов и их интеграция в цепи поставок стали предпосылкой обособления терминального бизнеса в самостоятельный вид деятельности. Изначально терминалы создавали и эксплуатировали перевозчики различных видов транспорта, но в настоящее время на рынке действует все больше крупных компаний, которые занимаются исключительно развитием и эксплуатацией терминалов. В акционерной структуре компании - номинального оператора могут быть представлены предприятия различного профиля, заинтересованные в развитии услуг, связанных с терминалами данного типа»</w:t>
      </w:r>
    </w:p>
    <w:p w:rsidR="00DD09E6" w:rsidRPr="00106675" w:rsidRDefault="00DD09E6" w:rsidP="00DD09E6">
      <w:pPr>
        <w:pStyle w:val="33"/>
        <w:shd w:val="clear" w:color="auto" w:fill="auto"/>
        <w:spacing w:before="0" w:after="0" w:line="240" w:lineRule="auto"/>
        <w:ind w:right="20" w:firstLine="700"/>
        <w:jc w:val="both"/>
        <w:rPr>
          <w:sz w:val="28"/>
          <w:szCs w:val="28"/>
          <w:lang w:val="kk-KZ"/>
        </w:rPr>
      </w:pPr>
    </w:p>
    <w:p w:rsidR="00DD09E6" w:rsidRPr="00106675" w:rsidRDefault="00DD09E6" w:rsidP="00DD09E6">
      <w:pPr>
        <w:pStyle w:val="22"/>
        <w:keepNext/>
        <w:keepLines/>
        <w:shd w:val="clear" w:color="auto" w:fill="auto"/>
        <w:spacing w:before="0" w:after="306" w:line="270" w:lineRule="exact"/>
        <w:ind w:left="1580"/>
        <w:rPr>
          <w:b/>
          <w:sz w:val="28"/>
          <w:szCs w:val="28"/>
        </w:rPr>
      </w:pPr>
      <w:r w:rsidRPr="00106675">
        <w:rPr>
          <w:b/>
          <w:sz w:val="28"/>
          <w:szCs w:val="28"/>
        </w:rPr>
        <w:t>Классификация терминалов и их функции</w:t>
      </w:r>
    </w:p>
    <w:p w:rsidR="00DD09E6" w:rsidRPr="00106675" w:rsidRDefault="00DD09E6" w:rsidP="00DD09E6">
      <w:pPr>
        <w:pStyle w:val="33"/>
        <w:shd w:val="clear" w:color="auto" w:fill="auto"/>
        <w:spacing w:before="0" w:after="236" w:line="322" w:lineRule="exact"/>
        <w:ind w:left="20" w:right="20" w:firstLine="700"/>
        <w:jc w:val="both"/>
        <w:rPr>
          <w:sz w:val="28"/>
          <w:szCs w:val="28"/>
          <w:lang w:val="kk-KZ"/>
        </w:rPr>
      </w:pPr>
      <w:r w:rsidRPr="00106675">
        <w:rPr>
          <w:sz w:val="28"/>
          <w:szCs w:val="28"/>
        </w:rPr>
        <w:t>Транспортные терминалы могут классифицироваться по различным признакам: виду перерабатываемых грузов, количеству видов транспорта, характеру рыночного сегмента и т.д. Некоторые классификации грузовых транспортных терминалов приведены в таблице 2 [18].</w:t>
      </w:r>
    </w:p>
    <w:p w:rsidR="00C40CBA" w:rsidRPr="00106675" w:rsidRDefault="00C40CBA" w:rsidP="00DD09E6">
      <w:pPr>
        <w:pStyle w:val="33"/>
        <w:shd w:val="clear" w:color="auto" w:fill="auto"/>
        <w:spacing w:before="0" w:after="236" w:line="322" w:lineRule="exact"/>
        <w:ind w:left="20" w:right="20" w:firstLine="700"/>
        <w:jc w:val="both"/>
        <w:rPr>
          <w:sz w:val="28"/>
          <w:szCs w:val="28"/>
          <w:lang w:val="kk-KZ"/>
        </w:rPr>
      </w:pPr>
    </w:p>
    <w:p w:rsidR="00C40CBA" w:rsidRPr="00106675" w:rsidRDefault="00C40CBA" w:rsidP="00C40CBA">
      <w:pPr>
        <w:pStyle w:val="33"/>
        <w:shd w:val="clear" w:color="auto" w:fill="auto"/>
        <w:spacing w:before="230" w:after="0" w:line="322" w:lineRule="exact"/>
        <w:ind w:left="20" w:right="20" w:firstLine="700"/>
        <w:jc w:val="both"/>
        <w:rPr>
          <w:sz w:val="28"/>
          <w:szCs w:val="28"/>
        </w:rPr>
      </w:pPr>
      <w:r w:rsidRPr="00106675">
        <w:rPr>
          <w:sz w:val="28"/>
          <w:szCs w:val="28"/>
        </w:rPr>
        <w:t>Функции, выполняемые терминалами в современной логистической системе, могут быть сведены в четыре основные группы, описанные ниже [18].</w:t>
      </w:r>
    </w:p>
    <w:p w:rsidR="00C40CBA" w:rsidRPr="00106675" w:rsidRDefault="00C40CBA" w:rsidP="00C40CBA">
      <w:pPr>
        <w:pStyle w:val="33"/>
        <w:numPr>
          <w:ilvl w:val="0"/>
          <w:numId w:val="10"/>
        </w:numPr>
        <w:shd w:val="clear" w:color="auto" w:fill="auto"/>
        <w:tabs>
          <w:tab w:val="left" w:pos="1162"/>
        </w:tabs>
        <w:spacing w:before="0" w:after="0" w:line="322" w:lineRule="exact"/>
        <w:ind w:left="20" w:right="20" w:firstLine="680"/>
        <w:jc w:val="both"/>
        <w:rPr>
          <w:sz w:val="28"/>
          <w:szCs w:val="28"/>
        </w:rPr>
      </w:pPr>
      <w:r w:rsidRPr="00106675">
        <w:rPr>
          <w:sz w:val="28"/>
          <w:szCs w:val="28"/>
        </w:rPr>
        <w:t>«Обеспечение максимальной эффективности магистральных перевозок, которое предполагает:</w:t>
      </w:r>
    </w:p>
    <w:p w:rsidR="00C40CBA" w:rsidRPr="00106675" w:rsidRDefault="00C40CBA" w:rsidP="00C40CBA">
      <w:pPr>
        <w:pStyle w:val="33"/>
        <w:numPr>
          <w:ilvl w:val="0"/>
          <w:numId w:val="11"/>
        </w:numPr>
        <w:shd w:val="clear" w:color="auto" w:fill="auto"/>
        <w:tabs>
          <w:tab w:val="left" w:pos="1556"/>
        </w:tabs>
        <w:spacing w:before="0" w:after="0" w:line="322" w:lineRule="exact"/>
        <w:ind w:left="20" w:right="20" w:firstLine="680"/>
        <w:jc w:val="both"/>
        <w:rPr>
          <w:sz w:val="28"/>
          <w:szCs w:val="28"/>
        </w:rPr>
      </w:pPr>
      <w:r w:rsidRPr="00106675">
        <w:rPr>
          <w:sz w:val="28"/>
          <w:szCs w:val="28"/>
        </w:rPr>
        <w:t>консолидацию грузопотоков. Размер партий, которые формируются на терминалах, должен обеспечивать использование на перевозках между терминалами транспортных средств максимальной грузоподъемности, создавая эффект масштаба;</w:t>
      </w:r>
    </w:p>
    <w:p w:rsidR="00C40CBA" w:rsidRPr="00106675" w:rsidRDefault="00C40CBA" w:rsidP="00C40CBA">
      <w:pPr>
        <w:pStyle w:val="33"/>
        <w:numPr>
          <w:ilvl w:val="0"/>
          <w:numId w:val="11"/>
        </w:numPr>
        <w:shd w:val="clear" w:color="auto" w:fill="auto"/>
        <w:tabs>
          <w:tab w:val="left" w:pos="1066"/>
        </w:tabs>
        <w:spacing w:before="0" w:after="0" w:line="322" w:lineRule="exact"/>
        <w:ind w:left="20" w:right="20" w:firstLine="680"/>
        <w:jc w:val="both"/>
        <w:rPr>
          <w:sz w:val="28"/>
          <w:szCs w:val="28"/>
        </w:rPr>
      </w:pPr>
      <w:r w:rsidRPr="00106675">
        <w:rPr>
          <w:sz w:val="28"/>
          <w:szCs w:val="28"/>
        </w:rPr>
        <w:t>обеспечение быстрой обработки магистральных транспортных средств. Высокая скорость погрузки и разгрузки в сочетании с адекватным режимом работы терминала (оптимальный вариант - 365 х 7 х 24) должна сводить к разумному минимуму простои магистрального транспорта под грузовыми операциями.</w:t>
      </w:r>
    </w:p>
    <w:p w:rsidR="00C40CBA" w:rsidRPr="00106675" w:rsidRDefault="00C40CBA" w:rsidP="00C40CBA">
      <w:pPr>
        <w:pStyle w:val="33"/>
        <w:numPr>
          <w:ilvl w:val="1"/>
          <w:numId w:val="11"/>
        </w:numPr>
        <w:shd w:val="clear" w:color="auto" w:fill="auto"/>
        <w:tabs>
          <w:tab w:val="left" w:pos="961"/>
        </w:tabs>
        <w:spacing w:before="0" w:after="0" w:line="322" w:lineRule="exact"/>
        <w:ind w:left="20" w:right="20" w:firstLine="680"/>
        <w:jc w:val="both"/>
        <w:rPr>
          <w:sz w:val="28"/>
          <w:szCs w:val="28"/>
        </w:rPr>
      </w:pPr>
      <w:r w:rsidRPr="00106675">
        <w:rPr>
          <w:sz w:val="28"/>
          <w:szCs w:val="28"/>
        </w:rPr>
        <w:t>Предоставление услуг, связанных с транспортировкой, к которым относятся:</w:t>
      </w:r>
    </w:p>
    <w:p w:rsidR="00C40CBA" w:rsidRPr="00106675" w:rsidRDefault="00C40CBA" w:rsidP="00C40CBA">
      <w:pPr>
        <w:pStyle w:val="33"/>
        <w:numPr>
          <w:ilvl w:val="0"/>
          <w:numId w:val="11"/>
        </w:numPr>
        <w:shd w:val="clear" w:color="auto" w:fill="auto"/>
        <w:tabs>
          <w:tab w:val="left" w:pos="946"/>
        </w:tabs>
        <w:spacing w:before="0" w:after="0" w:line="322" w:lineRule="exact"/>
        <w:ind w:left="20" w:right="20" w:firstLine="680"/>
        <w:jc w:val="both"/>
        <w:rPr>
          <w:sz w:val="28"/>
          <w:szCs w:val="28"/>
        </w:rPr>
      </w:pPr>
      <w:r w:rsidRPr="00106675">
        <w:rPr>
          <w:sz w:val="28"/>
          <w:szCs w:val="28"/>
        </w:rPr>
        <w:t>прием грузов от отправителей и выдача их получателям (в случаях, когда транспортный оператор не обеспечивает доставки «от двери» или «до двери»);</w:t>
      </w:r>
    </w:p>
    <w:p w:rsidR="00C40CBA" w:rsidRPr="00106675" w:rsidRDefault="00C40CBA" w:rsidP="00C40CBA">
      <w:pPr>
        <w:pStyle w:val="33"/>
        <w:numPr>
          <w:ilvl w:val="0"/>
          <w:numId w:val="12"/>
        </w:numPr>
        <w:shd w:val="clear" w:color="auto" w:fill="auto"/>
        <w:tabs>
          <w:tab w:val="left" w:pos="1420"/>
        </w:tabs>
        <w:spacing w:before="0" w:after="0" w:line="322" w:lineRule="exact"/>
        <w:ind w:left="20" w:firstLine="680"/>
        <w:jc w:val="both"/>
        <w:rPr>
          <w:sz w:val="28"/>
          <w:szCs w:val="28"/>
        </w:rPr>
      </w:pPr>
      <w:r w:rsidRPr="00106675">
        <w:rPr>
          <w:sz w:val="28"/>
          <w:szCs w:val="28"/>
        </w:rPr>
        <w:lastRenderedPageBreak/>
        <w:t>организация подвоза и развоза грузов в зоне терминала;</w:t>
      </w:r>
    </w:p>
    <w:p w:rsidR="00C40CBA" w:rsidRPr="00106675" w:rsidRDefault="00C40CBA" w:rsidP="00C40CBA">
      <w:pPr>
        <w:pStyle w:val="33"/>
        <w:numPr>
          <w:ilvl w:val="0"/>
          <w:numId w:val="12"/>
        </w:numPr>
        <w:shd w:val="clear" w:color="auto" w:fill="auto"/>
        <w:tabs>
          <w:tab w:val="left" w:pos="1446"/>
        </w:tabs>
        <w:spacing w:before="0" w:after="0" w:line="322" w:lineRule="exact"/>
        <w:ind w:left="20" w:right="20" w:firstLine="680"/>
        <w:jc w:val="both"/>
        <w:rPr>
          <w:sz w:val="28"/>
          <w:szCs w:val="28"/>
        </w:rPr>
      </w:pPr>
      <w:r w:rsidRPr="00106675">
        <w:rPr>
          <w:sz w:val="28"/>
          <w:szCs w:val="28"/>
        </w:rPr>
        <w:t>формирование транспортных пакетов и контейнеризация грузов;</w:t>
      </w:r>
    </w:p>
    <w:p w:rsidR="00C40CBA" w:rsidRPr="00106675" w:rsidRDefault="00C40CBA" w:rsidP="00C40CBA">
      <w:pPr>
        <w:pStyle w:val="33"/>
        <w:numPr>
          <w:ilvl w:val="0"/>
          <w:numId w:val="12"/>
        </w:numPr>
        <w:shd w:val="clear" w:color="auto" w:fill="auto"/>
        <w:tabs>
          <w:tab w:val="left" w:pos="1441"/>
        </w:tabs>
        <w:spacing w:before="0" w:after="0" w:line="322" w:lineRule="exact"/>
        <w:ind w:left="20" w:right="20" w:firstLine="680"/>
        <w:jc w:val="both"/>
        <w:rPr>
          <w:sz w:val="28"/>
          <w:szCs w:val="28"/>
        </w:rPr>
      </w:pPr>
      <w:r w:rsidRPr="00106675">
        <w:rPr>
          <w:sz w:val="28"/>
          <w:szCs w:val="28"/>
        </w:rPr>
        <w:t xml:space="preserve">оформление транспортных и других сопутствующих процессу </w:t>
      </w:r>
      <w:proofErr w:type="spellStart"/>
      <w:r w:rsidRPr="00106675">
        <w:rPr>
          <w:sz w:val="28"/>
          <w:szCs w:val="28"/>
        </w:rPr>
        <w:t>грузодвижения</w:t>
      </w:r>
      <w:proofErr w:type="spellEnd"/>
      <w:r w:rsidRPr="00106675">
        <w:rPr>
          <w:sz w:val="28"/>
          <w:szCs w:val="28"/>
        </w:rPr>
        <w:t xml:space="preserve"> документов;</w:t>
      </w:r>
    </w:p>
    <w:p w:rsidR="00C40CBA" w:rsidRPr="00106675" w:rsidRDefault="00C40CBA" w:rsidP="00C40CBA">
      <w:pPr>
        <w:pStyle w:val="33"/>
        <w:numPr>
          <w:ilvl w:val="0"/>
          <w:numId w:val="12"/>
        </w:numPr>
        <w:shd w:val="clear" w:color="auto" w:fill="auto"/>
        <w:tabs>
          <w:tab w:val="left" w:pos="1436"/>
        </w:tabs>
        <w:spacing w:before="0" w:after="0" w:line="322" w:lineRule="exact"/>
        <w:ind w:left="20" w:right="20" w:firstLine="680"/>
        <w:jc w:val="both"/>
        <w:rPr>
          <w:sz w:val="28"/>
          <w:szCs w:val="28"/>
        </w:rPr>
      </w:pPr>
      <w:r w:rsidRPr="00106675">
        <w:rPr>
          <w:sz w:val="28"/>
          <w:szCs w:val="28"/>
        </w:rPr>
        <w:t>краткосрочное хранение и предоставление груженых и порожних контейнеров, полуприцепов и съемных кузовов;</w:t>
      </w:r>
    </w:p>
    <w:p w:rsidR="00C40CBA" w:rsidRPr="00106675" w:rsidRDefault="00C40CBA" w:rsidP="00C40CBA">
      <w:pPr>
        <w:pStyle w:val="33"/>
        <w:numPr>
          <w:ilvl w:val="0"/>
          <w:numId w:val="12"/>
        </w:numPr>
        <w:shd w:val="clear" w:color="auto" w:fill="auto"/>
        <w:tabs>
          <w:tab w:val="left" w:pos="1415"/>
        </w:tabs>
        <w:spacing w:before="0" w:after="0" w:line="322" w:lineRule="exact"/>
        <w:ind w:left="20" w:firstLine="680"/>
        <w:jc w:val="both"/>
        <w:rPr>
          <w:sz w:val="28"/>
          <w:szCs w:val="28"/>
        </w:rPr>
      </w:pPr>
      <w:r w:rsidRPr="00106675">
        <w:rPr>
          <w:sz w:val="28"/>
          <w:szCs w:val="28"/>
        </w:rPr>
        <w:t>временное хранение поддонов и контейнеров;</w:t>
      </w:r>
    </w:p>
    <w:p w:rsidR="00C40CBA" w:rsidRPr="00106675" w:rsidRDefault="00C40CBA" w:rsidP="00C40CBA">
      <w:pPr>
        <w:pStyle w:val="33"/>
        <w:numPr>
          <w:ilvl w:val="0"/>
          <w:numId w:val="12"/>
        </w:numPr>
        <w:shd w:val="clear" w:color="auto" w:fill="auto"/>
        <w:tabs>
          <w:tab w:val="left" w:pos="1436"/>
        </w:tabs>
        <w:spacing w:before="0" w:after="0" w:line="322" w:lineRule="exact"/>
        <w:ind w:left="20" w:right="20" w:firstLine="680"/>
        <w:jc w:val="both"/>
        <w:rPr>
          <w:sz w:val="28"/>
          <w:szCs w:val="28"/>
        </w:rPr>
      </w:pPr>
      <w:r w:rsidRPr="00106675">
        <w:rPr>
          <w:sz w:val="28"/>
          <w:szCs w:val="28"/>
        </w:rPr>
        <w:t>подготовка обменных транспортных единиц (прицепов, полуприцепов, съемных кузовов);</w:t>
      </w:r>
    </w:p>
    <w:p w:rsidR="00C40CBA" w:rsidRPr="00106675" w:rsidRDefault="00C40CBA" w:rsidP="00C40CBA">
      <w:pPr>
        <w:pStyle w:val="33"/>
        <w:numPr>
          <w:ilvl w:val="0"/>
          <w:numId w:val="12"/>
        </w:numPr>
        <w:shd w:val="clear" w:color="auto" w:fill="auto"/>
        <w:tabs>
          <w:tab w:val="left" w:pos="1420"/>
        </w:tabs>
        <w:spacing w:before="0" w:after="0" w:line="322" w:lineRule="exact"/>
        <w:ind w:left="20" w:firstLine="680"/>
        <w:jc w:val="both"/>
        <w:rPr>
          <w:sz w:val="28"/>
          <w:szCs w:val="28"/>
        </w:rPr>
      </w:pPr>
      <w:r w:rsidRPr="00106675">
        <w:rPr>
          <w:sz w:val="28"/>
          <w:szCs w:val="28"/>
        </w:rPr>
        <w:t>обслуживание и мелкий ремонт транспортного оборудования и</w:t>
      </w:r>
    </w:p>
    <w:p w:rsidR="00C40CBA" w:rsidRPr="00106675" w:rsidRDefault="00C40CBA" w:rsidP="00C40CBA">
      <w:pPr>
        <w:pStyle w:val="33"/>
        <w:shd w:val="clear" w:color="auto" w:fill="auto"/>
        <w:spacing w:before="0" w:after="0" w:line="322" w:lineRule="exact"/>
        <w:ind w:left="20" w:firstLine="0"/>
        <w:jc w:val="left"/>
        <w:rPr>
          <w:sz w:val="28"/>
          <w:szCs w:val="28"/>
        </w:rPr>
      </w:pPr>
      <w:r w:rsidRPr="00106675">
        <w:rPr>
          <w:sz w:val="28"/>
          <w:szCs w:val="28"/>
        </w:rPr>
        <w:t>т.д.</w:t>
      </w:r>
    </w:p>
    <w:p w:rsidR="00C40CBA" w:rsidRPr="00106675" w:rsidRDefault="00C40CBA" w:rsidP="00C40CBA">
      <w:pPr>
        <w:pStyle w:val="33"/>
        <w:numPr>
          <w:ilvl w:val="1"/>
          <w:numId w:val="12"/>
        </w:numPr>
        <w:shd w:val="clear" w:color="auto" w:fill="auto"/>
        <w:tabs>
          <w:tab w:val="left" w:pos="889"/>
        </w:tabs>
        <w:spacing w:before="0" w:after="0" w:line="322" w:lineRule="exact"/>
        <w:ind w:left="20" w:right="20" w:firstLine="680"/>
        <w:jc w:val="both"/>
        <w:rPr>
          <w:sz w:val="28"/>
          <w:szCs w:val="28"/>
        </w:rPr>
      </w:pPr>
      <w:r w:rsidRPr="00106675">
        <w:rPr>
          <w:sz w:val="28"/>
          <w:szCs w:val="28"/>
        </w:rPr>
        <w:t>Предоставление услуг, связанных с процессом товародвижения. Такие услуги, часто именуемые</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value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added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sendees</w:t>
      </w:r>
      <w:proofErr w:type="spellEnd"/>
      <w:r w:rsidRPr="00106675">
        <w:rPr>
          <w:sz w:val="28"/>
          <w:szCs w:val="28"/>
        </w:rPr>
        <w:t xml:space="preserve"> (услуги, создающие добавленную ценность), получают все большее развитие по мере интеграции терминалов в логистические системы. К ним относятся:</w:t>
      </w:r>
    </w:p>
    <w:p w:rsidR="00C40CBA" w:rsidRPr="00106675" w:rsidRDefault="00C40CBA" w:rsidP="00C40CBA">
      <w:pPr>
        <w:pStyle w:val="33"/>
        <w:numPr>
          <w:ilvl w:val="0"/>
          <w:numId w:val="11"/>
        </w:numPr>
        <w:shd w:val="clear" w:color="auto" w:fill="auto"/>
        <w:tabs>
          <w:tab w:val="left" w:pos="1415"/>
        </w:tabs>
        <w:spacing w:before="0" w:after="0" w:line="322" w:lineRule="exact"/>
        <w:ind w:left="20" w:firstLine="680"/>
        <w:jc w:val="both"/>
        <w:rPr>
          <w:sz w:val="28"/>
          <w:szCs w:val="28"/>
        </w:rPr>
      </w:pPr>
      <w:r w:rsidRPr="00106675">
        <w:rPr>
          <w:sz w:val="28"/>
          <w:szCs w:val="28"/>
        </w:rPr>
        <w:t>маркировка, упаковка и сортировка товаров;</w:t>
      </w:r>
    </w:p>
    <w:p w:rsidR="00C40CBA" w:rsidRPr="00106675" w:rsidRDefault="00C40CBA" w:rsidP="00C40CBA">
      <w:pPr>
        <w:pStyle w:val="33"/>
        <w:numPr>
          <w:ilvl w:val="0"/>
          <w:numId w:val="11"/>
        </w:numPr>
        <w:shd w:val="clear" w:color="auto" w:fill="auto"/>
        <w:tabs>
          <w:tab w:val="left" w:pos="1415"/>
        </w:tabs>
        <w:spacing w:before="0" w:after="0" w:line="322" w:lineRule="exact"/>
        <w:ind w:left="20" w:firstLine="680"/>
        <w:jc w:val="both"/>
        <w:rPr>
          <w:sz w:val="28"/>
          <w:szCs w:val="28"/>
        </w:rPr>
      </w:pPr>
      <w:r w:rsidRPr="00106675">
        <w:rPr>
          <w:sz w:val="28"/>
          <w:szCs w:val="28"/>
        </w:rPr>
        <w:t>кратковременное хранение товаров;</w:t>
      </w:r>
    </w:p>
    <w:p w:rsidR="00C40CBA" w:rsidRPr="00106675" w:rsidRDefault="00C40CBA" w:rsidP="00C40CBA">
      <w:pPr>
        <w:pStyle w:val="33"/>
        <w:numPr>
          <w:ilvl w:val="0"/>
          <w:numId w:val="11"/>
        </w:numPr>
        <w:shd w:val="clear" w:color="auto" w:fill="auto"/>
        <w:tabs>
          <w:tab w:val="left" w:pos="1436"/>
        </w:tabs>
        <w:spacing w:before="0" w:after="0" w:line="322" w:lineRule="exact"/>
        <w:ind w:left="20" w:right="20" w:firstLine="680"/>
        <w:jc w:val="both"/>
        <w:rPr>
          <w:sz w:val="28"/>
          <w:szCs w:val="28"/>
        </w:rPr>
      </w:pPr>
      <w:r w:rsidRPr="00106675">
        <w:rPr>
          <w:sz w:val="28"/>
          <w:szCs w:val="28"/>
        </w:rPr>
        <w:t>распределение товаров в зоне терминала в соответствии с инструкциями клиент;</w:t>
      </w:r>
    </w:p>
    <w:p w:rsidR="00C40CBA" w:rsidRPr="00106675" w:rsidRDefault="00C40CBA" w:rsidP="00C40CBA">
      <w:pPr>
        <w:pStyle w:val="33"/>
        <w:numPr>
          <w:ilvl w:val="0"/>
          <w:numId w:val="11"/>
        </w:numPr>
        <w:shd w:val="clear" w:color="auto" w:fill="auto"/>
        <w:tabs>
          <w:tab w:val="left" w:pos="1436"/>
        </w:tabs>
        <w:spacing w:before="0" w:after="0" w:line="322" w:lineRule="exact"/>
        <w:ind w:left="20" w:right="20" w:firstLine="680"/>
        <w:jc w:val="both"/>
        <w:rPr>
          <w:sz w:val="28"/>
          <w:szCs w:val="28"/>
        </w:rPr>
      </w:pPr>
      <w:r w:rsidRPr="00106675">
        <w:rPr>
          <w:sz w:val="28"/>
          <w:szCs w:val="28"/>
        </w:rPr>
        <w:t>несложные технологические операции с товарами (например, сборка изделий, доставляемых в частично разобранном состоянии, предпродажная подготовка и т.д.).</w:t>
      </w:r>
    </w:p>
    <w:p w:rsidR="00C40CBA" w:rsidRPr="00106675" w:rsidRDefault="00C40CBA" w:rsidP="00C40CBA">
      <w:pPr>
        <w:pStyle w:val="33"/>
        <w:numPr>
          <w:ilvl w:val="1"/>
          <w:numId w:val="12"/>
        </w:numPr>
        <w:shd w:val="clear" w:color="auto" w:fill="auto"/>
        <w:tabs>
          <w:tab w:val="left" w:pos="855"/>
        </w:tabs>
        <w:spacing w:before="0" w:after="0" w:line="322" w:lineRule="exact"/>
        <w:ind w:left="20" w:right="20" w:firstLine="680"/>
        <w:jc w:val="both"/>
        <w:rPr>
          <w:sz w:val="28"/>
          <w:szCs w:val="28"/>
        </w:rPr>
      </w:pPr>
      <w:r w:rsidRPr="00106675">
        <w:rPr>
          <w:sz w:val="28"/>
          <w:szCs w:val="28"/>
        </w:rPr>
        <w:t>Управление грузовыми и транспортными потоками. Эти функции могут быть реализованы при условии, что несколько терминалов действуют в единой системе. Чем больше в системе терминалов, тем выше потенциальный эффект функций управления потоками. К ним относятся:</w:t>
      </w:r>
    </w:p>
    <w:p w:rsidR="00C40CBA" w:rsidRPr="00106675" w:rsidRDefault="00C40CBA" w:rsidP="00C40CBA">
      <w:pPr>
        <w:pStyle w:val="33"/>
        <w:numPr>
          <w:ilvl w:val="0"/>
          <w:numId w:val="12"/>
        </w:numPr>
        <w:shd w:val="clear" w:color="auto" w:fill="auto"/>
        <w:tabs>
          <w:tab w:val="left" w:pos="1421"/>
        </w:tabs>
        <w:spacing w:before="0" w:after="0" w:line="322" w:lineRule="exact"/>
        <w:ind w:right="20" w:firstLine="700"/>
        <w:jc w:val="both"/>
        <w:rPr>
          <w:sz w:val="28"/>
          <w:szCs w:val="28"/>
        </w:rPr>
      </w:pPr>
      <w:r w:rsidRPr="00106675">
        <w:rPr>
          <w:sz w:val="28"/>
          <w:szCs w:val="28"/>
        </w:rPr>
        <w:t>концентрация грузовой работы за счет закрытия менее загруженных терминалов и переключения потоков на более мощные объекты. Увеличение дальности подвоза и развоза при этом компенсируется снижением стоимости услуг терминалов и магистральных перевозок;</w:t>
      </w:r>
    </w:p>
    <w:p w:rsidR="00C40CBA" w:rsidRPr="00106675" w:rsidRDefault="00C40CBA" w:rsidP="00C40CBA">
      <w:pPr>
        <w:pStyle w:val="33"/>
        <w:numPr>
          <w:ilvl w:val="0"/>
          <w:numId w:val="12"/>
        </w:numPr>
        <w:shd w:val="clear" w:color="auto" w:fill="auto"/>
        <w:tabs>
          <w:tab w:val="left" w:pos="1411"/>
        </w:tabs>
        <w:spacing w:before="0" w:after="0" w:line="322" w:lineRule="exact"/>
        <w:ind w:right="20" w:firstLine="700"/>
        <w:jc w:val="both"/>
        <w:rPr>
          <w:sz w:val="28"/>
          <w:szCs w:val="28"/>
        </w:rPr>
      </w:pPr>
      <w:r w:rsidRPr="00106675">
        <w:rPr>
          <w:sz w:val="28"/>
          <w:szCs w:val="28"/>
        </w:rPr>
        <w:t>концентрация грузовых потоков на основе применения н системе технологии «ступица-спица»;</w:t>
      </w:r>
    </w:p>
    <w:p w:rsidR="00C40CBA" w:rsidRPr="00106675" w:rsidRDefault="00C40CBA" w:rsidP="00C40CBA">
      <w:pPr>
        <w:pStyle w:val="33"/>
        <w:numPr>
          <w:ilvl w:val="0"/>
          <w:numId w:val="12"/>
        </w:numPr>
        <w:shd w:val="clear" w:color="auto" w:fill="auto"/>
        <w:tabs>
          <w:tab w:val="left" w:pos="1421"/>
        </w:tabs>
        <w:spacing w:before="0" w:after="0" w:line="322" w:lineRule="exact"/>
        <w:ind w:right="20" w:firstLine="700"/>
        <w:jc w:val="both"/>
        <w:rPr>
          <w:sz w:val="28"/>
          <w:szCs w:val="28"/>
        </w:rPr>
      </w:pPr>
      <w:r w:rsidRPr="00106675">
        <w:rPr>
          <w:sz w:val="28"/>
          <w:szCs w:val="28"/>
        </w:rPr>
        <w:t xml:space="preserve">интеграция однородных технологических операций (например, переработка на терминале различных типов </w:t>
      </w:r>
      <w:proofErr w:type="spellStart"/>
      <w:r w:rsidRPr="00106675">
        <w:rPr>
          <w:sz w:val="28"/>
          <w:szCs w:val="28"/>
        </w:rPr>
        <w:t>интермодальных</w:t>
      </w:r>
      <w:proofErr w:type="spellEnd"/>
      <w:r w:rsidRPr="00106675">
        <w:rPr>
          <w:sz w:val="28"/>
          <w:szCs w:val="28"/>
        </w:rPr>
        <w:t xml:space="preserve"> транспортных единиц с помощью универсального оборудования);</w:t>
      </w:r>
    </w:p>
    <w:p w:rsidR="00C40CBA" w:rsidRPr="00106675" w:rsidRDefault="00C40CBA" w:rsidP="00C40CBA">
      <w:pPr>
        <w:pStyle w:val="33"/>
        <w:numPr>
          <w:ilvl w:val="0"/>
          <w:numId w:val="12"/>
        </w:numPr>
        <w:shd w:val="clear" w:color="auto" w:fill="auto"/>
        <w:tabs>
          <w:tab w:val="left" w:pos="1416"/>
        </w:tabs>
        <w:spacing w:before="0" w:after="0" w:line="322" w:lineRule="exact"/>
        <w:ind w:right="20" w:firstLine="700"/>
        <w:jc w:val="both"/>
        <w:rPr>
          <w:sz w:val="28"/>
          <w:szCs w:val="28"/>
        </w:rPr>
      </w:pPr>
      <w:r w:rsidRPr="00106675">
        <w:rPr>
          <w:sz w:val="28"/>
          <w:szCs w:val="28"/>
        </w:rPr>
        <w:t>привлечение грузопотоков на недостаточно загруженные или несбалансированные по грузопотокам направления перевоз™ путем дифференциации перевозочных и перевалочных тарифов;</w:t>
      </w:r>
    </w:p>
    <w:p w:rsidR="00C40CBA" w:rsidRPr="00106675" w:rsidRDefault="00C40CBA" w:rsidP="00C40CBA">
      <w:pPr>
        <w:pStyle w:val="33"/>
        <w:numPr>
          <w:ilvl w:val="0"/>
          <w:numId w:val="12"/>
        </w:numPr>
        <w:shd w:val="clear" w:color="auto" w:fill="auto"/>
        <w:tabs>
          <w:tab w:val="left" w:pos="1416"/>
        </w:tabs>
        <w:spacing w:before="0" w:after="0" w:line="322" w:lineRule="exact"/>
        <w:ind w:right="20" w:firstLine="700"/>
        <w:jc w:val="both"/>
        <w:rPr>
          <w:sz w:val="28"/>
          <w:szCs w:val="28"/>
        </w:rPr>
      </w:pPr>
      <w:r w:rsidRPr="00106675">
        <w:rPr>
          <w:sz w:val="28"/>
          <w:szCs w:val="28"/>
        </w:rPr>
        <w:t>привлечение грузопотоков на определенные направления путем открытия регулярных сервисов; повышение эффективности системы за счет интеграции отдельных терминалов в инфраструктуру складских комплексов, промышленных зон, логистических центров и т.д.</w:t>
      </w:r>
    </w:p>
    <w:p w:rsidR="00C40CBA" w:rsidRPr="00106675" w:rsidRDefault="00C40CBA" w:rsidP="00C40CBA">
      <w:pPr>
        <w:pStyle w:val="33"/>
        <w:shd w:val="clear" w:color="auto" w:fill="auto"/>
        <w:spacing w:before="0" w:after="0" w:line="322" w:lineRule="exact"/>
        <w:ind w:right="20" w:firstLine="700"/>
        <w:jc w:val="both"/>
        <w:rPr>
          <w:sz w:val="28"/>
          <w:szCs w:val="28"/>
        </w:rPr>
      </w:pPr>
      <w:r w:rsidRPr="00106675">
        <w:rPr>
          <w:sz w:val="28"/>
          <w:szCs w:val="28"/>
        </w:rPr>
        <w:t>Факторы конкурентоспособности терминалов. Терминальный бизнес является сферой конкуренции, характер которой определяется ролью конкретного терминала в транспортной и логистической системе.</w:t>
      </w:r>
    </w:p>
    <w:p w:rsidR="00C40CBA" w:rsidRPr="00106675" w:rsidRDefault="00C40CBA" w:rsidP="00C40CBA">
      <w:pPr>
        <w:pStyle w:val="33"/>
        <w:shd w:val="clear" w:color="auto" w:fill="auto"/>
        <w:spacing w:before="0" w:after="0" w:line="322" w:lineRule="exact"/>
        <w:ind w:right="20" w:firstLine="700"/>
        <w:jc w:val="both"/>
        <w:rPr>
          <w:sz w:val="28"/>
          <w:szCs w:val="28"/>
        </w:rPr>
      </w:pPr>
      <w:r w:rsidRPr="00106675">
        <w:rPr>
          <w:sz w:val="28"/>
          <w:szCs w:val="28"/>
        </w:rPr>
        <w:lastRenderedPageBreak/>
        <w:t>Если терминал входит в состав транспортной компании и рас</w:t>
      </w:r>
      <w:r w:rsidRPr="00106675">
        <w:rPr>
          <w:sz w:val="28"/>
          <w:szCs w:val="28"/>
        </w:rPr>
        <w:softHyphen/>
        <w:t>сматривается ею как центр затрат, то он используется как один из инструментов для решения рыночных задач этой компании в целом. Критерием его работы является соблюдение установленных компанией нормативов издержек и показателей технологической эффективности, например среднего времени обработки автомобиля, производительности средств погрузки и т.п.</w:t>
      </w:r>
    </w:p>
    <w:p w:rsidR="00C40CBA" w:rsidRPr="00106675" w:rsidRDefault="00C40CBA" w:rsidP="00C40CBA">
      <w:pPr>
        <w:pStyle w:val="33"/>
        <w:shd w:val="clear" w:color="auto" w:fill="auto"/>
        <w:spacing w:before="0" w:after="0" w:line="322" w:lineRule="exact"/>
        <w:ind w:right="20" w:firstLine="700"/>
        <w:jc w:val="both"/>
        <w:rPr>
          <w:sz w:val="28"/>
          <w:szCs w:val="28"/>
        </w:rPr>
      </w:pPr>
      <w:r w:rsidRPr="00106675">
        <w:rPr>
          <w:sz w:val="28"/>
          <w:szCs w:val="28"/>
        </w:rPr>
        <w:t>Если терминал является для компании центром прибыли или представляет собой независимый бизнес, то он ориентируется на финансовый результат с учетом особенностей своего регионального и отраслевого рыночного сегмента. При этом в качестве целевых клиентов терминал может иметь несколько разнородных групп пользователей, заинтересованных в его услугах: компании-перевозчики, экспедиторы и агенты, логистические провайдеры, грузовладельцы.</w:t>
      </w:r>
    </w:p>
    <w:p w:rsidR="00C40CBA" w:rsidRPr="00106675" w:rsidRDefault="00C40CBA" w:rsidP="00C40CBA">
      <w:pPr>
        <w:pStyle w:val="33"/>
        <w:shd w:val="clear" w:color="auto" w:fill="auto"/>
        <w:tabs>
          <w:tab w:val="left" w:pos="2812"/>
          <w:tab w:val="left" w:pos="4751"/>
          <w:tab w:val="left" w:pos="7074"/>
        </w:tabs>
        <w:spacing w:before="0" w:after="0" w:line="322" w:lineRule="exact"/>
        <w:ind w:firstLine="700"/>
        <w:jc w:val="both"/>
        <w:rPr>
          <w:sz w:val="28"/>
          <w:szCs w:val="28"/>
        </w:rPr>
      </w:pPr>
      <w:r w:rsidRPr="00106675">
        <w:rPr>
          <w:sz w:val="28"/>
          <w:szCs w:val="28"/>
        </w:rPr>
        <w:t>Наиболее</w:t>
      </w:r>
      <w:r w:rsidRPr="00106675">
        <w:rPr>
          <w:sz w:val="28"/>
          <w:szCs w:val="28"/>
        </w:rPr>
        <w:tab/>
        <w:t>общими</w:t>
      </w:r>
      <w:r w:rsidRPr="00106675">
        <w:rPr>
          <w:sz w:val="28"/>
          <w:szCs w:val="28"/>
        </w:rPr>
        <w:tab/>
        <w:t>факторами,</w:t>
      </w:r>
      <w:r w:rsidRPr="00106675">
        <w:rPr>
          <w:sz w:val="28"/>
          <w:szCs w:val="28"/>
        </w:rPr>
        <w:tab/>
        <w:t>определяющими</w:t>
      </w:r>
    </w:p>
    <w:p w:rsidR="00C40CBA" w:rsidRPr="00106675" w:rsidRDefault="00C40CBA" w:rsidP="00C40CBA">
      <w:pPr>
        <w:pStyle w:val="33"/>
        <w:shd w:val="clear" w:color="auto" w:fill="auto"/>
        <w:spacing w:before="0" w:after="0" w:line="322" w:lineRule="exact"/>
        <w:ind w:firstLine="0"/>
        <w:jc w:val="left"/>
        <w:rPr>
          <w:sz w:val="28"/>
          <w:szCs w:val="28"/>
        </w:rPr>
      </w:pPr>
      <w:r w:rsidRPr="00106675">
        <w:rPr>
          <w:sz w:val="28"/>
          <w:szCs w:val="28"/>
        </w:rPr>
        <w:t>конкурентоспособность терминалов, являются:</w:t>
      </w:r>
    </w:p>
    <w:p w:rsidR="00C40CBA" w:rsidRPr="00106675" w:rsidRDefault="00C40CBA" w:rsidP="00C40CBA">
      <w:pPr>
        <w:pStyle w:val="33"/>
        <w:numPr>
          <w:ilvl w:val="0"/>
          <w:numId w:val="12"/>
        </w:numPr>
        <w:shd w:val="clear" w:color="auto" w:fill="auto"/>
        <w:tabs>
          <w:tab w:val="left" w:pos="1090"/>
        </w:tabs>
        <w:spacing w:before="0" w:after="0" w:line="322" w:lineRule="exact"/>
        <w:ind w:right="20" w:firstLine="700"/>
        <w:jc w:val="both"/>
        <w:rPr>
          <w:sz w:val="28"/>
          <w:szCs w:val="28"/>
        </w:rPr>
      </w:pPr>
      <w:r w:rsidRPr="00106675">
        <w:rPr>
          <w:sz w:val="28"/>
          <w:szCs w:val="28"/>
        </w:rPr>
        <w:t>положение на транспортной сети. Терминал получает пре</w:t>
      </w:r>
      <w:r w:rsidRPr="00106675">
        <w:rPr>
          <w:sz w:val="28"/>
          <w:szCs w:val="28"/>
        </w:rPr>
        <w:softHyphen/>
        <w:t>имущество при расположении в полосе транспортного коридора, на территории порта, аэропорта или логистического центра. Важным условием является наличие удобных выходов на магистральные пути сообщения, имеющие запас пропускной способности;</w:t>
      </w:r>
    </w:p>
    <w:p w:rsidR="00C40CBA" w:rsidRPr="00106675" w:rsidRDefault="00C40CBA" w:rsidP="00C40CBA">
      <w:pPr>
        <w:pStyle w:val="33"/>
        <w:numPr>
          <w:ilvl w:val="0"/>
          <w:numId w:val="12"/>
        </w:numPr>
        <w:shd w:val="clear" w:color="auto" w:fill="auto"/>
        <w:tabs>
          <w:tab w:val="left" w:pos="1421"/>
        </w:tabs>
        <w:spacing w:before="0" w:after="0" w:line="322" w:lineRule="exact"/>
        <w:ind w:right="20" w:firstLine="700"/>
        <w:jc w:val="both"/>
        <w:rPr>
          <w:sz w:val="28"/>
          <w:szCs w:val="28"/>
        </w:rPr>
      </w:pPr>
      <w:r w:rsidRPr="00106675">
        <w:rPr>
          <w:sz w:val="28"/>
          <w:szCs w:val="28"/>
        </w:rPr>
        <w:t>размещение терминала относительно грузовладельцев. Выгодным является размещение терминала в промышленных зонах или на территориях с высокой интенсивностью экономической деятельности, связанной с профилем терминала. Важным дополнительным фактором является удобство местного подъезда и умеренная загруженность уличн</w:t>
      </w:r>
      <w:proofErr w:type="gramStart"/>
      <w:r w:rsidRPr="00106675">
        <w:rPr>
          <w:sz w:val="28"/>
          <w:szCs w:val="28"/>
        </w:rPr>
        <w:t>о-</w:t>
      </w:r>
      <w:proofErr w:type="gramEnd"/>
      <w:r w:rsidRPr="00106675">
        <w:rPr>
          <w:sz w:val="28"/>
          <w:szCs w:val="28"/>
        </w:rPr>
        <w:t xml:space="preserve"> дорожной сети в зоне размещения терминала;</w:t>
      </w:r>
    </w:p>
    <w:p w:rsidR="00C40CBA" w:rsidRPr="00106675" w:rsidRDefault="00C40CBA" w:rsidP="00C40CBA">
      <w:pPr>
        <w:pStyle w:val="33"/>
        <w:numPr>
          <w:ilvl w:val="0"/>
          <w:numId w:val="12"/>
        </w:numPr>
        <w:shd w:val="clear" w:color="auto" w:fill="auto"/>
        <w:tabs>
          <w:tab w:val="left" w:pos="1431"/>
        </w:tabs>
        <w:spacing w:before="0" w:after="0" w:line="322" w:lineRule="exact"/>
        <w:ind w:left="20" w:right="20" w:firstLine="700"/>
        <w:jc w:val="both"/>
        <w:rPr>
          <w:sz w:val="28"/>
          <w:szCs w:val="28"/>
        </w:rPr>
      </w:pPr>
      <w:r w:rsidRPr="00106675">
        <w:rPr>
          <w:sz w:val="28"/>
          <w:szCs w:val="28"/>
        </w:rPr>
        <w:t>возможность обработки на терминале транспортных средств большой грузоподъемности и скорость выполнения соответствующих операций, включая время ожидания;</w:t>
      </w:r>
    </w:p>
    <w:p w:rsidR="00C40CBA" w:rsidRPr="00106675" w:rsidRDefault="00C40CBA" w:rsidP="00C40CBA">
      <w:pPr>
        <w:pStyle w:val="33"/>
        <w:numPr>
          <w:ilvl w:val="0"/>
          <w:numId w:val="12"/>
        </w:numPr>
        <w:shd w:val="clear" w:color="auto" w:fill="auto"/>
        <w:tabs>
          <w:tab w:val="left" w:pos="1436"/>
        </w:tabs>
        <w:spacing w:before="0" w:after="0" w:line="322" w:lineRule="exact"/>
        <w:ind w:left="20" w:right="20" w:firstLine="700"/>
        <w:jc w:val="both"/>
        <w:rPr>
          <w:sz w:val="28"/>
          <w:szCs w:val="28"/>
        </w:rPr>
      </w:pPr>
      <w:r w:rsidRPr="00106675">
        <w:rPr>
          <w:sz w:val="28"/>
          <w:szCs w:val="28"/>
        </w:rPr>
        <w:t>наличие регулярных транспортных сервисов. Привлекатель</w:t>
      </w:r>
      <w:r w:rsidRPr="00106675">
        <w:rPr>
          <w:sz w:val="28"/>
          <w:szCs w:val="28"/>
        </w:rPr>
        <w:softHyphen/>
        <w:t>ность терминала для клиентуры значительно повышается, если он низан с другими терминалами регулярными линейными перевозками;</w:t>
      </w:r>
    </w:p>
    <w:p w:rsidR="00C40CBA" w:rsidRPr="00106675" w:rsidRDefault="00C40CBA" w:rsidP="00C40CBA">
      <w:pPr>
        <w:pStyle w:val="33"/>
        <w:numPr>
          <w:ilvl w:val="0"/>
          <w:numId w:val="12"/>
        </w:numPr>
        <w:shd w:val="clear" w:color="auto" w:fill="auto"/>
        <w:tabs>
          <w:tab w:val="left" w:pos="1436"/>
        </w:tabs>
        <w:spacing w:before="0" w:after="0" w:line="322" w:lineRule="exact"/>
        <w:ind w:left="20" w:right="20" w:firstLine="700"/>
        <w:jc w:val="both"/>
        <w:rPr>
          <w:sz w:val="28"/>
          <w:szCs w:val="28"/>
        </w:rPr>
      </w:pPr>
      <w:r w:rsidRPr="00106675">
        <w:rPr>
          <w:sz w:val="28"/>
          <w:szCs w:val="28"/>
        </w:rPr>
        <w:t>запас производительности терминала, его способность устойчиво работать в периоды пиковой загрузки, а также наличие резервных территорий, которые позволяют при необходимости наращивать мощность терминала или создавать новые сервисы;</w:t>
      </w:r>
    </w:p>
    <w:p w:rsidR="00C40CBA" w:rsidRPr="00106675" w:rsidRDefault="00C40CBA" w:rsidP="00C40CBA">
      <w:pPr>
        <w:pStyle w:val="33"/>
        <w:shd w:val="clear" w:color="auto" w:fill="auto"/>
        <w:spacing w:before="0" w:after="236" w:line="322" w:lineRule="exact"/>
        <w:ind w:left="20" w:right="20" w:firstLine="700"/>
        <w:jc w:val="both"/>
        <w:rPr>
          <w:sz w:val="28"/>
          <w:szCs w:val="28"/>
          <w:lang w:val="kk-KZ"/>
        </w:rPr>
      </w:pPr>
      <w:r w:rsidRPr="00106675">
        <w:rPr>
          <w:sz w:val="28"/>
          <w:szCs w:val="28"/>
        </w:rPr>
        <w:t>набор дополнительных услуг, которые доступны пользовате</w:t>
      </w:r>
      <w:r w:rsidRPr="00106675">
        <w:rPr>
          <w:sz w:val="28"/>
          <w:szCs w:val="28"/>
        </w:rPr>
        <w:softHyphen/>
        <w:t>лям на данном терминале; уровень тарифов на услуги терминала»</w:t>
      </w:r>
    </w:p>
    <w:p w:rsidR="00FE65D7" w:rsidRPr="00106675" w:rsidRDefault="00FE65D7" w:rsidP="00FE65D7">
      <w:pPr>
        <w:pStyle w:val="33"/>
        <w:shd w:val="clear" w:color="auto" w:fill="auto"/>
        <w:tabs>
          <w:tab w:val="left" w:pos="6924"/>
        </w:tabs>
        <w:spacing w:before="0" w:after="0" w:line="240" w:lineRule="auto"/>
        <w:ind w:left="20" w:firstLine="720"/>
        <w:jc w:val="both"/>
        <w:rPr>
          <w:rStyle w:val="af0"/>
          <w:i w:val="0"/>
          <w:sz w:val="28"/>
          <w:szCs w:val="28"/>
          <w:lang w:val="kk-KZ"/>
        </w:rPr>
      </w:pPr>
      <w:r w:rsidRPr="00106675">
        <w:rPr>
          <w:rStyle w:val="af0"/>
          <w:i w:val="0"/>
          <w:sz w:val="28"/>
          <w:szCs w:val="28"/>
          <w:lang w:val="kk-KZ"/>
        </w:rPr>
        <w:t>Вопросы для самоконтроля</w:t>
      </w:r>
    </w:p>
    <w:p w:rsidR="00FE65D7" w:rsidRPr="00106675" w:rsidRDefault="00FE65D7" w:rsidP="00FE65D7">
      <w:pPr>
        <w:pStyle w:val="33"/>
        <w:shd w:val="clear" w:color="auto" w:fill="auto"/>
        <w:spacing w:before="0" w:after="0" w:line="240" w:lineRule="auto"/>
        <w:ind w:left="20" w:right="20" w:firstLine="700"/>
        <w:jc w:val="both"/>
        <w:rPr>
          <w:sz w:val="28"/>
          <w:szCs w:val="28"/>
          <w:lang w:val="kk-KZ"/>
        </w:rPr>
      </w:pPr>
      <w:r w:rsidRPr="00106675">
        <w:rPr>
          <w:sz w:val="28"/>
          <w:szCs w:val="28"/>
          <w:lang w:val="kk-KZ"/>
        </w:rPr>
        <w:t>1.</w:t>
      </w:r>
      <w:r w:rsidRPr="00106675">
        <w:rPr>
          <w:sz w:val="28"/>
          <w:szCs w:val="28"/>
        </w:rPr>
        <w:t>Что вы понимаете под государственным регулированием?</w:t>
      </w:r>
    </w:p>
    <w:p w:rsidR="00FE65D7" w:rsidRPr="00106675" w:rsidRDefault="00FE65D7" w:rsidP="00FE65D7">
      <w:pPr>
        <w:pStyle w:val="33"/>
        <w:shd w:val="clear" w:color="auto" w:fill="auto"/>
        <w:spacing w:before="0" w:after="0" w:line="240" w:lineRule="auto"/>
        <w:ind w:left="20" w:right="20" w:firstLine="700"/>
        <w:jc w:val="both"/>
        <w:rPr>
          <w:sz w:val="28"/>
          <w:szCs w:val="28"/>
          <w:lang w:val="kk-KZ"/>
        </w:rPr>
      </w:pPr>
      <w:r w:rsidRPr="00106675">
        <w:rPr>
          <w:sz w:val="28"/>
          <w:szCs w:val="28"/>
        </w:rPr>
        <w:t xml:space="preserve">2.Какую модель государственного регулирования предложил Дж. </w:t>
      </w:r>
      <w:proofErr w:type="spellStart"/>
      <w:r w:rsidRPr="00106675">
        <w:rPr>
          <w:sz w:val="28"/>
          <w:szCs w:val="28"/>
        </w:rPr>
        <w:t>Кейнс</w:t>
      </w:r>
      <w:proofErr w:type="spellEnd"/>
      <w:r w:rsidRPr="00106675">
        <w:rPr>
          <w:sz w:val="28"/>
          <w:szCs w:val="28"/>
        </w:rPr>
        <w:t>?</w:t>
      </w:r>
    </w:p>
    <w:p w:rsidR="00FE65D7" w:rsidRPr="00106675" w:rsidRDefault="00FE65D7" w:rsidP="00FE65D7">
      <w:pPr>
        <w:pStyle w:val="33"/>
        <w:shd w:val="clear" w:color="auto" w:fill="auto"/>
        <w:spacing w:before="0" w:after="0" w:line="240" w:lineRule="auto"/>
        <w:ind w:left="20" w:right="20" w:firstLine="700"/>
        <w:jc w:val="both"/>
        <w:rPr>
          <w:sz w:val="28"/>
          <w:szCs w:val="28"/>
          <w:lang w:val="kk-KZ"/>
        </w:rPr>
      </w:pPr>
      <w:r w:rsidRPr="00106675">
        <w:rPr>
          <w:sz w:val="28"/>
          <w:szCs w:val="28"/>
        </w:rPr>
        <w:t>3.Каковы основные идеи монетаристской школы?</w:t>
      </w:r>
    </w:p>
    <w:p w:rsidR="00FE65D7" w:rsidRPr="00106675" w:rsidRDefault="00FE65D7" w:rsidP="00FE65D7">
      <w:pPr>
        <w:pStyle w:val="33"/>
        <w:shd w:val="clear" w:color="auto" w:fill="auto"/>
        <w:spacing w:before="0" w:after="0" w:line="240" w:lineRule="auto"/>
        <w:ind w:left="20" w:right="20" w:firstLine="700"/>
        <w:jc w:val="both"/>
        <w:rPr>
          <w:sz w:val="28"/>
          <w:szCs w:val="28"/>
          <w:lang w:val="kk-KZ"/>
        </w:rPr>
      </w:pPr>
      <w:r w:rsidRPr="00106675">
        <w:rPr>
          <w:sz w:val="28"/>
          <w:szCs w:val="28"/>
        </w:rPr>
        <w:lastRenderedPageBreak/>
        <w:t xml:space="preserve">4.Каковы основные результаты эволюции теории государственного </w:t>
      </w:r>
      <w:proofErr w:type="gramStart"/>
      <w:r w:rsidRPr="00106675">
        <w:rPr>
          <w:sz w:val="28"/>
          <w:szCs w:val="28"/>
        </w:rPr>
        <w:t>ре-</w:t>
      </w:r>
      <w:proofErr w:type="spellStart"/>
      <w:r w:rsidRPr="00106675">
        <w:rPr>
          <w:sz w:val="28"/>
          <w:szCs w:val="28"/>
        </w:rPr>
        <w:t>гулирования</w:t>
      </w:r>
      <w:proofErr w:type="spellEnd"/>
      <w:proofErr w:type="gramEnd"/>
      <w:r w:rsidRPr="00106675">
        <w:rPr>
          <w:sz w:val="28"/>
          <w:szCs w:val="28"/>
        </w:rPr>
        <w:t xml:space="preserve"> рынка транспортных услуг?</w:t>
      </w:r>
    </w:p>
    <w:p w:rsidR="00FE65D7" w:rsidRPr="00106675" w:rsidRDefault="00FE65D7" w:rsidP="00FE65D7">
      <w:pPr>
        <w:pStyle w:val="33"/>
        <w:shd w:val="clear" w:color="auto" w:fill="auto"/>
        <w:spacing w:before="0" w:after="0" w:line="240" w:lineRule="auto"/>
        <w:ind w:left="20" w:right="20" w:firstLine="700"/>
        <w:jc w:val="both"/>
        <w:rPr>
          <w:sz w:val="28"/>
          <w:szCs w:val="28"/>
          <w:lang w:val="kk-KZ"/>
        </w:rPr>
      </w:pPr>
      <w:r w:rsidRPr="00106675">
        <w:rPr>
          <w:sz w:val="28"/>
          <w:szCs w:val="28"/>
        </w:rPr>
        <w:t xml:space="preserve">5.Какова экономическая роль государства на современном этапе </w:t>
      </w:r>
      <w:proofErr w:type="spellStart"/>
      <w:proofErr w:type="gramStart"/>
      <w:r w:rsidRPr="00106675">
        <w:rPr>
          <w:sz w:val="28"/>
          <w:szCs w:val="28"/>
        </w:rPr>
        <w:t>разви-тия</w:t>
      </w:r>
      <w:proofErr w:type="spellEnd"/>
      <w:proofErr w:type="gramEnd"/>
      <w:r w:rsidRPr="00106675">
        <w:rPr>
          <w:sz w:val="28"/>
          <w:szCs w:val="28"/>
        </w:rPr>
        <w:t xml:space="preserve"> рынка транспортных услуг?</w:t>
      </w:r>
    </w:p>
    <w:p w:rsidR="00FE65D7" w:rsidRPr="00106675" w:rsidRDefault="00FE65D7" w:rsidP="00FE65D7">
      <w:pPr>
        <w:pStyle w:val="33"/>
        <w:shd w:val="clear" w:color="auto" w:fill="auto"/>
        <w:spacing w:before="0" w:after="0" w:line="240" w:lineRule="auto"/>
        <w:ind w:left="20" w:right="20" w:firstLine="700"/>
        <w:jc w:val="both"/>
        <w:rPr>
          <w:sz w:val="28"/>
          <w:szCs w:val="28"/>
          <w:lang w:val="kk-KZ"/>
        </w:rPr>
      </w:pPr>
      <w:r w:rsidRPr="00106675">
        <w:rPr>
          <w:sz w:val="28"/>
          <w:szCs w:val="28"/>
        </w:rPr>
        <w:t xml:space="preserve">6.Назовите формы и методы государственного регулирования на </w:t>
      </w:r>
      <w:proofErr w:type="spellStart"/>
      <w:proofErr w:type="gramStart"/>
      <w:r w:rsidRPr="00106675">
        <w:rPr>
          <w:sz w:val="28"/>
          <w:szCs w:val="28"/>
        </w:rPr>
        <w:t>феде-ральном</w:t>
      </w:r>
      <w:proofErr w:type="spellEnd"/>
      <w:proofErr w:type="gramEnd"/>
      <w:r w:rsidRPr="00106675">
        <w:rPr>
          <w:sz w:val="28"/>
          <w:szCs w:val="28"/>
        </w:rPr>
        <w:t xml:space="preserve"> уровне.</w:t>
      </w:r>
    </w:p>
    <w:p w:rsidR="00530C6A" w:rsidRPr="00106675" w:rsidRDefault="00530C6A" w:rsidP="00FE65D7">
      <w:pPr>
        <w:pStyle w:val="33"/>
        <w:shd w:val="clear" w:color="auto" w:fill="auto"/>
        <w:spacing w:before="0" w:after="0" w:line="240" w:lineRule="auto"/>
        <w:ind w:left="20" w:right="20" w:firstLine="700"/>
        <w:jc w:val="both"/>
        <w:rPr>
          <w:sz w:val="28"/>
          <w:szCs w:val="28"/>
          <w:lang w:val="kk-KZ"/>
        </w:rPr>
      </w:pPr>
    </w:p>
    <w:p w:rsidR="00530C6A" w:rsidRPr="00106675" w:rsidRDefault="00530C6A" w:rsidP="00FE65D7">
      <w:pPr>
        <w:pStyle w:val="33"/>
        <w:shd w:val="clear" w:color="auto" w:fill="auto"/>
        <w:spacing w:before="0" w:after="0" w:line="240" w:lineRule="auto"/>
        <w:ind w:left="20" w:right="20" w:firstLine="700"/>
        <w:jc w:val="both"/>
        <w:rPr>
          <w:b/>
          <w:sz w:val="28"/>
          <w:szCs w:val="28"/>
        </w:rPr>
      </w:pPr>
      <w:r w:rsidRPr="00106675">
        <w:rPr>
          <w:b/>
          <w:sz w:val="28"/>
          <w:szCs w:val="28"/>
          <w:lang w:val="kk-KZ"/>
        </w:rPr>
        <w:t xml:space="preserve">Лекция 12. </w:t>
      </w:r>
      <w:r w:rsidRPr="00106675">
        <w:rPr>
          <w:b/>
          <w:sz w:val="28"/>
          <w:szCs w:val="28"/>
        </w:rPr>
        <w:t>Автотранспортные терминалы</w:t>
      </w:r>
    </w:p>
    <w:p w:rsidR="00AC0ADD" w:rsidRPr="00106675" w:rsidRDefault="00AC0ADD" w:rsidP="00FE65D7">
      <w:pPr>
        <w:pStyle w:val="33"/>
        <w:shd w:val="clear" w:color="auto" w:fill="auto"/>
        <w:spacing w:before="0" w:after="0" w:line="240" w:lineRule="auto"/>
        <w:ind w:left="20" w:right="20" w:firstLine="700"/>
        <w:jc w:val="both"/>
        <w:rPr>
          <w:sz w:val="28"/>
          <w:szCs w:val="28"/>
          <w:lang w:val="kk-KZ"/>
        </w:rPr>
      </w:pPr>
      <w:r w:rsidRPr="00106675">
        <w:rPr>
          <w:sz w:val="28"/>
          <w:szCs w:val="28"/>
          <w:lang w:val="kk-KZ"/>
        </w:rPr>
        <w:t>Типичная планировка автотранспортного терминала</w:t>
      </w:r>
    </w:p>
    <w:p w:rsidR="00AC0ADD" w:rsidRPr="00106675" w:rsidRDefault="00AC0ADD" w:rsidP="00FE65D7">
      <w:pPr>
        <w:pStyle w:val="33"/>
        <w:shd w:val="clear" w:color="auto" w:fill="auto"/>
        <w:spacing w:before="0" w:after="0" w:line="240" w:lineRule="auto"/>
        <w:ind w:left="20" w:right="20" w:firstLine="700"/>
        <w:jc w:val="both"/>
        <w:rPr>
          <w:sz w:val="28"/>
          <w:szCs w:val="28"/>
          <w:lang w:val="kk-KZ"/>
        </w:rPr>
      </w:pPr>
      <w:r w:rsidRPr="00106675">
        <w:rPr>
          <w:sz w:val="28"/>
          <w:szCs w:val="28"/>
          <w:lang w:val="kk-KZ"/>
        </w:rPr>
        <w:t>Оборудование погрузочной зоны терминала</w:t>
      </w:r>
    </w:p>
    <w:p w:rsidR="00AC0ADD" w:rsidRPr="00106675" w:rsidRDefault="00AC0ADD" w:rsidP="00FE65D7">
      <w:pPr>
        <w:pStyle w:val="33"/>
        <w:shd w:val="clear" w:color="auto" w:fill="auto"/>
        <w:spacing w:before="0" w:after="0" w:line="240" w:lineRule="auto"/>
        <w:ind w:left="20" w:right="20" w:firstLine="700"/>
        <w:jc w:val="both"/>
        <w:rPr>
          <w:b/>
          <w:sz w:val="28"/>
          <w:szCs w:val="28"/>
        </w:rPr>
      </w:pPr>
    </w:p>
    <w:p w:rsidR="00AC0ADD" w:rsidRPr="00106675" w:rsidRDefault="00AC0ADD" w:rsidP="00FE65D7">
      <w:pPr>
        <w:pStyle w:val="33"/>
        <w:shd w:val="clear" w:color="auto" w:fill="auto"/>
        <w:spacing w:before="0" w:after="0" w:line="240" w:lineRule="auto"/>
        <w:ind w:left="20" w:right="20" w:firstLine="700"/>
        <w:jc w:val="both"/>
        <w:rPr>
          <w:b/>
          <w:sz w:val="28"/>
          <w:szCs w:val="28"/>
          <w:lang w:val="kk-KZ"/>
        </w:rPr>
      </w:pPr>
    </w:p>
    <w:p w:rsidR="00AC0ADD" w:rsidRPr="00106675" w:rsidRDefault="00AC0ADD" w:rsidP="00AC0ADD">
      <w:pPr>
        <w:pStyle w:val="33"/>
        <w:shd w:val="clear" w:color="auto" w:fill="auto"/>
        <w:spacing w:before="0" w:after="0" w:line="322" w:lineRule="exact"/>
        <w:ind w:left="20" w:right="20" w:firstLine="700"/>
        <w:jc w:val="both"/>
        <w:rPr>
          <w:sz w:val="28"/>
          <w:szCs w:val="28"/>
        </w:rPr>
      </w:pPr>
      <w:r w:rsidRPr="00106675">
        <w:rPr>
          <w:sz w:val="28"/>
          <w:szCs w:val="28"/>
        </w:rPr>
        <w:t xml:space="preserve">«Автомобильный транспорт первоначально развивался как </w:t>
      </w:r>
      <w:proofErr w:type="spellStart"/>
      <w:r w:rsidRPr="00106675">
        <w:rPr>
          <w:sz w:val="28"/>
          <w:szCs w:val="28"/>
        </w:rPr>
        <w:t>беспереревалочный</w:t>
      </w:r>
      <w:proofErr w:type="spellEnd"/>
      <w:r w:rsidRPr="00106675">
        <w:rPr>
          <w:sz w:val="28"/>
          <w:szCs w:val="28"/>
        </w:rPr>
        <w:t xml:space="preserve"> вид транспорта, а возможность прямой доставки груза «от двери до двери» традиционно рассматривалась как его преимущество. Однако рост грузоподъемности автотранспортных средств, увеличение спроса на мелкопартионные перевозки и расширение применения обменных полуприцепов стали причиной широкого распространения терминальной технологии и на автомобильном транспорте. Именно автотранспортные терминалы в первую очередь стали превращаться из чисто </w:t>
      </w:r>
      <w:proofErr w:type="gramStart"/>
      <w:r w:rsidRPr="00106675">
        <w:rPr>
          <w:sz w:val="28"/>
          <w:szCs w:val="28"/>
        </w:rPr>
        <w:t>транспортных</w:t>
      </w:r>
      <w:proofErr w:type="gramEnd"/>
      <w:r w:rsidRPr="00106675">
        <w:rPr>
          <w:sz w:val="28"/>
          <w:szCs w:val="28"/>
        </w:rPr>
        <w:t xml:space="preserve"> в универсальные логистические объекты» [18].</w:t>
      </w:r>
    </w:p>
    <w:p w:rsidR="00AC0ADD" w:rsidRPr="00106675" w:rsidRDefault="00AC0ADD" w:rsidP="00AC0ADD">
      <w:pPr>
        <w:pStyle w:val="33"/>
        <w:shd w:val="clear" w:color="auto" w:fill="auto"/>
        <w:spacing w:before="0" w:after="0" w:line="322" w:lineRule="exact"/>
        <w:ind w:left="20" w:right="20" w:firstLine="700"/>
        <w:jc w:val="both"/>
        <w:rPr>
          <w:sz w:val="28"/>
          <w:szCs w:val="28"/>
        </w:rPr>
      </w:pPr>
      <w:r w:rsidRPr="00106675">
        <w:rPr>
          <w:sz w:val="28"/>
          <w:szCs w:val="28"/>
        </w:rPr>
        <w:t>Автотранспортные терминалы могут располагаться в промышленных зонах, на территории морских и речных портов, аэропортов, логистических центров. Нередко расположение автотранспортного терминала определяется удобством выхода на магистральные дороги или доступностью автодорожной сети с высокими осевыми нагрузками, что необходимо для эксплуатации крупнотоннажных автопоездов. На автотранспортных терминалах, в дополнение к основным логистическим функциям, осуществляются техническое обслуживание, мелкий ремонт и заправка подвижного состава, имеются комнаты отдыха водителей, офисы компаний-партнеров и т.д.</w:t>
      </w:r>
    </w:p>
    <w:p w:rsidR="00AC0ADD" w:rsidRPr="00106675" w:rsidRDefault="00AC0ADD" w:rsidP="00AC0ADD">
      <w:pPr>
        <w:pStyle w:val="33"/>
        <w:shd w:val="clear" w:color="auto" w:fill="auto"/>
        <w:spacing w:before="0" w:after="0" w:line="322" w:lineRule="exact"/>
        <w:ind w:left="20" w:right="20" w:firstLine="700"/>
        <w:jc w:val="both"/>
        <w:rPr>
          <w:sz w:val="28"/>
          <w:szCs w:val="28"/>
        </w:rPr>
      </w:pPr>
      <w:r w:rsidRPr="00106675">
        <w:rPr>
          <w:sz w:val="28"/>
          <w:szCs w:val="28"/>
        </w:rPr>
        <w:t xml:space="preserve">«Автотранспортные терминалы создаются автомобильными перевозчиками или экспедиторами, которые специализируются на работе с мелкими партиями, а также на </w:t>
      </w:r>
      <w:proofErr w:type="gramStart"/>
      <w:r w:rsidRPr="00106675">
        <w:rPr>
          <w:sz w:val="28"/>
          <w:szCs w:val="28"/>
        </w:rPr>
        <w:t>экспресс-доставке</w:t>
      </w:r>
      <w:proofErr w:type="gramEnd"/>
      <w:r w:rsidRPr="00106675">
        <w:rPr>
          <w:sz w:val="28"/>
          <w:szCs w:val="28"/>
        </w:rPr>
        <w:t xml:space="preserve"> грузов. Перевозки между терминалами выполняются обычно собственным подвижным составом компании. Для подвоза и развоза грузов терминальный оператор может использовать свой парк или привлечь местную автотранспортную компанию. Некоторые клиенты предпочитают выполнять подвоз-развоз своими силами.</w:t>
      </w:r>
    </w:p>
    <w:p w:rsidR="00AC0ADD" w:rsidRPr="00106675" w:rsidRDefault="00AC0ADD" w:rsidP="00AC0ADD">
      <w:pPr>
        <w:pStyle w:val="33"/>
        <w:shd w:val="clear" w:color="auto" w:fill="auto"/>
        <w:spacing w:before="0" w:after="0" w:line="322" w:lineRule="exact"/>
        <w:ind w:left="20" w:right="20" w:firstLine="700"/>
        <w:jc w:val="both"/>
        <w:rPr>
          <w:sz w:val="28"/>
          <w:szCs w:val="28"/>
        </w:rPr>
      </w:pPr>
      <w:r w:rsidRPr="00106675">
        <w:rPr>
          <w:sz w:val="28"/>
          <w:szCs w:val="28"/>
        </w:rPr>
        <w:t>Автотранспортный терминал (рис. 18 и 19) размещается па огороженной охраняемой территории, где размещается административное здание (иногда многоэтажное), сблокированное с производственным помещением (складом). При строительстве склада обычно используются стандартные легковозводимые конструкции, что позволяет при необходимости быстро изменять его емкость.</w:t>
      </w:r>
    </w:p>
    <w:p w:rsidR="00AC0ADD" w:rsidRPr="00106675" w:rsidRDefault="00AC0ADD" w:rsidP="00AC0ADD">
      <w:pPr>
        <w:pStyle w:val="33"/>
        <w:shd w:val="clear" w:color="auto" w:fill="auto"/>
        <w:spacing w:before="0" w:after="0" w:line="322" w:lineRule="exact"/>
        <w:ind w:left="20" w:right="20" w:firstLine="700"/>
        <w:jc w:val="both"/>
        <w:rPr>
          <w:sz w:val="28"/>
          <w:szCs w:val="28"/>
        </w:rPr>
      </w:pPr>
      <w:r w:rsidRPr="00106675">
        <w:rPr>
          <w:sz w:val="28"/>
          <w:szCs w:val="28"/>
        </w:rPr>
        <w:lastRenderedPageBreak/>
        <w:t xml:space="preserve">Наиболее распространенной является компоновка склада, при которой погрузочные ворота (доки, </w:t>
      </w:r>
      <w:r w:rsidRPr="00106675">
        <w:rPr>
          <w:sz w:val="28"/>
          <w:szCs w:val="28"/>
          <w:lang w:val="en-US"/>
        </w:rPr>
        <w:t>docks</w:t>
      </w:r>
      <w:r w:rsidRPr="00106675">
        <w:rPr>
          <w:sz w:val="28"/>
          <w:szCs w:val="28"/>
        </w:rPr>
        <w:t>) находятся в плоскости фасада, а автомобили для погрузки или выгрузки подаются к ним задним ходом (рис. 20).</w:t>
      </w:r>
    </w:p>
    <w:p w:rsidR="00AC0ADD" w:rsidRPr="00106675" w:rsidRDefault="00AC0ADD" w:rsidP="00AC0ADD">
      <w:pPr>
        <w:pStyle w:val="33"/>
        <w:shd w:val="clear" w:color="auto" w:fill="auto"/>
        <w:spacing w:before="0" w:after="296" w:line="322" w:lineRule="exact"/>
        <w:ind w:left="20" w:right="20" w:firstLine="700"/>
        <w:jc w:val="both"/>
        <w:rPr>
          <w:sz w:val="28"/>
          <w:szCs w:val="28"/>
        </w:rPr>
      </w:pPr>
      <w:r w:rsidRPr="00106675">
        <w:rPr>
          <w:sz w:val="28"/>
          <w:szCs w:val="28"/>
        </w:rPr>
        <w:t xml:space="preserve">Такое решение обеспечивает наилучшее сохранение температуры в помещении, защиту от пыли и осадков, сохранность грузов. Для создания необходимого уплотнения конструкция дока включает </w:t>
      </w:r>
      <w:proofErr w:type="spellStart"/>
      <w:r w:rsidRPr="00106675">
        <w:rPr>
          <w:sz w:val="28"/>
          <w:szCs w:val="28"/>
        </w:rPr>
        <w:t>герметизатор</w:t>
      </w:r>
      <w:proofErr w:type="spellEnd"/>
      <w:r w:rsidRPr="00106675">
        <w:rPr>
          <w:sz w:val="28"/>
          <w:szCs w:val="28"/>
        </w:rPr>
        <w:t xml:space="preserve"> (</w:t>
      </w:r>
      <w:r w:rsidRPr="00106675">
        <w:rPr>
          <w:sz w:val="28"/>
          <w:szCs w:val="28"/>
          <w:lang w:val="en-US"/>
        </w:rPr>
        <w:t>dock</w:t>
      </w:r>
      <w:r w:rsidRPr="00106675">
        <w:rPr>
          <w:sz w:val="28"/>
          <w:szCs w:val="28"/>
        </w:rPr>
        <w:t xml:space="preserve"> </w:t>
      </w:r>
      <w:r w:rsidRPr="00106675">
        <w:rPr>
          <w:sz w:val="28"/>
          <w:szCs w:val="28"/>
          <w:lang w:val="en-US"/>
        </w:rPr>
        <w:t>shelter</w:t>
      </w:r>
      <w:r w:rsidRPr="00106675">
        <w:rPr>
          <w:sz w:val="28"/>
          <w:szCs w:val="28"/>
        </w:rPr>
        <w:t>), к которому при выполнении грузовых операций плотно приваливается окантовка кузова. Вором доков выполняются подъемными. Если высота здания не позволяет использовать жесткую створку, то используются секционн</w:t>
      </w:r>
      <w:r w:rsidRPr="00106675">
        <w:rPr>
          <w:rStyle w:val="Calibri"/>
          <w:rFonts w:ascii="Times New Roman" w:hAnsi="Times New Roman" w:cs="Times New Roman"/>
          <w:sz w:val="28"/>
          <w:szCs w:val="28"/>
        </w:rPr>
        <w:t>ые</w:t>
      </w:r>
      <w:r w:rsidRPr="00106675">
        <w:rPr>
          <w:sz w:val="28"/>
          <w:szCs w:val="28"/>
        </w:rPr>
        <w:t xml:space="preserve"> или рулонные конструкции» [18].</w:t>
      </w:r>
    </w:p>
    <w:p w:rsidR="00AC0ADD" w:rsidRPr="00106675" w:rsidRDefault="00AC0ADD" w:rsidP="00AC0ADD">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5590E86F" wp14:editId="3331CCEE">
            <wp:extent cx="4455160" cy="2801620"/>
            <wp:effectExtent l="0" t="0" r="2540" b="0"/>
            <wp:docPr id="31" name="Рисунок 31"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age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5160" cy="2801620"/>
                    </a:xfrm>
                    <a:prstGeom prst="rect">
                      <a:avLst/>
                    </a:prstGeom>
                    <a:noFill/>
                    <a:ln>
                      <a:noFill/>
                    </a:ln>
                  </pic:spPr>
                </pic:pic>
              </a:graphicData>
            </a:graphic>
          </wp:inline>
        </w:drawing>
      </w:r>
    </w:p>
    <w:p w:rsidR="00AC0ADD" w:rsidRPr="00106675" w:rsidRDefault="00AC0ADD" w:rsidP="00AC0ADD">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18. Автотранспортный терминал</w:t>
      </w:r>
    </w:p>
    <w:p w:rsidR="00AC0ADD" w:rsidRPr="00106675" w:rsidRDefault="00AC0ADD" w:rsidP="00AC0ADD">
      <w:pPr>
        <w:framePr w:w="12162" w:h="3765" w:hRule="exact" w:wrap="notBeside" w:vAnchor="text" w:hAnchor="text" w:xAlign="center" w:y="1" w:anchorLock="1"/>
        <w:rPr>
          <w:rFonts w:ascii="Times New Roman" w:hAnsi="Times New Roman" w:cs="Times New Roman"/>
          <w:sz w:val="28"/>
          <w:szCs w:val="28"/>
        </w:rPr>
      </w:pPr>
    </w:p>
    <w:p w:rsidR="00AC0ADD" w:rsidRPr="00106675" w:rsidRDefault="00AC0ADD" w:rsidP="00AC0ADD">
      <w:pPr>
        <w:pStyle w:val="33"/>
        <w:shd w:val="clear" w:color="auto" w:fill="auto"/>
        <w:spacing w:before="0" w:after="296" w:line="322" w:lineRule="exact"/>
        <w:ind w:left="20" w:right="20" w:firstLine="700"/>
        <w:jc w:val="both"/>
        <w:rPr>
          <w:sz w:val="28"/>
          <w:szCs w:val="28"/>
        </w:rPr>
      </w:pPr>
    </w:p>
    <w:p w:rsidR="00AC0ADD" w:rsidRPr="00106675" w:rsidRDefault="00AC0ADD" w:rsidP="00FE65D7">
      <w:pPr>
        <w:pStyle w:val="33"/>
        <w:shd w:val="clear" w:color="auto" w:fill="auto"/>
        <w:spacing w:before="0" w:after="0" w:line="240" w:lineRule="auto"/>
        <w:ind w:left="20" w:right="20" w:firstLine="700"/>
        <w:jc w:val="both"/>
        <w:rPr>
          <w:b/>
          <w:sz w:val="28"/>
          <w:szCs w:val="28"/>
        </w:rPr>
      </w:pPr>
    </w:p>
    <w:p w:rsidR="00DD09E6" w:rsidRPr="00106675" w:rsidRDefault="00DD09E6" w:rsidP="00FE65D7">
      <w:pPr>
        <w:pStyle w:val="33"/>
        <w:shd w:val="clear" w:color="auto" w:fill="auto"/>
        <w:spacing w:before="0" w:after="0" w:line="240" w:lineRule="auto"/>
        <w:ind w:right="20" w:firstLine="700"/>
        <w:jc w:val="both"/>
        <w:rPr>
          <w:sz w:val="28"/>
          <w:szCs w:val="28"/>
        </w:rPr>
      </w:pPr>
    </w:p>
    <w:p w:rsidR="000A7A01" w:rsidRPr="00106675" w:rsidRDefault="000A7A01" w:rsidP="00FE65D7">
      <w:pPr>
        <w:pStyle w:val="33"/>
        <w:shd w:val="clear" w:color="auto" w:fill="auto"/>
        <w:tabs>
          <w:tab w:val="left" w:pos="6924"/>
        </w:tabs>
        <w:spacing w:before="0" w:after="0" w:line="240" w:lineRule="auto"/>
        <w:ind w:left="20" w:firstLine="720"/>
        <w:jc w:val="both"/>
        <w:rPr>
          <w:sz w:val="28"/>
          <w:szCs w:val="28"/>
          <w:lang w:val="kk-KZ"/>
        </w:rPr>
      </w:pPr>
    </w:p>
    <w:p w:rsidR="000A7A01" w:rsidRPr="00106675" w:rsidRDefault="000A7A01" w:rsidP="00FE65D7">
      <w:pPr>
        <w:pStyle w:val="33"/>
        <w:shd w:val="clear" w:color="auto" w:fill="auto"/>
        <w:tabs>
          <w:tab w:val="left" w:pos="6924"/>
        </w:tabs>
        <w:spacing w:before="0" w:after="0" w:line="240" w:lineRule="auto"/>
        <w:ind w:left="20" w:firstLine="720"/>
        <w:jc w:val="both"/>
        <w:rPr>
          <w:sz w:val="28"/>
          <w:szCs w:val="28"/>
          <w:lang w:val="kk-KZ"/>
        </w:rPr>
      </w:pPr>
    </w:p>
    <w:p w:rsidR="000A7A01" w:rsidRPr="00106675"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0A7A01" w:rsidRPr="00106675"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0A7A01" w:rsidRPr="00106675"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0A7A01" w:rsidRPr="00106675"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0A7A01" w:rsidRPr="00106675"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0A7A01" w:rsidRPr="00106675"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0A7A01" w:rsidRPr="00106675" w:rsidRDefault="00AC0ADD" w:rsidP="00DD09E6">
      <w:pPr>
        <w:pStyle w:val="33"/>
        <w:shd w:val="clear" w:color="auto" w:fill="auto"/>
        <w:tabs>
          <w:tab w:val="left" w:pos="6924"/>
        </w:tabs>
        <w:spacing w:before="0" w:after="0" w:line="240" w:lineRule="auto"/>
        <w:ind w:left="20" w:firstLine="720"/>
        <w:jc w:val="both"/>
        <w:rPr>
          <w:sz w:val="28"/>
          <w:szCs w:val="28"/>
          <w:lang w:val="kk-KZ"/>
        </w:rPr>
      </w:pPr>
      <w:r w:rsidRPr="00106675">
        <w:rPr>
          <w:noProof/>
          <w:sz w:val="28"/>
          <w:szCs w:val="28"/>
        </w:rPr>
        <w:lastRenderedPageBreak/>
        <w:drawing>
          <wp:inline distT="0" distB="0" distL="0" distR="0" wp14:anchorId="188FA1CD" wp14:editId="593EF90F">
            <wp:extent cx="5162550" cy="7724775"/>
            <wp:effectExtent l="0" t="0" r="0"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162550" cy="7724775"/>
                    </a:xfrm>
                    <a:prstGeom prst="rect">
                      <a:avLst/>
                    </a:prstGeom>
                  </pic:spPr>
                </pic:pic>
              </a:graphicData>
            </a:graphic>
          </wp:inline>
        </w:drawing>
      </w:r>
    </w:p>
    <w:p w:rsidR="00AC0ADD" w:rsidRPr="00106675" w:rsidRDefault="00AC0ADD" w:rsidP="00AC0ADD">
      <w:pPr>
        <w:pStyle w:val="33"/>
        <w:shd w:val="clear" w:color="auto" w:fill="auto"/>
        <w:spacing w:before="0" w:after="0" w:line="322" w:lineRule="exact"/>
        <w:ind w:left="60" w:right="60" w:firstLine="660"/>
        <w:jc w:val="both"/>
        <w:rPr>
          <w:sz w:val="28"/>
          <w:szCs w:val="28"/>
        </w:rPr>
      </w:pPr>
      <w:r w:rsidRPr="00106675">
        <w:rPr>
          <w:sz w:val="28"/>
          <w:szCs w:val="28"/>
        </w:rPr>
        <w:t>«В отличие от объектов складского назначения, где количество доков определяется объемами завоза и вывоза товаров, на авто</w:t>
      </w:r>
      <w:r w:rsidRPr="00106675">
        <w:rPr>
          <w:sz w:val="28"/>
          <w:szCs w:val="28"/>
        </w:rPr>
        <w:softHyphen/>
        <w:t>транспортном терминале доки занимают всю длину стен склада. На автотранспортном терминале, размещенном в крупной промышленной зоне, может быть до 150- 200 доков. Как правило, доки, расположенные на противоположных фасадах, предназначаются для работы только с магистральными автопоездами - с одной стороны здания и только с автомобилями подвоза-</w:t>
      </w:r>
      <w:r w:rsidRPr="00106675">
        <w:rPr>
          <w:sz w:val="28"/>
          <w:szCs w:val="28"/>
        </w:rPr>
        <w:lastRenderedPageBreak/>
        <w:t>развоза - с другой. Для доступа персонала на склад терминала с территории должно быть предусмотрено несколько дверей.</w:t>
      </w:r>
    </w:p>
    <w:p w:rsidR="00AC0ADD" w:rsidRPr="00106675" w:rsidRDefault="00AC0ADD" w:rsidP="00AC0ADD">
      <w:pPr>
        <w:pStyle w:val="33"/>
        <w:shd w:val="clear" w:color="auto" w:fill="auto"/>
        <w:spacing w:before="0" w:after="0" w:line="322" w:lineRule="exact"/>
        <w:ind w:right="40" w:firstLine="700"/>
        <w:jc w:val="both"/>
        <w:rPr>
          <w:sz w:val="28"/>
          <w:szCs w:val="28"/>
        </w:rPr>
      </w:pPr>
      <w:r w:rsidRPr="00106675">
        <w:rPr>
          <w:sz w:val="28"/>
          <w:szCs w:val="28"/>
        </w:rPr>
        <w:t>Пандус обычно находится на уровне погрузочной высоты кузова автомобиля. Если на терминале обрабатываются автомобили различных типов, то погрузочная высота может значительно колебаться: от 800 мм для малотоннажных автомобилей до 1500 мм, когда обрабатывается контейнер, установленный на полуприцепе. В этом случае небольшая часть доков может быть оснащена уравнительными устройствами</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dock</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leveller</w:t>
      </w:r>
      <w:proofErr w:type="spellEnd"/>
      <w:r w:rsidRPr="00106675">
        <w:rPr>
          <w:rStyle w:val="a7"/>
          <w:rFonts w:ascii="Times New Roman" w:hAnsi="Times New Roman" w:cs="Times New Roman"/>
          <w:sz w:val="28"/>
          <w:szCs w:val="28"/>
        </w:rPr>
        <w:t>)</w:t>
      </w:r>
      <w:r w:rsidRPr="00106675">
        <w:rPr>
          <w:sz w:val="28"/>
          <w:szCs w:val="28"/>
        </w:rPr>
        <w:t xml:space="preserve"> со значительным диапазоном изменения рабочей высоты, а остальные проектируются в соответствии с параметрами наиболее характерных для данного терминала автомобилей.</w:t>
      </w:r>
    </w:p>
    <w:p w:rsidR="00AC0ADD" w:rsidRPr="00106675" w:rsidRDefault="00AC0ADD" w:rsidP="00AC0ADD">
      <w:pPr>
        <w:pStyle w:val="33"/>
        <w:shd w:val="clear" w:color="auto" w:fill="auto"/>
        <w:spacing w:before="0" w:after="0" w:line="322" w:lineRule="exact"/>
        <w:ind w:right="40" w:firstLine="700"/>
        <w:jc w:val="both"/>
        <w:rPr>
          <w:sz w:val="28"/>
          <w:szCs w:val="28"/>
        </w:rPr>
      </w:pPr>
      <w:r w:rsidRPr="00106675">
        <w:rPr>
          <w:sz w:val="28"/>
          <w:szCs w:val="28"/>
        </w:rPr>
        <w:t xml:space="preserve">Некоторые автотранспортные компании исключают доступ на терминалы «чужого» подвижного состава, что позволяет добиться максимальной унификации оборудования и производственных процессов. В этом случае терминал проектируется под параметры стандартных для компании магистральных и </w:t>
      </w:r>
      <w:proofErr w:type="spellStart"/>
      <w:r w:rsidRPr="00106675">
        <w:rPr>
          <w:sz w:val="28"/>
          <w:szCs w:val="28"/>
        </w:rPr>
        <w:t>подвозо-развозочных</w:t>
      </w:r>
      <w:proofErr w:type="spellEnd"/>
      <w:r w:rsidRPr="00106675">
        <w:rPr>
          <w:sz w:val="28"/>
          <w:szCs w:val="28"/>
        </w:rPr>
        <w:t xml:space="preserve"> автомобилей.</w:t>
      </w:r>
    </w:p>
    <w:p w:rsidR="00AC0ADD" w:rsidRPr="00106675" w:rsidRDefault="00AC0ADD" w:rsidP="00AC0ADD">
      <w:pPr>
        <w:pStyle w:val="33"/>
        <w:shd w:val="clear" w:color="auto" w:fill="auto"/>
        <w:spacing w:before="0" w:after="0" w:line="322" w:lineRule="exact"/>
        <w:ind w:right="40" w:firstLine="700"/>
        <w:jc w:val="both"/>
        <w:rPr>
          <w:sz w:val="28"/>
          <w:szCs w:val="28"/>
        </w:rPr>
      </w:pPr>
      <w:r w:rsidRPr="00106675">
        <w:rPr>
          <w:sz w:val="28"/>
          <w:szCs w:val="28"/>
        </w:rPr>
        <w:t xml:space="preserve">Длительное хранение грузов в производственном помещении терминала обычно не производится. Грузовые единицы после выгрузки сразу перемещаются к тому доку, где происходит накопление партии для магистральной перевозки или для развоза. При наличии значительных объемов перевозок по определенным магистральным направлениям или по зонам </w:t>
      </w:r>
      <w:proofErr w:type="gramStart"/>
      <w:r w:rsidRPr="00106675">
        <w:rPr>
          <w:sz w:val="28"/>
          <w:szCs w:val="28"/>
        </w:rPr>
        <w:t>подвоза-развоз</w:t>
      </w:r>
      <w:proofErr w:type="gramEnd"/>
      <w:r w:rsidRPr="00106675">
        <w:rPr>
          <w:sz w:val="28"/>
          <w:szCs w:val="28"/>
        </w:rPr>
        <w:t>; за ними постоянно закрепляется часть доков. Небольшая площадь может быть отделена только для кратковременного хранения особо ценных грузов или «проблемных» отправок (поврежденные грузовые места, отказ клиента от приема груза и т.п.).</w:t>
      </w:r>
    </w:p>
    <w:p w:rsidR="00AC0ADD" w:rsidRPr="00106675" w:rsidRDefault="00AC0ADD" w:rsidP="00AC0ADD">
      <w:pPr>
        <w:pStyle w:val="33"/>
        <w:shd w:val="clear" w:color="auto" w:fill="auto"/>
        <w:spacing w:before="0" w:after="0" w:line="322" w:lineRule="exact"/>
        <w:ind w:right="40" w:firstLine="700"/>
        <w:jc w:val="both"/>
        <w:rPr>
          <w:sz w:val="28"/>
          <w:szCs w:val="28"/>
        </w:rPr>
      </w:pPr>
      <w:r w:rsidRPr="00106675">
        <w:rPr>
          <w:sz w:val="28"/>
          <w:szCs w:val="28"/>
        </w:rPr>
        <w:t>Временное хранение грузов, если оно выполняется по просьбе клиента, может осуществляться «на колесах» в загруженных полуприцепах или съемных кузовах на стоянке терминала. Если на терминале необходимо среднесрочное хранение больших объемов товаров - например, при использовании терминального объекта 3PL-провайдером, то производственное помещение терминала «стыкуется» со зданием склада.</w:t>
      </w:r>
    </w:p>
    <w:p w:rsidR="00AC0ADD" w:rsidRPr="00106675" w:rsidRDefault="00AC0ADD" w:rsidP="00AC0ADD">
      <w:pPr>
        <w:pStyle w:val="33"/>
        <w:shd w:val="clear" w:color="auto" w:fill="auto"/>
        <w:spacing w:before="0" w:after="0" w:line="322" w:lineRule="exact"/>
        <w:ind w:right="40" w:firstLine="700"/>
        <w:jc w:val="both"/>
        <w:rPr>
          <w:sz w:val="28"/>
          <w:szCs w:val="28"/>
        </w:rPr>
      </w:pPr>
      <w:r w:rsidRPr="00106675">
        <w:rPr>
          <w:sz w:val="28"/>
          <w:szCs w:val="28"/>
        </w:rPr>
        <w:t>Важным условием эффективной работы терминала является рациональное планирование путей подъезда и выезда, движения по территории и зоны погрузки. На терминале должно быть не менее двух ворот с КПП - отдельно для въезда и выезда. Движение по территории должно быть организовано вокруг здания и направлено, по возможности, против часовой стрелки (в странах с правосторонним движением). Это исключает пересечение транспортных потоков на въезде и выезде и делает более удобным для водителей маневрирование, в частности, при движении задним ходом.</w:t>
      </w:r>
    </w:p>
    <w:p w:rsidR="00AC0ADD" w:rsidRPr="00106675" w:rsidRDefault="00AC0ADD" w:rsidP="00AC0ADD">
      <w:pPr>
        <w:pStyle w:val="33"/>
        <w:shd w:val="clear" w:color="auto" w:fill="auto"/>
        <w:spacing w:before="0" w:after="0" w:line="322" w:lineRule="exact"/>
        <w:ind w:right="20" w:firstLine="700"/>
        <w:jc w:val="both"/>
        <w:rPr>
          <w:sz w:val="28"/>
          <w:szCs w:val="28"/>
        </w:rPr>
      </w:pPr>
      <w:r w:rsidRPr="00106675">
        <w:rPr>
          <w:sz w:val="28"/>
          <w:szCs w:val="28"/>
        </w:rPr>
        <w:t xml:space="preserve">Расстояние между осями соседних доков должно быть не менее 4 метров. Борт автомобиля, стоящего под погрузкой, должен быть удален от ближайшей стены не менее чем на полтора метра. Минимальное расстояние от края пандуса до границы площадки (иначе говоря, от плоскости доков до ограды) определяется обычно как «две длины автопоезда плюс два метра». </w:t>
      </w:r>
      <w:r w:rsidRPr="00106675">
        <w:rPr>
          <w:sz w:val="28"/>
          <w:szCs w:val="28"/>
        </w:rPr>
        <w:lastRenderedPageBreak/>
        <w:t>Опыт, однако, показывает, что при проектировании терминалов целесообразно увеличивать приведенные минимальные значения с учетом таких факторов, как возможность появления на терминале автопоездов увеличенной длины, сужения проездов в зимнее время и т.д.</w:t>
      </w:r>
    </w:p>
    <w:p w:rsidR="00AC0ADD" w:rsidRPr="00106675" w:rsidRDefault="00AC0ADD" w:rsidP="00AC0ADD">
      <w:pPr>
        <w:pStyle w:val="33"/>
        <w:shd w:val="clear" w:color="auto" w:fill="auto"/>
        <w:tabs>
          <w:tab w:val="left" w:pos="6924"/>
        </w:tabs>
        <w:spacing w:before="0" w:after="0" w:line="240" w:lineRule="auto"/>
        <w:ind w:left="20" w:firstLine="720"/>
        <w:jc w:val="both"/>
        <w:rPr>
          <w:sz w:val="28"/>
          <w:szCs w:val="28"/>
        </w:rPr>
      </w:pPr>
      <w:r w:rsidRPr="00106675">
        <w:rPr>
          <w:sz w:val="28"/>
          <w:szCs w:val="28"/>
        </w:rPr>
        <w:t>На территории терминала обязательно должна предусматриваться резервная площадь. Она может использоваться как для отстоя подвижного состава, так и для удлинения производственного помещения терминала при увеличении объемов переработки» [18].</w:t>
      </w:r>
    </w:p>
    <w:p w:rsidR="00AC0ADD" w:rsidRPr="00106675" w:rsidRDefault="00AC0ADD" w:rsidP="00AC0ADD">
      <w:pPr>
        <w:pStyle w:val="33"/>
        <w:shd w:val="clear" w:color="auto" w:fill="auto"/>
        <w:tabs>
          <w:tab w:val="left" w:pos="6924"/>
        </w:tabs>
        <w:spacing w:before="0" w:after="0" w:line="240" w:lineRule="auto"/>
        <w:ind w:left="20" w:firstLine="720"/>
        <w:jc w:val="both"/>
        <w:rPr>
          <w:sz w:val="28"/>
          <w:szCs w:val="28"/>
        </w:rPr>
      </w:pPr>
    </w:p>
    <w:p w:rsidR="00AC0ADD" w:rsidRPr="00106675" w:rsidRDefault="00AC0ADD" w:rsidP="00AC0ADD">
      <w:pPr>
        <w:pStyle w:val="33"/>
        <w:shd w:val="clear" w:color="auto" w:fill="auto"/>
        <w:tabs>
          <w:tab w:val="left" w:pos="6924"/>
        </w:tabs>
        <w:spacing w:before="0" w:after="0" w:line="240" w:lineRule="auto"/>
        <w:ind w:left="20" w:firstLine="720"/>
        <w:jc w:val="both"/>
        <w:rPr>
          <w:rStyle w:val="af0"/>
          <w:i w:val="0"/>
          <w:sz w:val="28"/>
          <w:szCs w:val="28"/>
          <w:lang w:val="kk-KZ"/>
        </w:rPr>
      </w:pPr>
      <w:r w:rsidRPr="00106675">
        <w:rPr>
          <w:rStyle w:val="af0"/>
          <w:i w:val="0"/>
          <w:sz w:val="28"/>
          <w:szCs w:val="28"/>
          <w:lang w:val="kk-KZ"/>
        </w:rPr>
        <w:t>Вопросы для самоконтроля</w:t>
      </w:r>
    </w:p>
    <w:p w:rsidR="00AC0ADD" w:rsidRPr="00106675" w:rsidRDefault="00AC0ADD" w:rsidP="00AC0ADD">
      <w:pPr>
        <w:pStyle w:val="33"/>
        <w:shd w:val="clear" w:color="auto" w:fill="auto"/>
        <w:tabs>
          <w:tab w:val="left" w:pos="6924"/>
        </w:tabs>
        <w:spacing w:before="0" w:after="0" w:line="240" w:lineRule="auto"/>
        <w:ind w:firstLine="0"/>
        <w:jc w:val="both"/>
        <w:rPr>
          <w:sz w:val="28"/>
          <w:szCs w:val="28"/>
        </w:rPr>
      </w:pPr>
      <w:r w:rsidRPr="00106675">
        <w:rPr>
          <w:sz w:val="28"/>
          <w:szCs w:val="28"/>
          <w:lang w:val="kk-KZ"/>
        </w:rPr>
        <w:t>1.</w:t>
      </w:r>
      <w:r w:rsidRPr="00106675">
        <w:rPr>
          <w:sz w:val="28"/>
          <w:szCs w:val="28"/>
        </w:rPr>
        <w:t>Назовите формы и методы государственного регулирования на региональном уровне.</w:t>
      </w:r>
    </w:p>
    <w:p w:rsidR="00AC0ADD" w:rsidRPr="00106675" w:rsidRDefault="00AC0ADD" w:rsidP="00AC0ADD">
      <w:pPr>
        <w:pStyle w:val="33"/>
        <w:shd w:val="clear" w:color="auto" w:fill="auto"/>
        <w:tabs>
          <w:tab w:val="left" w:pos="6924"/>
        </w:tabs>
        <w:spacing w:before="0" w:after="0" w:line="240" w:lineRule="auto"/>
        <w:ind w:firstLine="0"/>
        <w:jc w:val="both"/>
        <w:rPr>
          <w:sz w:val="28"/>
          <w:szCs w:val="28"/>
        </w:rPr>
      </w:pPr>
      <w:r w:rsidRPr="00106675">
        <w:rPr>
          <w:sz w:val="28"/>
          <w:szCs w:val="28"/>
        </w:rPr>
        <w:t>2.Назовите наиболее действенные методы государственного регулирования по характеру воздействия на субъекты транспортной отрасли.</w:t>
      </w:r>
    </w:p>
    <w:p w:rsidR="00AC0ADD" w:rsidRPr="00106675" w:rsidRDefault="00AC0ADD" w:rsidP="00AC0ADD">
      <w:pPr>
        <w:pStyle w:val="33"/>
        <w:shd w:val="clear" w:color="auto" w:fill="auto"/>
        <w:tabs>
          <w:tab w:val="left" w:pos="6924"/>
        </w:tabs>
        <w:spacing w:before="0" w:after="0" w:line="240" w:lineRule="auto"/>
        <w:ind w:firstLine="0"/>
        <w:jc w:val="both"/>
        <w:rPr>
          <w:sz w:val="28"/>
          <w:szCs w:val="28"/>
          <w:lang w:val="kk-KZ"/>
        </w:rPr>
      </w:pPr>
      <w:r w:rsidRPr="00106675">
        <w:rPr>
          <w:sz w:val="28"/>
          <w:szCs w:val="28"/>
        </w:rPr>
        <w:t>3.Что Вы понимаете под национализацией?</w:t>
      </w:r>
    </w:p>
    <w:p w:rsidR="000A7A01" w:rsidRPr="00106675"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AC0ADD" w:rsidRPr="00106675" w:rsidRDefault="00AC0ADD" w:rsidP="00DD09E6">
      <w:pPr>
        <w:pStyle w:val="33"/>
        <w:shd w:val="clear" w:color="auto" w:fill="auto"/>
        <w:tabs>
          <w:tab w:val="left" w:pos="6924"/>
        </w:tabs>
        <w:spacing w:before="0" w:after="0" w:line="240" w:lineRule="auto"/>
        <w:ind w:left="20" w:firstLine="720"/>
        <w:jc w:val="both"/>
        <w:rPr>
          <w:b/>
          <w:sz w:val="28"/>
          <w:szCs w:val="28"/>
        </w:rPr>
      </w:pPr>
      <w:r w:rsidRPr="00106675">
        <w:rPr>
          <w:b/>
          <w:sz w:val="28"/>
          <w:szCs w:val="28"/>
          <w:lang w:val="kk-KZ"/>
        </w:rPr>
        <w:t xml:space="preserve">Лекция 13. </w:t>
      </w:r>
      <w:proofErr w:type="spellStart"/>
      <w:r w:rsidRPr="00106675">
        <w:rPr>
          <w:b/>
          <w:sz w:val="28"/>
          <w:szCs w:val="28"/>
        </w:rPr>
        <w:t>Интермодальные</w:t>
      </w:r>
      <w:proofErr w:type="spellEnd"/>
      <w:r w:rsidRPr="00106675">
        <w:rPr>
          <w:b/>
          <w:sz w:val="28"/>
          <w:szCs w:val="28"/>
        </w:rPr>
        <w:t xml:space="preserve"> терминалы</w:t>
      </w:r>
    </w:p>
    <w:p w:rsidR="00AC0ADD" w:rsidRPr="00106675" w:rsidRDefault="00AC0ADD" w:rsidP="00DD09E6">
      <w:pPr>
        <w:pStyle w:val="33"/>
        <w:shd w:val="clear" w:color="auto" w:fill="auto"/>
        <w:tabs>
          <w:tab w:val="left" w:pos="6924"/>
        </w:tabs>
        <w:spacing w:before="0" w:after="0" w:line="240" w:lineRule="auto"/>
        <w:ind w:left="20" w:firstLine="720"/>
        <w:jc w:val="both"/>
        <w:rPr>
          <w:sz w:val="28"/>
          <w:szCs w:val="28"/>
          <w:lang w:val="kk-KZ"/>
        </w:rPr>
      </w:pPr>
      <w:r w:rsidRPr="00106675">
        <w:rPr>
          <w:sz w:val="28"/>
          <w:szCs w:val="28"/>
          <w:lang w:val="kk-KZ"/>
        </w:rPr>
        <w:t>Виды терминалов и перегружателей</w:t>
      </w:r>
    </w:p>
    <w:p w:rsidR="00054DFF" w:rsidRPr="00106675" w:rsidRDefault="00054DFF" w:rsidP="00DD09E6">
      <w:pPr>
        <w:pStyle w:val="33"/>
        <w:shd w:val="clear" w:color="auto" w:fill="auto"/>
        <w:tabs>
          <w:tab w:val="left" w:pos="6924"/>
        </w:tabs>
        <w:spacing w:before="0" w:after="0" w:line="240" w:lineRule="auto"/>
        <w:ind w:left="20" w:firstLine="720"/>
        <w:jc w:val="both"/>
        <w:rPr>
          <w:sz w:val="28"/>
          <w:szCs w:val="28"/>
          <w:lang w:val="kk-KZ"/>
        </w:rPr>
      </w:pPr>
    </w:p>
    <w:p w:rsidR="00054DFF" w:rsidRPr="00106675" w:rsidRDefault="00054DFF" w:rsidP="00054DFF">
      <w:pPr>
        <w:pStyle w:val="33"/>
        <w:shd w:val="clear" w:color="auto" w:fill="auto"/>
        <w:tabs>
          <w:tab w:val="left" w:pos="7718"/>
        </w:tabs>
        <w:spacing w:before="0" w:after="0" w:line="322" w:lineRule="exact"/>
        <w:ind w:firstLine="700"/>
        <w:jc w:val="both"/>
        <w:rPr>
          <w:sz w:val="28"/>
          <w:szCs w:val="28"/>
        </w:rPr>
      </w:pPr>
      <w:proofErr w:type="spellStart"/>
      <w:r w:rsidRPr="00106675">
        <w:rPr>
          <w:sz w:val="28"/>
          <w:szCs w:val="28"/>
        </w:rPr>
        <w:t>Интермодальные</w:t>
      </w:r>
      <w:proofErr w:type="spellEnd"/>
      <w:r w:rsidRPr="00106675">
        <w:rPr>
          <w:sz w:val="28"/>
          <w:szCs w:val="28"/>
        </w:rPr>
        <w:t xml:space="preserve"> терминалы являются</w:t>
      </w:r>
      <w:r w:rsidRPr="00106675">
        <w:rPr>
          <w:sz w:val="28"/>
          <w:szCs w:val="28"/>
        </w:rPr>
        <w:tab/>
        <w:t>основными</w:t>
      </w:r>
    </w:p>
    <w:p w:rsidR="00054DFF" w:rsidRPr="00106675" w:rsidRDefault="00054DFF" w:rsidP="00054DFF">
      <w:pPr>
        <w:pStyle w:val="33"/>
        <w:shd w:val="clear" w:color="auto" w:fill="auto"/>
        <w:spacing w:before="0" w:after="0" w:line="322" w:lineRule="exact"/>
        <w:ind w:right="20" w:firstLine="0"/>
        <w:jc w:val="both"/>
        <w:rPr>
          <w:sz w:val="28"/>
          <w:szCs w:val="28"/>
        </w:rPr>
      </w:pPr>
      <w:r w:rsidRPr="00106675">
        <w:rPr>
          <w:sz w:val="28"/>
          <w:szCs w:val="28"/>
        </w:rPr>
        <w:t>инфраструктурными элементами современных цепей поставок генеральных грузов. «Особое место среди них занимают контейнерные терминалы морских портов, которые обеспечивают связь морских контейнерных линий с коммуникациями внутреннего транспорта.</w:t>
      </w:r>
    </w:p>
    <w:p w:rsidR="00054DFF" w:rsidRPr="00106675" w:rsidRDefault="00054DFF" w:rsidP="00054DFF">
      <w:pPr>
        <w:pStyle w:val="33"/>
        <w:shd w:val="clear" w:color="auto" w:fill="auto"/>
        <w:spacing w:before="0" w:after="0" w:line="322" w:lineRule="exact"/>
        <w:ind w:right="20" w:firstLine="700"/>
        <w:jc w:val="both"/>
        <w:rPr>
          <w:sz w:val="28"/>
          <w:szCs w:val="28"/>
        </w:rPr>
      </w:pPr>
      <w:r w:rsidRPr="00106675">
        <w:rPr>
          <w:sz w:val="28"/>
          <w:szCs w:val="28"/>
        </w:rPr>
        <w:t>Основными функциями портовых контейнерных терминалов являются:</w:t>
      </w:r>
    </w:p>
    <w:p w:rsidR="00054DFF" w:rsidRPr="00106675" w:rsidRDefault="00054DFF" w:rsidP="00054DFF">
      <w:pPr>
        <w:pStyle w:val="33"/>
        <w:numPr>
          <w:ilvl w:val="0"/>
          <w:numId w:val="14"/>
        </w:numPr>
        <w:shd w:val="clear" w:color="auto" w:fill="auto"/>
        <w:tabs>
          <w:tab w:val="left" w:pos="1415"/>
        </w:tabs>
        <w:spacing w:before="0" w:after="0" w:line="322" w:lineRule="exact"/>
        <w:ind w:firstLine="700"/>
        <w:jc w:val="both"/>
        <w:rPr>
          <w:sz w:val="28"/>
          <w:szCs w:val="28"/>
        </w:rPr>
      </w:pPr>
      <w:r w:rsidRPr="00106675">
        <w:rPr>
          <w:sz w:val="28"/>
          <w:szCs w:val="28"/>
        </w:rPr>
        <w:t>погрузка и разгрузка судов;</w:t>
      </w:r>
    </w:p>
    <w:p w:rsidR="00054DFF" w:rsidRPr="00106675" w:rsidRDefault="00054DFF" w:rsidP="00054DFF">
      <w:pPr>
        <w:pStyle w:val="33"/>
        <w:numPr>
          <w:ilvl w:val="0"/>
          <w:numId w:val="14"/>
        </w:numPr>
        <w:shd w:val="clear" w:color="auto" w:fill="auto"/>
        <w:tabs>
          <w:tab w:val="left" w:pos="1415"/>
        </w:tabs>
        <w:spacing w:before="0" w:after="0" w:line="322" w:lineRule="exact"/>
        <w:ind w:firstLine="700"/>
        <w:jc w:val="both"/>
        <w:rPr>
          <w:sz w:val="28"/>
          <w:szCs w:val="28"/>
        </w:rPr>
      </w:pPr>
      <w:r w:rsidRPr="00106675">
        <w:rPr>
          <w:sz w:val="28"/>
          <w:szCs w:val="28"/>
        </w:rPr>
        <w:t>краткосрочное хранение контейнеров;</w:t>
      </w:r>
    </w:p>
    <w:p w:rsidR="00054DFF" w:rsidRPr="00106675" w:rsidRDefault="00054DFF" w:rsidP="00054DFF">
      <w:pPr>
        <w:pStyle w:val="33"/>
        <w:numPr>
          <w:ilvl w:val="0"/>
          <w:numId w:val="14"/>
        </w:numPr>
        <w:shd w:val="clear" w:color="auto" w:fill="auto"/>
        <w:tabs>
          <w:tab w:val="left" w:pos="1415"/>
        </w:tabs>
        <w:spacing w:before="0" w:after="0" w:line="322" w:lineRule="exact"/>
        <w:ind w:firstLine="700"/>
        <w:jc w:val="both"/>
        <w:rPr>
          <w:sz w:val="28"/>
          <w:szCs w:val="28"/>
        </w:rPr>
      </w:pPr>
      <w:r w:rsidRPr="00106675">
        <w:rPr>
          <w:sz w:val="28"/>
          <w:szCs w:val="28"/>
        </w:rPr>
        <w:t>погрузка и разгрузка наземного транспорта;</w:t>
      </w:r>
    </w:p>
    <w:p w:rsidR="00054DFF" w:rsidRPr="00106675" w:rsidRDefault="00054DFF" w:rsidP="00054DFF">
      <w:pPr>
        <w:pStyle w:val="33"/>
        <w:numPr>
          <w:ilvl w:val="0"/>
          <w:numId w:val="14"/>
        </w:numPr>
        <w:shd w:val="clear" w:color="auto" w:fill="auto"/>
        <w:tabs>
          <w:tab w:val="left" w:pos="1406"/>
        </w:tabs>
        <w:spacing w:before="0" w:after="0" w:line="322" w:lineRule="exact"/>
        <w:ind w:right="20" w:firstLine="700"/>
        <w:jc w:val="both"/>
        <w:rPr>
          <w:sz w:val="28"/>
          <w:szCs w:val="28"/>
        </w:rPr>
      </w:pPr>
      <w:r w:rsidRPr="00106675">
        <w:rPr>
          <w:sz w:val="28"/>
          <w:szCs w:val="28"/>
        </w:rPr>
        <w:t>хранение порожних контейнеров, которые могут быть предо</w:t>
      </w:r>
      <w:r w:rsidRPr="00106675">
        <w:rPr>
          <w:sz w:val="28"/>
          <w:szCs w:val="28"/>
        </w:rPr>
        <w:softHyphen/>
        <w:t>ставлены пользователям (контейнерное депо);</w:t>
      </w:r>
    </w:p>
    <w:p w:rsidR="00054DFF" w:rsidRPr="00106675" w:rsidRDefault="00054DFF" w:rsidP="00054DFF">
      <w:pPr>
        <w:pStyle w:val="33"/>
        <w:numPr>
          <w:ilvl w:val="0"/>
          <w:numId w:val="14"/>
        </w:numPr>
        <w:shd w:val="clear" w:color="auto" w:fill="auto"/>
        <w:tabs>
          <w:tab w:val="left" w:pos="1421"/>
        </w:tabs>
        <w:spacing w:before="0" w:after="0" w:line="322" w:lineRule="exact"/>
        <w:ind w:right="20" w:firstLine="700"/>
        <w:jc w:val="both"/>
        <w:rPr>
          <w:sz w:val="28"/>
          <w:szCs w:val="28"/>
        </w:rPr>
      </w:pPr>
      <w:r w:rsidRPr="00106675">
        <w:rPr>
          <w:sz w:val="28"/>
          <w:szCs w:val="28"/>
        </w:rPr>
        <w:t>выгрузка грузов из контейнеров</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stripping</w:t>
      </w:r>
      <w:proofErr w:type="spellEnd"/>
      <w:r w:rsidRPr="00106675">
        <w:rPr>
          <w:rStyle w:val="a7"/>
          <w:rFonts w:ascii="Times New Roman" w:hAnsi="Times New Roman" w:cs="Times New Roman"/>
          <w:sz w:val="28"/>
          <w:szCs w:val="28"/>
        </w:rPr>
        <w:t>)</w:t>
      </w:r>
      <w:r w:rsidRPr="00106675">
        <w:rPr>
          <w:sz w:val="28"/>
          <w:szCs w:val="28"/>
        </w:rPr>
        <w:t xml:space="preserve"> и их загрузка в кон</w:t>
      </w:r>
      <w:r w:rsidRPr="00106675">
        <w:rPr>
          <w:sz w:val="28"/>
          <w:szCs w:val="28"/>
        </w:rPr>
        <w:softHyphen/>
        <w:t>тейнеры</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stuffing</w:t>
      </w:r>
      <w:proofErr w:type="spellEnd"/>
      <w:r w:rsidRPr="00106675">
        <w:rPr>
          <w:rStyle w:val="a7"/>
          <w:rFonts w:ascii="Times New Roman" w:hAnsi="Times New Roman" w:cs="Times New Roman"/>
          <w:sz w:val="28"/>
          <w:szCs w:val="28"/>
        </w:rPr>
        <w:t>)</w:t>
      </w:r>
      <w:r w:rsidRPr="00106675">
        <w:rPr>
          <w:sz w:val="28"/>
          <w:szCs w:val="28"/>
        </w:rPr>
        <w:t xml:space="preserve"> на крытых складах, где могут выполняться также упаковка и маркировка грузов, подработка грузовых партий и т.п.;</w:t>
      </w:r>
    </w:p>
    <w:p w:rsidR="00054DFF" w:rsidRPr="00106675" w:rsidRDefault="00054DFF" w:rsidP="00054DFF">
      <w:pPr>
        <w:pStyle w:val="33"/>
        <w:numPr>
          <w:ilvl w:val="0"/>
          <w:numId w:val="14"/>
        </w:numPr>
        <w:shd w:val="clear" w:color="auto" w:fill="auto"/>
        <w:tabs>
          <w:tab w:val="left" w:pos="1410"/>
        </w:tabs>
        <w:spacing w:before="0" w:after="0" w:line="322" w:lineRule="exact"/>
        <w:ind w:firstLine="700"/>
        <w:jc w:val="both"/>
        <w:rPr>
          <w:sz w:val="28"/>
          <w:szCs w:val="28"/>
        </w:rPr>
      </w:pPr>
      <w:r w:rsidRPr="00106675">
        <w:rPr>
          <w:sz w:val="28"/>
          <w:szCs w:val="28"/>
        </w:rPr>
        <w:t>таможенное оформление;</w:t>
      </w:r>
    </w:p>
    <w:p w:rsidR="00054DFF" w:rsidRPr="00106675" w:rsidRDefault="00054DFF" w:rsidP="00054DFF">
      <w:pPr>
        <w:pStyle w:val="33"/>
        <w:numPr>
          <w:ilvl w:val="0"/>
          <w:numId w:val="14"/>
        </w:numPr>
        <w:shd w:val="clear" w:color="auto" w:fill="auto"/>
        <w:tabs>
          <w:tab w:val="left" w:pos="1416"/>
        </w:tabs>
        <w:spacing w:before="0" w:after="0" w:line="322" w:lineRule="exact"/>
        <w:ind w:right="20" w:firstLine="700"/>
        <w:jc w:val="both"/>
        <w:rPr>
          <w:sz w:val="28"/>
          <w:szCs w:val="28"/>
        </w:rPr>
      </w:pPr>
      <w:r w:rsidRPr="00106675">
        <w:rPr>
          <w:sz w:val="28"/>
          <w:szCs w:val="28"/>
        </w:rPr>
        <w:t>предоставление экспедиторских, агентских, страховых, информационных и иных услуг, связанных с перевозками.</w:t>
      </w:r>
    </w:p>
    <w:p w:rsidR="00054DFF" w:rsidRPr="00106675" w:rsidRDefault="00054DFF" w:rsidP="00054DFF">
      <w:pPr>
        <w:pStyle w:val="33"/>
        <w:shd w:val="clear" w:color="auto" w:fill="auto"/>
        <w:spacing w:before="0" w:after="0" w:line="322" w:lineRule="exact"/>
        <w:ind w:right="20" w:firstLine="700"/>
        <w:jc w:val="both"/>
        <w:rPr>
          <w:sz w:val="28"/>
          <w:szCs w:val="28"/>
        </w:rPr>
      </w:pPr>
      <w:r w:rsidRPr="00106675">
        <w:rPr>
          <w:sz w:val="28"/>
          <w:szCs w:val="28"/>
        </w:rPr>
        <w:t>Главным фактором повышения эффективности мировой кон</w:t>
      </w:r>
      <w:r w:rsidRPr="00106675">
        <w:rPr>
          <w:sz w:val="28"/>
          <w:szCs w:val="28"/>
        </w:rPr>
        <w:softHyphen/>
        <w:t>тейнерной системы, как уже говорилось, является рост вместимости линейных судов-контейнеровозов. Чем больше вместимость судна, тем выше должна быть скорость его обработки в портах, иначе эффект масштаба при перевозке будет «съеден» ростом времени простоев под грузовыми операциями. Поэтому конкурентоспособность портового контейнерного терминала определяется, в первую очередь, размером принимаемых судов и скоростью их обработки.</w:t>
      </w:r>
    </w:p>
    <w:p w:rsidR="00054DFF" w:rsidRPr="00106675" w:rsidRDefault="00054DFF" w:rsidP="00054DFF">
      <w:pPr>
        <w:pStyle w:val="33"/>
        <w:shd w:val="clear" w:color="auto" w:fill="auto"/>
        <w:tabs>
          <w:tab w:val="left" w:pos="6924"/>
        </w:tabs>
        <w:spacing w:before="0" w:after="0" w:line="240" w:lineRule="auto"/>
        <w:ind w:left="20" w:firstLine="720"/>
        <w:jc w:val="both"/>
        <w:rPr>
          <w:sz w:val="28"/>
          <w:szCs w:val="28"/>
        </w:rPr>
      </w:pPr>
      <w:r w:rsidRPr="00106675">
        <w:rPr>
          <w:sz w:val="28"/>
          <w:szCs w:val="28"/>
        </w:rPr>
        <w:lastRenderedPageBreak/>
        <w:t xml:space="preserve">Причальный погрузочный фронт контейнерного терминала (рис. 21) оснащается контейнерными перегружателями, задачей которых является перемещение контейнеров между судном и причалом. На наиболее загруженных терминалах несколько перегружателей размещаются по всей длине судна и работают одновременно, обеспечивая погрузку и выгрузку 4- 5 тыс. </w:t>
      </w:r>
      <w:r w:rsidRPr="00106675">
        <w:rPr>
          <w:sz w:val="28"/>
          <w:szCs w:val="28"/>
          <w:lang w:val="en-US"/>
        </w:rPr>
        <w:t xml:space="preserve">TEU </w:t>
      </w:r>
      <w:r w:rsidRPr="00106675">
        <w:rPr>
          <w:sz w:val="28"/>
          <w:szCs w:val="28"/>
        </w:rPr>
        <w:t>за время порядка одних суток.</w:t>
      </w:r>
    </w:p>
    <w:p w:rsidR="00054DFF" w:rsidRPr="00106675" w:rsidRDefault="00054DFF" w:rsidP="00054DF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5FE58824" wp14:editId="03A4C92A">
            <wp:extent cx="3161665" cy="3278505"/>
            <wp:effectExtent l="0" t="0" r="635" b="0"/>
            <wp:docPr id="225" name="Рисунок 225" descr="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age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61665" cy="3278505"/>
                    </a:xfrm>
                    <a:prstGeom prst="rect">
                      <a:avLst/>
                    </a:prstGeom>
                    <a:noFill/>
                    <a:ln>
                      <a:noFill/>
                    </a:ln>
                  </pic:spPr>
                </pic:pic>
              </a:graphicData>
            </a:graphic>
          </wp:inline>
        </w:drawing>
      </w:r>
    </w:p>
    <w:p w:rsidR="00054DFF" w:rsidRPr="00106675" w:rsidRDefault="00054DFF" w:rsidP="00054DFF">
      <w:pPr>
        <w:pStyle w:val="af2"/>
        <w:framePr w:wrap="notBeside" w:vAnchor="text" w:hAnchor="text" w:xAlign="center" w:y="1"/>
        <w:shd w:val="clear" w:color="auto" w:fill="auto"/>
        <w:spacing w:line="274" w:lineRule="exact"/>
        <w:ind w:firstLine="0"/>
        <w:jc w:val="center"/>
        <w:rPr>
          <w:sz w:val="28"/>
          <w:szCs w:val="28"/>
        </w:rPr>
      </w:pPr>
      <w:r w:rsidRPr="00106675">
        <w:rPr>
          <w:sz w:val="28"/>
          <w:szCs w:val="28"/>
        </w:rPr>
        <w:t>Рис. 21. Вариант планировки контейнерного терминала морского порта</w:t>
      </w:r>
    </w:p>
    <w:p w:rsidR="00054DFF" w:rsidRPr="00106675" w:rsidRDefault="00054DFF" w:rsidP="00054DFF">
      <w:pPr>
        <w:pStyle w:val="60"/>
        <w:framePr w:wrap="notBeside" w:vAnchor="text" w:hAnchor="text" w:xAlign="center" w:y="1"/>
        <w:shd w:val="clear" w:color="auto" w:fill="auto"/>
        <w:spacing w:line="274" w:lineRule="exact"/>
        <w:jc w:val="center"/>
        <w:rPr>
          <w:sz w:val="28"/>
          <w:szCs w:val="28"/>
        </w:rPr>
      </w:pPr>
      <w:proofErr w:type="gramStart"/>
      <w:r w:rsidRPr="00106675">
        <w:rPr>
          <w:sz w:val="28"/>
          <w:szCs w:val="28"/>
        </w:rPr>
        <w:t xml:space="preserve">1 - причальный погрузочный фронт; 2 - зона хранения контейнеров; 3 - тыловой погрузочный фронт; 4 - перегружатели; 5 - железнодорожные пути; 6 - контейнерное депо; 7 -крытый склад комплектации; 8 - въезд и выезд для автомобилей с автовесами; 9 - зона мелкого ремонта контейнеров; 10 - офисное здание; 11 - стоянка автомобилей и полуприцепов; 12 - зона хранения </w:t>
      </w:r>
      <w:proofErr w:type="spellStart"/>
      <w:r w:rsidRPr="00106675">
        <w:rPr>
          <w:sz w:val="28"/>
          <w:szCs w:val="28"/>
        </w:rPr>
        <w:t>рефрижераторн^іх</w:t>
      </w:r>
      <w:proofErr w:type="spellEnd"/>
      <w:r w:rsidRPr="00106675">
        <w:rPr>
          <w:sz w:val="28"/>
          <w:szCs w:val="28"/>
        </w:rPr>
        <w:t xml:space="preserve"> контейнеров;</w:t>
      </w:r>
      <w:proofErr w:type="gramEnd"/>
      <w:r w:rsidRPr="00106675">
        <w:rPr>
          <w:sz w:val="28"/>
          <w:szCs w:val="28"/>
        </w:rPr>
        <w:t xml:space="preserve"> 13 -зона хранения контейнеров с опасными грузами; 14 - подъездная автодорога</w:t>
      </w:r>
    </w:p>
    <w:p w:rsidR="00054DFF" w:rsidRPr="00106675" w:rsidRDefault="00054DFF" w:rsidP="00054DFF">
      <w:pPr>
        <w:pStyle w:val="221"/>
        <w:keepNext/>
        <w:keepLines/>
        <w:shd w:val="clear" w:color="auto" w:fill="auto"/>
        <w:spacing w:before="244"/>
        <w:ind w:left="20" w:firstLine="720"/>
        <w:rPr>
          <w:sz w:val="28"/>
          <w:szCs w:val="28"/>
        </w:rPr>
      </w:pPr>
      <w:bookmarkStart w:id="1" w:name="bookmark29"/>
      <w:r w:rsidRPr="00106675">
        <w:rPr>
          <w:sz w:val="28"/>
          <w:szCs w:val="28"/>
        </w:rPr>
        <w:t>Терминалы с автомобильными шасси</w:t>
      </w:r>
      <w:bookmarkEnd w:id="1"/>
    </w:p>
    <w:p w:rsidR="00054DFF" w:rsidRPr="00106675" w:rsidRDefault="00054DFF" w:rsidP="00054DFF">
      <w:pPr>
        <w:pStyle w:val="33"/>
        <w:shd w:val="clear" w:color="auto" w:fill="auto"/>
        <w:spacing w:before="0" w:after="0" w:line="317" w:lineRule="exact"/>
        <w:ind w:left="20" w:right="20" w:firstLine="720"/>
        <w:jc w:val="both"/>
        <w:rPr>
          <w:sz w:val="28"/>
          <w:szCs w:val="28"/>
        </w:rPr>
      </w:pPr>
      <w:r w:rsidRPr="00106675">
        <w:rPr>
          <w:sz w:val="28"/>
          <w:szCs w:val="28"/>
        </w:rPr>
        <w:t>На таком терминале контейнеры хранятся и перемещаются либо на обычных полуприцепах, которые могут покидать территорию терминала, либо на специальных шасси, которые используются только в его пре</w:t>
      </w:r>
      <w:r w:rsidRPr="00106675">
        <w:rPr>
          <w:sz w:val="28"/>
          <w:szCs w:val="28"/>
        </w:rPr>
        <w:softHyphen/>
        <w:t>делах. Главные достоинства этой схемы - простота организации и отсутствие дорогостоящего подъемно-транспортного оборудования» [18].</w:t>
      </w:r>
    </w:p>
    <w:p w:rsidR="00054DFF" w:rsidRPr="00106675" w:rsidRDefault="00054DFF" w:rsidP="00054DFF">
      <w:pPr>
        <w:pStyle w:val="33"/>
        <w:shd w:val="clear" w:color="auto" w:fill="auto"/>
        <w:spacing w:before="0" w:after="0" w:line="317" w:lineRule="exact"/>
        <w:ind w:left="20" w:right="20" w:firstLine="720"/>
        <w:jc w:val="both"/>
        <w:rPr>
          <w:sz w:val="28"/>
          <w:szCs w:val="28"/>
        </w:rPr>
      </w:pPr>
      <w:r w:rsidRPr="00106675">
        <w:rPr>
          <w:sz w:val="28"/>
          <w:szCs w:val="28"/>
        </w:rPr>
        <w:t xml:space="preserve">Основной недостаток - потребность в больших площадях из-за невозможности </w:t>
      </w:r>
      <w:proofErr w:type="spellStart"/>
      <w:r w:rsidRPr="00106675">
        <w:rPr>
          <w:sz w:val="28"/>
          <w:szCs w:val="28"/>
        </w:rPr>
        <w:t>штабелирования</w:t>
      </w:r>
      <w:proofErr w:type="spellEnd"/>
      <w:r w:rsidRPr="00106675">
        <w:rPr>
          <w:sz w:val="28"/>
          <w:szCs w:val="28"/>
        </w:rPr>
        <w:t xml:space="preserve"> контейнеров. Плотность хранения до 250 </w:t>
      </w:r>
      <w:r w:rsidRPr="00106675">
        <w:rPr>
          <w:sz w:val="28"/>
          <w:szCs w:val="28"/>
          <w:lang w:val="en-US"/>
        </w:rPr>
        <w:t>TEU</w:t>
      </w:r>
      <w:r w:rsidRPr="00106675">
        <w:rPr>
          <w:sz w:val="28"/>
          <w:szCs w:val="28"/>
        </w:rPr>
        <w:t xml:space="preserve"> на гектар.</w:t>
      </w:r>
    </w:p>
    <w:p w:rsidR="00054DFF" w:rsidRPr="00106675" w:rsidRDefault="00054DFF" w:rsidP="00054DFF">
      <w:pPr>
        <w:pStyle w:val="221"/>
        <w:keepNext/>
        <w:keepLines/>
        <w:shd w:val="clear" w:color="auto" w:fill="auto"/>
        <w:spacing w:before="0"/>
        <w:ind w:left="20" w:firstLine="720"/>
        <w:rPr>
          <w:sz w:val="28"/>
          <w:szCs w:val="28"/>
        </w:rPr>
      </w:pPr>
      <w:bookmarkStart w:id="2" w:name="bookmark30"/>
      <w:r w:rsidRPr="00106675">
        <w:rPr>
          <w:sz w:val="28"/>
          <w:szCs w:val="28"/>
        </w:rPr>
        <w:t>Терминалы со стреловыми погрузчиками (</w:t>
      </w:r>
      <w:proofErr w:type="spellStart"/>
      <w:r w:rsidRPr="00106675">
        <w:rPr>
          <w:sz w:val="28"/>
          <w:szCs w:val="28"/>
        </w:rPr>
        <w:t>ричстакерами</w:t>
      </w:r>
      <w:proofErr w:type="spellEnd"/>
      <w:r w:rsidRPr="00106675">
        <w:rPr>
          <w:sz w:val="28"/>
          <w:szCs w:val="28"/>
        </w:rPr>
        <w:t>)</w:t>
      </w:r>
      <w:bookmarkEnd w:id="2"/>
    </w:p>
    <w:p w:rsidR="00054DFF" w:rsidRPr="00106675" w:rsidRDefault="00054DFF" w:rsidP="00054DFF">
      <w:pPr>
        <w:pStyle w:val="af2"/>
        <w:shd w:val="clear" w:color="auto" w:fill="auto"/>
        <w:spacing w:line="322" w:lineRule="exact"/>
        <w:ind w:firstLine="0"/>
        <w:jc w:val="both"/>
        <w:rPr>
          <w:sz w:val="28"/>
          <w:szCs w:val="28"/>
        </w:rPr>
      </w:pPr>
      <w:r w:rsidRPr="00106675">
        <w:rPr>
          <w:sz w:val="28"/>
          <w:szCs w:val="28"/>
        </w:rPr>
        <w:t xml:space="preserve">Данная схема предусматривает выполнение всех операций с помощью </w:t>
      </w:r>
      <w:proofErr w:type="spellStart"/>
      <w:r w:rsidRPr="00106675">
        <w:rPr>
          <w:sz w:val="28"/>
          <w:szCs w:val="28"/>
        </w:rPr>
        <w:t>ричстакеров</w:t>
      </w:r>
      <w:proofErr w:type="spellEnd"/>
      <w:r w:rsidRPr="00106675">
        <w:rPr>
          <w:sz w:val="28"/>
          <w:szCs w:val="28"/>
        </w:rPr>
        <w:t xml:space="preserve"> (рис. 22). Основное достоинство схемы - минимальная стоимость оборудования. Недостатками являются относительно низкая производительность, а также дороговизна покрытия площадки. Плотность хранения до 500 </w:t>
      </w:r>
      <w:r w:rsidRPr="00106675">
        <w:rPr>
          <w:sz w:val="28"/>
          <w:szCs w:val="28"/>
          <w:lang w:val="en-US"/>
        </w:rPr>
        <w:t xml:space="preserve">TEU </w:t>
      </w:r>
      <w:r w:rsidRPr="00106675">
        <w:rPr>
          <w:sz w:val="28"/>
          <w:szCs w:val="28"/>
        </w:rPr>
        <w:t>на гектар.</w:t>
      </w:r>
    </w:p>
    <w:p w:rsidR="00054DFF" w:rsidRPr="00106675" w:rsidRDefault="00054DFF" w:rsidP="00054DFF">
      <w:pPr>
        <w:pStyle w:val="af2"/>
        <w:shd w:val="clear" w:color="auto" w:fill="auto"/>
        <w:spacing w:line="322" w:lineRule="exact"/>
        <w:ind w:firstLine="0"/>
        <w:jc w:val="both"/>
        <w:rPr>
          <w:sz w:val="28"/>
          <w:szCs w:val="28"/>
        </w:rPr>
      </w:pPr>
    </w:p>
    <w:p w:rsidR="00054DFF" w:rsidRPr="00106675" w:rsidRDefault="00054DFF" w:rsidP="00054DFF">
      <w:pPr>
        <w:pStyle w:val="af2"/>
        <w:shd w:val="clear" w:color="auto" w:fill="auto"/>
        <w:spacing w:line="322" w:lineRule="exact"/>
        <w:ind w:firstLine="0"/>
        <w:jc w:val="both"/>
        <w:rPr>
          <w:sz w:val="28"/>
          <w:szCs w:val="28"/>
        </w:rPr>
      </w:pPr>
    </w:p>
    <w:p w:rsidR="00054DFF" w:rsidRPr="00106675" w:rsidRDefault="00054DFF" w:rsidP="00054DFF">
      <w:pPr>
        <w:pStyle w:val="33"/>
        <w:shd w:val="clear" w:color="auto" w:fill="auto"/>
        <w:spacing w:before="0" w:after="0" w:line="317" w:lineRule="exact"/>
        <w:ind w:left="20" w:right="20" w:firstLine="720"/>
        <w:jc w:val="both"/>
        <w:rPr>
          <w:sz w:val="28"/>
          <w:szCs w:val="28"/>
        </w:rPr>
      </w:pPr>
    </w:p>
    <w:p w:rsidR="00054DFF" w:rsidRPr="00106675" w:rsidRDefault="00054DFF" w:rsidP="00054DFF">
      <w:pPr>
        <w:pStyle w:val="33"/>
        <w:shd w:val="clear" w:color="auto" w:fill="auto"/>
        <w:tabs>
          <w:tab w:val="left" w:pos="6924"/>
        </w:tabs>
        <w:spacing w:before="0" w:after="0" w:line="240" w:lineRule="auto"/>
        <w:ind w:left="20" w:firstLine="720"/>
        <w:jc w:val="both"/>
        <w:rPr>
          <w:sz w:val="28"/>
          <w:szCs w:val="28"/>
        </w:rPr>
      </w:pPr>
      <w:r w:rsidRPr="00106675">
        <w:rPr>
          <w:noProof/>
          <w:sz w:val="28"/>
          <w:szCs w:val="28"/>
        </w:rPr>
        <w:drawing>
          <wp:inline distT="0" distB="0" distL="0" distR="0" wp14:anchorId="63C5FBF0" wp14:editId="3D5F226B">
            <wp:extent cx="2675255" cy="1779905"/>
            <wp:effectExtent l="0" t="0" r="0" b="0"/>
            <wp:docPr id="226" name="Рисунок 226"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75255" cy="1779905"/>
                    </a:xfrm>
                    <a:prstGeom prst="rect">
                      <a:avLst/>
                    </a:prstGeom>
                    <a:noFill/>
                    <a:ln>
                      <a:noFill/>
                    </a:ln>
                  </pic:spPr>
                </pic:pic>
              </a:graphicData>
            </a:graphic>
          </wp:inline>
        </w:drawing>
      </w:r>
    </w:p>
    <w:p w:rsidR="00054DFF" w:rsidRPr="00106675" w:rsidRDefault="00054DFF" w:rsidP="00054DFF">
      <w:pPr>
        <w:pStyle w:val="af2"/>
        <w:shd w:val="clear" w:color="auto" w:fill="auto"/>
        <w:spacing w:line="270" w:lineRule="exact"/>
        <w:ind w:firstLine="0"/>
        <w:jc w:val="center"/>
        <w:rPr>
          <w:sz w:val="28"/>
          <w:szCs w:val="28"/>
        </w:rPr>
      </w:pPr>
      <w:r w:rsidRPr="00106675">
        <w:rPr>
          <w:sz w:val="28"/>
          <w:szCs w:val="28"/>
        </w:rPr>
        <w:t xml:space="preserve">Рис. 22. </w:t>
      </w:r>
      <w:proofErr w:type="spellStart"/>
      <w:r w:rsidRPr="00106675">
        <w:rPr>
          <w:sz w:val="28"/>
          <w:szCs w:val="28"/>
        </w:rPr>
        <w:t>Ричстакер</w:t>
      </w:r>
      <w:proofErr w:type="spellEnd"/>
    </w:p>
    <w:p w:rsidR="00054DFF" w:rsidRPr="00106675" w:rsidRDefault="00054DFF" w:rsidP="00054DFF">
      <w:pPr>
        <w:pStyle w:val="af2"/>
        <w:shd w:val="clear" w:color="auto" w:fill="auto"/>
        <w:spacing w:line="270" w:lineRule="exact"/>
        <w:ind w:firstLine="0"/>
        <w:jc w:val="center"/>
        <w:rPr>
          <w:sz w:val="28"/>
          <w:szCs w:val="28"/>
        </w:rPr>
      </w:pPr>
    </w:p>
    <w:p w:rsidR="00054DFF" w:rsidRPr="00106675" w:rsidRDefault="00054DFF" w:rsidP="00054DFF">
      <w:pPr>
        <w:pStyle w:val="221"/>
        <w:keepNext/>
        <w:keepLines/>
        <w:shd w:val="clear" w:color="auto" w:fill="auto"/>
        <w:spacing w:before="304"/>
        <w:rPr>
          <w:sz w:val="28"/>
          <w:szCs w:val="28"/>
        </w:rPr>
      </w:pPr>
      <w:bookmarkStart w:id="3" w:name="bookmark31"/>
      <w:r w:rsidRPr="00106675">
        <w:rPr>
          <w:sz w:val="28"/>
          <w:szCs w:val="28"/>
        </w:rPr>
        <w:t xml:space="preserve">Терминалы с </w:t>
      </w:r>
      <w:proofErr w:type="gramStart"/>
      <w:r w:rsidRPr="00106675">
        <w:rPr>
          <w:sz w:val="28"/>
          <w:szCs w:val="28"/>
        </w:rPr>
        <w:t>портальными</w:t>
      </w:r>
      <w:proofErr w:type="gramEnd"/>
      <w:r w:rsidRPr="00106675">
        <w:rPr>
          <w:sz w:val="28"/>
          <w:szCs w:val="28"/>
        </w:rPr>
        <w:t xml:space="preserve"> </w:t>
      </w:r>
      <w:proofErr w:type="spellStart"/>
      <w:r w:rsidRPr="00106675">
        <w:rPr>
          <w:sz w:val="28"/>
          <w:szCs w:val="28"/>
        </w:rPr>
        <w:t>автоконтейнеровозами</w:t>
      </w:r>
      <w:bookmarkEnd w:id="3"/>
      <w:proofErr w:type="spellEnd"/>
    </w:p>
    <w:p w:rsidR="00054DFF" w:rsidRPr="00106675" w:rsidRDefault="00054DFF" w:rsidP="00054DFF">
      <w:pPr>
        <w:pStyle w:val="33"/>
        <w:shd w:val="clear" w:color="auto" w:fill="auto"/>
        <w:spacing w:before="0" w:after="0" w:line="317" w:lineRule="exact"/>
        <w:ind w:right="20" w:firstLine="700"/>
        <w:jc w:val="both"/>
        <w:rPr>
          <w:sz w:val="28"/>
          <w:szCs w:val="28"/>
        </w:rPr>
      </w:pPr>
      <w:proofErr w:type="spellStart"/>
      <w:r w:rsidRPr="00106675">
        <w:rPr>
          <w:sz w:val="28"/>
          <w:szCs w:val="28"/>
        </w:rPr>
        <w:t>Автоконтейнеровозы</w:t>
      </w:r>
      <w:proofErr w:type="spellEnd"/>
      <w:r w:rsidRPr="00106675">
        <w:rPr>
          <w:sz w:val="28"/>
          <w:szCs w:val="28"/>
        </w:rPr>
        <w:t xml:space="preserve"> (рис. 23) перемещают контейнеры между причальным фронтом и складом, осуществляя также погрузку и разгрузку наземного транспорта.</w:t>
      </w:r>
    </w:p>
    <w:p w:rsidR="00054DFF" w:rsidRPr="00106675" w:rsidRDefault="00054DFF" w:rsidP="00054DFF">
      <w:pPr>
        <w:pStyle w:val="33"/>
        <w:shd w:val="clear" w:color="auto" w:fill="auto"/>
        <w:spacing w:before="0" w:after="297" w:line="317" w:lineRule="exact"/>
        <w:ind w:right="20" w:firstLine="700"/>
        <w:jc w:val="both"/>
        <w:rPr>
          <w:sz w:val="28"/>
          <w:szCs w:val="28"/>
        </w:rPr>
      </w:pPr>
      <w:r w:rsidRPr="00106675">
        <w:rPr>
          <w:sz w:val="28"/>
          <w:szCs w:val="28"/>
        </w:rPr>
        <w:t xml:space="preserve">Контейнеры хранятся в штабелях высотой два - четыре яруса. Схема требует значительно меньшей площади, чем предыдущая, однако капиталовложения в технику существенно выше. Плотность хранения до 750 </w:t>
      </w:r>
      <w:r w:rsidRPr="00106675">
        <w:rPr>
          <w:sz w:val="28"/>
          <w:szCs w:val="28"/>
          <w:lang w:val="en-US"/>
        </w:rPr>
        <w:t xml:space="preserve">TEU </w:t>
      </w:r>
      <w:r w:rsidRPr="00106675">
        <w:rPr>
          <w:sz w:val="28"/>
          <w:szCs w:val="28"/>
        </w:rPr>
        <w:t>на гектар [18].</w:t>
      </w:r>
    </w:p>
    <w:p w:rsidR="00054DFF" w:rsidRPr="00106675" w:rsidRDefault="00054DFF" w:rsidP="00054DF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05B842DC" wp14:editId="08E99930">
            <wp:extent cx="3696335" cy="2461260"/>
            <wp:effectExtent l="0" t="0" r="0" b="0"/>
            <wp:docPr id="227" name="Рисунок 227"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96335" cy="2461260"/>
                    </a:xfrm>
                    <a:prstGeom prst="rect">
                      <a:avLst/>
                    </a:prstGeom>
                    <a:noFill/>
                    <a:ln>
                      <a:noFill/>
                    </a:ln>
                  </pic:spPr>
                </pic:pic>
              </a:graphicData>
            </a:graphic>
          </wp:inline>
        </w:drawing>
      </w:r>
    </w:p>
    <w:p w:rsidR="00054DFF" w:rsidRPr="00106675" w:rsidRDefault="00054DFF" w:rsidP="00054DFF">
      <w:pPr>
        <w:pStyle w:val="af2"/>
        <w:framePr w:wrap="notBeside" w:vAnchor="text" w:hAnchor="text" w:xAlign="center" w:y="1"/>
        <w:shd w:val="clear" w:color="auto" w:fill="auto"/>
        <w:spacing w:line="566" w:lineRule="exact"/>
        <w:ind w:firstLine="0"/>
        <w:jc w:val="center"/>
        <w:rPr>
          <w:sz w:val="28"/>
          <w:szCs w:val="28"/>
        </w:rPr>
      </w:pPr>
      <w:r w:rsidRPr="00106675">
        <w:rPr>
          <w:sz w:val="28"/>
          <w:szCs w:val="28"/>
        </w:rPr>
        <w:t xml:space="preserve">Рис. 23. </w:t>
      </w:r>
      <w:proofErr w:type="gramStart"/>
      <w:r w:rsidRPr="00106675">
        <w:rPr>
          <w:sz w:val="28"/>
          <w:szCs w:val="28"/>
        </w:rPr>
        <w:t>Портальный</w:t>
      </w:r>
      <w:proofErr w:type="gramEnd"/>
      <w:r w:rsidRPr="00106675">
        <w:rPr>
          <w:sz w:val="28"/>
          <w:szCs w:val="28"/>
        </w:rPr>
        <w:t xml:space="preserve"> </w:t>
      </w:r>
      <w:proofErr w:type="spellStart"/>
      <w:r w:rsidRPr="00106675">
        <w:rPr>
          <w:sz w:val="28"/>
          <w:szCs w:val="28"/>
        </w:rPr>
        <w:t>автоконтейнеровоз</w:t>
      </w:r>
      <w:proofErr w:type="spellEnd"/>
      <w:r w:rsidRPr="00106675">
        <w:rPr>
          <w:sz w:val="28"/>
          <w:szCs w:val="28"/>
        </w:rPr>
        <w:t xml:space="preserve"> </w:t>
      </w:r>
      <w:r w:rsidRPr="00106675">
        <w:rPr>
          <w:rStyle w:val="af3"/>
          <w:sz w:val="28"/>
          <w:szCs w:val="28"/>
        </w:rPr>
        <w:t>Терминалы с козловыми кранами</w:t>
      </w:r>
    </w:p>
    <w:p w:rsidR="00054DFF" w:rsidRPr="00106675" w:rsidRDefault="00054DFF" w:rsidP="00054DFF">
      <w:pPr>
        <w:pStyle w:val="33"/>
        <w:framePr w:wrap="notBeside" w:vAnchor="text" w:hAnchor="text" w:xAlign="center" w:y="1"/>
        <w:shd w:val="clear" w:color="auto" w:fill="auto"/>
        <w:spacing w:before="0" w:after="297" w:line="317" w:lineRule="exact"/>
        <w:ind w:right="20" w:firstLine="700"/>
        <w:jc w:val="both"/>
        <w:rPr>
          <w:sz w:val="28"/>
          <w:szCs w:val="28"/>
        </w:rPr>
      </w:pPr>
      <w:r w:rsidRPr="00106675">
        <w:rPr>
          <w:sz w:val="28"/>
          <w:szCs w:val="28"/>
        </w:rPr>
        <w:t>В данной схеме для работы на складе используются рельсовые или пневмоколесные козловые краны (рис. 24), а высота штабеля достигает пяти ярусов. Горизонтальная транспортировка выполняется тягачами с шасси. Иногда для повышения производительности в зоне обслуживания козловых кранов выполняются также операции с внешним транспортом. Основное достоинство данной схемы - экономичное использование территории, поэтому она применяется на терминалах с дефицитом складских площадей, обеспечивая плотность хранения до 1000</w:t>
      </w:r>
      <w:r w:rsidRPr="00106675">
        <w:rPr>
          <w:sz w:val="28"/>
          <w:szCs w:val="28"/>
          <w:lang w:val="en-US"/>
        </w:rPr>
        <w:t>TEU</w:t>
      </w:r>
      <w:r w:rsidRPr="00106675">
        <w:rPr>
          <w:sz w:val="28"/>
          <w:szCs w:val="28"/>
        </w:rPr>
        <w:t xml:space="preserve"> на гектар и выше. Схема удобна также для комплексной автоматизации терминала. Главный ее недостаток - высокая капиталоемкость.</w:t>
      </w:r>
    </w:p>
    <w:p w:rsidR="00054DFF" w:rsidRPr="00106675" w:rsidRDefault="00054DFF" w:rsidP="00054DFF">
      <w:pPr>
        <w:pStyle w:val="af2"/>
        <w:framePr w:wrap="notBeside" w:vAnchor="text" w:hAnchor="text" w:xAlign="center" w:y="1"/>
        <w:shd w:val="clear" w:color="auto" w:fill="auto"/>
        <w:spacing w:line="322" w:lineRule="exact"/>
        <w:ind w:firstLine="0"/>
        <w:jc w:val="both"/>
        <w:rPr>
          <w:sz w:val="28"/>
          <w:szCs w:val="28"/>
        </w:rPr>
      </w:pPr>
    </w:p>
    <w:p w:rsidR="00054DFF" w:rsidRPr="00106675" w:rsidRDefault="00054DFF" w:rsidP="00054DFF">
      <w:pPr>
        <w:framePr w:wrap="notBeside" w:vAnchor="text" w:hAnchor="text" w:xAlign="center" w:y="1441"/>
        <w:jc w:val="center"/>
        <w:rPr>
          <w:rFonts w:ascii="Times New Roman" w:hAnsi="Times New Roman" w:cs="Times New Roman"/>
          <w:sz w:val="28"/>
          <w:szCs w:val="28"/>
        </w:rPr>
      </w:pPr>
    </w:p>
    <w:p w:rsidR="00054DFF" w:rsidRPr="00106675" w:rsidRDefault="00054DFF" w:rsidP="00054DFF">
      <w:pPr>
        <w:pStyle w:val="af2"/>
        <w:framePr w:wrap="notBeside" w:vAnchor="text" w:hAnchor="text" w:xAlign="center" w:y="1441"/>
        <w:shd w:val="clear" w:color="auto" w:fill="auto"/>
        <w:spacing w:line="270" w:lineRule="exact"/>
        <w:ind w:firstLine="0"/>
        <w:jc w:val="center"/>
        <w:rPr>
          <w:sz w:val="28"/>
          <w:szCs w:val="28"/>
        </w:rPr>
      </w:pPr>
      <w:r w:rsidRPr="00106675">
        <w:rPr>
          <w:sz w:val="28"/>
          <w:szCs w:val="28"/>
        </w:rPr>
        <w:t>Рис. 24. Козловой кран</w:t>
      </w:r>
    </w:p>
    <w:p w:rsidR="00054DFF" w:rsidRPr="00106675" w:rsidRDefault="00054DFF" w:rsidP="00054DFF">
      <w:pPr>
        <w:pStyle w:val="af2"/>
        <w:shd w:val="clear" w:color="auto" w:fill="auto"/>
        <w:spacing w:line="270" w:lineRule="exact"/>
        <w:ind w:firstLine="0"/>
        <w:jc w:val="both"/>
        <w:rPr>
          <w:sz w:val="28"/>
          <w:szCs w:val="28"/>
        </w:rPr>
      </w:pPr>
    </w:p>
    <w:p w:rsidR="00054DFF" w:rsidRPr="00106675" w:rsidRDefault="00054DFF" w:rsidP="00DD09E6">
      <w:pPr>
        <w:pStyle w:val="33"/>
        <w:shd w:val="clear" w:color="auto" w:fill="auto"/>
        <w:tabs>
          <w:tab w:val="left" w:pos="6924"/>
        </w:tabs>
        <w:spacing w:before="0" w:after="0" w:line="240" w:lineRule="auto"/>
        <w:ind w:left="20" w:firstLine="720"/>
        <w:jc w:val="both"/>
        <w:rPr>
          <w:b/>
          <w:sz w:val="28"/>
          <w:szCs w:val="28"/>
          <w:lang w:val="kk-KZ"/>
        </w:rPr>
      </w:pPr>
      <w:r w:rsidRPr="00106675">
        <w:rPr>
          <w:noProof/>
          <w:sz w:val="28"/>
          <w:szCs w:val="28"/>
        </w:rPr>
        <w:drawing>
          <wp:inline distT="0" distB="0" distL="0" distR="0" wp14:anchorId="04A680D0" wp14:editId="02A84BC9">
            <wp:extent cx="3434080" cy="2295525"/>
            <wp:effectExtent l="0" t="0" r="0" b="9525"/>
            <wp:docPr id="228" name="Рисунок 228"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34080" cy="2295525"/>
                    </a:xfrm>
                    <a:prstGeom prst="rect">
                      <a:avLst/>
                    </a:prstGeom>
                    <a:noFill/>
                    <a:ln>
                      <a:noFill/>
                    </a:ln>
                  </pic:spPr>
                </pic:pic>
              </a:graphicData>
            </a:graphic>
          </wp:inline>
        </w:drawing>
      </w:r>
    </w:p>
    <w:p w:rsidR="000A7A01" w:rsidRPr="00106675"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054DFF" w:rsidRPr="00106675" w:rsidRDefault="00054DFF" w:rsidP="00054DFF">
      <w:pPr>
        <w:pStyle w:val="af2"/>
        <w:shd w:val="clear" w:color="auto" w:fill="auto"/>
        <w:spacing w:line="270" w:lineRule="exact"/>
        <w:ind w:firstLine="0"/>
        <w:jc w:val="center"/>
        <w:rPr>
          <w:sz w:val="28"/>
          <w:szCs w:val="28"/>
        </w:rPr>
      </w:pPr>
      <w:r w:rsidRPr="00106675">
        <w:rPr>
          <w:sz w:val="28"/>
          <w:szCs w:val="28"/>
        </w:rPr>
        <w:t>Рис. 24. Козловой кран</w:t>
      </w:r>
    </w:p>
    <w:p w:rsidR="00054DFF" w:rsidRPr="00106675" w:rsidRDefault="00054DFF" w:rsidP="00054DFF">
      <w:pPr>
        <w:pStyle w:val="33"/>
        <w:shd w:val="clear" w:color="auto" w:fill="auto"/>
        <w:spacing w:before="0" w:after="0" w:line="240" w:lineRule="auto"/>
        <w:ind w:left="23" w:right="159" w:firstLine="697"/>
        <w:jc w:val="both"/>
        <w:rPr>
          <w:sz w:val="28"/>
          <w:szCs w:val="28"/>
        </w:rPr>
      </w:pPr>
      <w:r w:rsidRPr="00106675">
        <w:rPr>
          <w:sz w:val="28"/>
          <w:szCs w:val="28"/>
        </w:rPr>
        <w:t>Контейнерные терминалы морских портов имеют потенциал к развитию. Так, характеристики существующих и перспективных контейнерных терминалов морских портов указаны в таблице 3.</w:t>
      </w:r>
    </w:p>
    <w:p w:rsidR="00054DFF" w:rsidRPr="00106675" w:rsidRDefault="00054DFF" w:rsidP="00054DFF">
      <w:pPr>
        <w:pStyle w:val="33"/>
        <w:shd w:val="clear" w:color="auto" w:fill="auto"/>
        <w:spacing w:before="0" w:after="0" w:line="240" w:lineRule="auto"/>
        <w:ind w:left="23" w:right="159" w:firstLine="697"/>
        <w:jc w:val="both"/>
        <w:rPr>
          <w:sz w:val="28"/>
          <w:szCs w:val="28"/>
        </w:rPr>
      </w:pPr>
      <w:r w:rsidRPr="00106675">
        <w:rPr>
          <w:noProof/>
          <w:sz w:val="28"/>
          <w:szCs w:val="28"/>
        </w:rPr>
        <w:lastRenderedPageBreak/>
        <w:drawing>
          <wp:inline distT="0" distB="0" distL="0" distR="0" wp14:anchorId="0D70158B" wp14:editId="1FF73FD4">
            <wp:extent cx="5915025" cy="2962275"/>
            <wp:effectExtent l="0" t="0" r="9525"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15025" cy="2962275"/>
                    </a:xfrm>
                    <a:prstGeom prst="rect">
                      <a:avLst/>
                    </a:prstGeom>
                  </pic:spPr>
                </pic:pic>
              </a:graphicData>
            </a:graphic>
          </wp:inline>
        </w:drawing>
      </w:r>
    </w:p>
    <w:p w:rsidR="00054DFF" w:rsidRPr="00106675" w:rsidRDefault="00054DFF" w:rsidP="00054DFF">
      <w:pPr>
        <w:pStyle w:val="33"/>
        <w:shd w:val="clear" w:color="auto" w:fill="auto"/>
        <w:spacing w:before="0" w:after="0" w:line="240" w:lineRule="auto"/>
        <w:ind w:left="23" w:right="159" w:firstLine="697"/>
        <w:jc w:val="both"/>
        <w:rPr>
          <w:sz w:val="28"/>
          <w:szCs w:val="28"/>
        </w:rPr>
      </w:pPr>
    </w:p>
    <w:p w:rsidR="00054DFF" w:rsidRPr="00106675" w:rsidRDefault="00054DFF" w:rsidP="00054DFF">
      <w:pPr>
        <w:pStyle w:val="33"/>
        <w:shd w:val="clear" w:color="auto" w:fill="auto"/>
        <w:spacing w:before="0" w:after="0" w:line="240" w:lineRule="auto"/>
        <w:ind w:right="159" w:firstLine="0"/>
        <w:jc w:val="both"/>
        <w:rPr>
          <w:rFonts w:eastAsiaTheme="minorHAnsi"/>
          <w:sz w:val="28"/>
          <w:szCs w:val="28"/>
          <w:lang w:eastAsia="en-US"/>
        </w:rPr>
      </w:pPr>
      <w:r w:rsidRPr="00106675">
        <w:rPr>
          <w:rFonts w:eastAsiaTheme="minorHAnsi"/>
          <w:b/>
          <w:bCs/>
          <w:i/>
          <w:iCs/>
          <w:sz w:val="28"/>
          <w:szCs w:val="28"/>
          <w:lang w:eastAsia="en-US"/>
        </w:rPr>
        <w:t>Контейнерные перегружатели</w:t>
      </w:r>
      <w:r w:rsidRPr="00106675">
        <w:rPr>
          <w:rFonts w:eastAsiaTheme="minorHAnsi"/>
          <w:b/>
          <w:bCs/>
          <w:i/>
          <w:iCs/>
          <w:sz w:val="28"/>
          <w:szCs w:val="28"/>
          <w:lang w:eastAsia="en-US"/>
        </w:rPr>
        <w:br/>
      </w:r>
      <w:r w:rsidRPr="00106675">
        <w:rPr>
          <w:rFonts w:eastAsiaTheme="minorHAnsi"/>
          <w:sz w:val="28"/>
          <w:szCs w:val="28"/>
          <w:lang w:eastAsia="en-US"/>
        </w:rPr>
        <w:t>Контейнерные перегружатели (</w:t>
      </w:r>
      <w:proofErr w:type="spellStart"/>
      <w:r w:rsidRPr="00106675">
        <w:rPr>
          <w:rFonts w:eastAsiaTheme="minorHAnsi"/>
          <w:sz w:val="28"/>
          <w:szCs w:val="28"/>
          <w:lang w:eastAsia="en-US"/>
        </w:rPr>
        <w:t>ship</w:t>
      </w:r>
      <w:proofErr w:type="spellEnd"/>
      <w:r w:rsidRPr="00106675">
        <w:rPr>
          <w:rFonts w:eastAsiaTheme="minorHAnsi"/>
          <w:sz w:val="28"/>
          <w:szCs w:val="28"/>
          <w:lang w:eastAsia="en-US"/>
        </w:rPr>
        <w:t xml:space="preserve"> </w:t>
      </w:r>
      <w:proofErr w:type="spellStart"/>
      <w:r w:rsidRPr="00106675">
        <w:rPr>
          <w:rFonts w:eastAsiaTheme="minorHAnsi"/>
          <w:sz w:val="28"/>
          <w:szCs w:val="28"/>
          <w:lang w:eastAsia="en-US"/>
        </w:rPr>
        <w:t>to</w:t>
      </w:r>
      <w:proofErr w:type="spellEnd"/>
      <w:r w:rsidRPr="00106675">
        <w:rPr>
          <w:rFonts w:eastAsiaTheme="minorHAnsi"/>
          <w:sz w:val="28"/>
          <w:szCs w:val="28"/>
          <w:lang w:eastAsia="en-US"/>
        </w:rPr>
        <w:t xml:space="preserve"> </w:t>
      </w:r>
      <w:proofErr w:type="spellStart"/>
      <w:r w:rsidRPr="00106675">
        <w:rPr>
          <w:rFonts w:eastAsiaTheme="minorHAnsi"/>
          <w:sz w:val="28"/>
          <w:szCs w:val="28"/>
          <w:lang w:eastAsia="en-US"/>
        </w:rPr>
        <w:t>shore</w:t>
      </w:r>
      <w:proofErr w:type="spellEnd"/>
      <w:r w:rsidRPr="00106675">
        <w:rPr>
          <w:rFonts w:eastAsiaTheme="minorHAnsi"/>
          <w:sz w:val="28"/>
          <w:szCs w:val="28"/>
          <w:lang w:eastAsia="en-US"/>
        </w:rPr>
        <w:t xml:space="preserve"> </w:t>
      </w:r>
      <w:proofErr w:type="spellStart"/>
      <w:r w:rsidRPr="00106675">
        <w:rPr>
          <w:rFonts w:eastAsiaTheme="minorHAnsi"/>
          <w:sz w:val="28"/>
          <w:szCs w:val="28"/>
          <w:lang w:eastAsia="en-US"/>
        </w:rPr>
        <w:t>gantry</w:t>
      </w:r>
      <w:proofErr w:type="spellEnd"/>
      <w:r w:rsidRPr="00106675">
        <w:rPr>
          <w:rFonts w:eastAsiaTheme="minorHAnsi"/>
          <w:sz w:val="28"/>
          <w:szCs w:val="28"/>
          <w:lang w:eastAsia="en-US"/>
        </w:rPr>
        <w:t xml:space="preserve"> </w:t>
      </w:r>
      <w:proofErr w:type="spellStart"/>
      <w:r w:rsidRPr="00106675">
        <w:rPr>
          <w:rFonts w:eastAsiaTheme="minorHAnsi"/>
          <w:sz w:val="28"/>
          <w:szCs w:val="28"/>
          <w:lang w:eastAsia="en-US"/>
        </w:rPr>
        <w:t>crane</w:t>
      </w:r>
      <w:proofErr w:type="spellEnd"/>
      <w:r w:rsidRPr="00106675">
        <w:rPr>
          <w:rFonts w:eastAsiaTheme="minorHAnsi"/>
          <w:sz w:val="28"/>
          <w:szCs w:val="28"/>
          <w:lang w:eastAsia="en-US"/>
        </w:rPr>
        <w:t>, STS) ‒ это</w:t>
      </w:r>
      <w:r w:rsidRPr="00106675">
        <w:rPr>
          <w:rFonts w:eastAsiaTheme="minorHAnsi"/>
          <w:sz w:val="28"/>
          <w:szCs w:val="28"/>
          <w:lang w:eastAsia="en-US"/>
        </w:rPr>
        <w:br/>
        <w:t>краны, располагающиеся на береговой линии, и являющиеся средством</w:t>
      </w:r>
      <w:r w:rsidRPr="00106675">
        <w:rPr>
          <w:rFonts w:eastAsiaTheme="minorHAnsi"/>
          <w:sz w:val="28"/>
          <w:szCs w:val="28"/>
          <w:lang w:eastAsia="en-US"/>
        </w:rPr>
        <w:br/>
        <w:t xml:space="preserve">перегрузки контейнеров между судами и наземными </w:t>
      </w:r>
      <w:proofErr w:type="spellStart"/>
      <w:r w:rsidRPr="00106675">
        <w:rPr>
          <w:rFonts w:eastAsiaTheme="minorHAnsi"/>
          <w:sz w:val="28"/>
          <w:szCs w:val="28"/>
          <w:lang w:eastAsia="en-US"/>
        </w:rPr>
        <w:t>погрузочноразгрузочными</w:t>
      </w:r>
      <w:proofErr w:type="spellEnd"/>
      <w:r w:rsidRPr="00106675">
        <w:rPr>
          <w:rFonts w:eastAsiaTheme="minorHAnsi"/>
          <w:sz w:val="28"/>
          <w:szCs w:val="28"/>
          <w:lang w:eastAsia="en-US"/>
        </w:rPr>
        <w:t xml:space="preserve"> центрами (рис. 25).</w:t>
      </w:r>
    </w:p>
    <w:p w:rsidR="00054DFF" w:rsidRPr="00106675" w:rsidRDefault="00054DFF" w:rsidP="00054DFF">
      <w:pPr>
        <w:pStyle w:val="33"/>
        <w:shd w:val="clear" w:color="auto" w:fill="auto"/>
        <w:spacing w:before="0" w:after="0" w:line="240" w:lineRule="auto"/>
        <w:ind w:right="23" w:firstLine="697"/>
        <w:jc w:val="both"/>
        <w:rPr>
          <w:sz w:val="28"/>
          <w:szCs w:val="28"/>
        </w:rPr>
      </w:pPr>
      <w:r w:rsidRPr="00106675">
        <w:rPr>
          <w:sz w:val="28"/>
          <w:szCs w:val="28"/>
        </w:rPr>
        <w:t xml:space="preserve">В зависимости от типа грузозахватного устройства - спредера - и грузоподъемности они способны одновременно перемещать до четырех </w:t>
      </w:r>
      <w:r w:rsidRPr="00106675">
        <w:rPr>
          <w:sz w:val="28"/>
          <w:szCs w:val="28"/>
          <w:lang w:val="en-US"/>
        </w:rPr>
        <w:t>TEU</w:t>
      </w:r>
      <w:r w:rsidRPr="00106675">
        <w:rPr>
          <w:sz w:val="28"/>
          <w:szCs w:val="28"/>
        </w:rPr>
        <w:t>. Грузоподъемность до 120 т, вылет стрелы до 65 м и способны выполнять до 50 рабочих циклов «судно-причал» в час [18].</w:t>
      </w:r>
    </w:p>
    <w:p w:rsidR="00651F5C" w:rsidRPr="00106675" w:rsidRDefault="00651F5C" w:rsidP="00651F5C">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6B5879AF" wp14:editId="3C412E54">
            <wp:extent cx="4105275" cy="3083560"/>
            <wp:effectExtent l="0" t="0" r="9525" b="2540"/>
            <wp:docPr id="230" name="Рисунок 230"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05275" cy="3083560"/>
                    </a:xfrm>
                    <a:prstGeom prst="rect">
                      <a:avLst/>
                    </a:prstGeom>
                    <a:noFill/>
                    <a:ln>
                      <a:noFill/>
                    </a:ln>
                  </pic:spPr>
                </pic:pic>
              </a:graphicData>
            </a:graphic>
          </wp:inline>
        </w:drawing>
      </w:r>
    </w:p>
    <w:p w:rsidR="00651F5C" w:rsidRPr="00106675" w:rsidRDefault="00651F5C" w:rsidP="00651F5C">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25. Контейнерные перегружатели</w:t>
      </w:r>
    </w:p>
    <w:p w:rsidR="00054DFF" w:rsidRPr="00106675" w:rsidRDefault="00054DFF" w:rsidP="00054DFF">
      <w:pPr>
        <w:pStyle w:val="33"/>
        <w:shd w:val="clear" w:color="auto" w:fill="auto"/>
        <w:spacing w:before="0" w:after="0" w:line="240" w:lineRule="auto"/>
        <w:ind w:right="23" w:firstLine="697"/>
        <w:jc w:val="both"/>
        <w:rPr>
          <w:sz w:val="28"/>
          <w:szCs w:val="28"/>
        </w:rPr>
      </w:pPr>
    </w:p>
    <w:p w:rsidR="00651F5C" w:rsidRPr="00106675" w:rsidRDefault="00651F5C" w:rsidP="00651F5C">
      <w:pPr>
        <w:pStyle w:val="33"/>
        <w:shd w:val="clear" w:color="auto" w:fill="auto"/>
        <w:spacing w:before="0" w:after="0" w:line="240" w:lineRule="auto"/>
        <w:ind w:right="23" w:firstLine="697"/>
        <w:jc w:val="both"/>
        <w:rPr>
          <w:sz w:val="28"/>
          <w:szCs w:val="28"/>
        </w:rPr>
      </w:pPr>
      <w:r w:rsidRPr="00106675">
        <w:rPr>
          <w:sz w:val="28"/>
          <w:szCs w:val="28"/>
        </w:rPr>
        <w:t>Роботизированные тележки (рис. 26) управляются компьютером и могут использоваться в комплексе с автоматизированными козловыми кранами.</w:t>
      </w:r>
    </w:p>
    <w:p w:rsidR="00651F5C" w:rsidRPr="00106675" w:rsidRDefault="00651F5C" w:rsidP="00651F5C">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2B9B1AD1" wp14:editId="786096A5">
            <wp:extent cx="3822700" cy="2587625"/>
            <wp:effectExtent l="0" t="0" r="6350" b="3175"/>
            <wp:docPr id="231" name="Рисунок 231" descr="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age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22700" cy="2587625"/>
                    </a:xfrm>
                    <a:prstGeom prst="rect">
                      <a:avLst/>
                    </a:prstGeom>
                    <a:noFill/>
                    <a:ln>
                      <a:noFill/>
                    </a:ln>
                  </pic:spPr>
                </pic:pic>
              </a:graphicData>
            </a:graphic>
          </wp:inline>
        </w:drawing>
      </w:r>
    </w:p>
    <w:p w:rsidR="00651F5C" w:rsidRPr="00106675" w:rsidRDefault="00651F5C" w:rsidP="00651F5C">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26. Роботизированные тележки</w:t>
      </w:r>
    </w:p>
    <w:p w:rsidR="00651F5C" w:rsidRPr="00106675" w:rsidRDefault="00651F5C" w:rsidP="00651F5C">
      <w:pPr>
        <w:pStyle w:val="33"/>
        <w:shd w:val="clear" w:color="auto" w:fill="auto"/>
        <w:spacing w:before="0" w:after="0" w:line="240" w:lineRule="auto"/>
        <w:ind w:right="23" w:firstLine="697"/>
        <w:jc w:val="both"/>
        <w:rPr>
          <w:sz w:val="28"/>
          <w:szCs w:val="28"/>
        </w:rPr>
      </w:pPr>
    </w:p>
    <w:p w:rsidR="00651F5C" w:rsidRPr="00106675" w:rsidRDefault="00651F5C" w:rsidP="00651F5C">
      <w:pPr>
        <w:pStyle w:val="33"/>
        <w:shd w:val="clear" w:color="auto" w:fill="auto"/>
        <w:spacing w:before="241" w:after="0" w:line="326" w:lineRule="exact"/>
        <w:ind w:right="20" w:firstLine="700"/>
        <w:jc w:val="both"/>
        <w:rPr>
          <w:sz w:val="28"/>
          <w:szCs w:val="28"/>
        </w:rPr>
      </w:pPr>
      <w:r w:rsidRPr="00106675">
        <w:rPr>
          <w:sz w:val="28"/>
          <w:szCs w:val="28"/>
        </w:rPr>
        <w:t>В мировом контейнерно-терминальном бизнесе лидируют несколько глобальных операторов.</w:t>
      </w:r>
    </w:p>
    <w:p w:rsidR="00651F5C" w:rsidRPr="00106675" w:rsidRDefault="00651F5C" w:rsidP="00651F5C">
      <w:pPr>
        <w:pStyle w:val="33"/>
        <w:shd w:val="clear" w:color="auto" w:fill="auto"/>
        <w:spacing w:before="0" w:after="0" w:line="322" w:lineRule="exact"/>
        <w:ind w:left="20" w:firstLine="700"/>
        <w:jc w:val="both"/>
        <w:rPr>
          <w:sz w:val="28"/>
          <w:szCs w:val="28"/>
        </w:rPr>
      </w:pPr>
      <w:r w:rsidRPr="00106675">
        <w:rPr>
          <w:sz w:val="28"/>
          <w:szCs w:val="28"/>
        </w:rPr>
        <w:t>Ведущие глобальные терминальные контейнерные операторы:</w:t>
      </w:r>
    </w:p>
    <w:p w:rsidR="00651F5C" w:rsidRPr="00106675" w:rsidRDefault="00651F5C" w:rsidP="00651F5C">
      <w:pPr>
        <w:pStyle w:val="33"/>
        <w:numPr>
          <w:ilvl w:val="0"/>
          <w:numId w:val="15"/>
        </w:numPr>
        <w:shd w:val="clear" w:color="auto" w:fill="auto"/>
        <w:tabs>
          <w:tab w:val="left" w:pos="2137"/>
        </w:tabs>
        <w:spacing w:before="0" w:after="0" w:line="322" w:lineRule="exact"/>
        <w:ind w:left="720" w:firstLine="740"/>
        <w:jc w:val="left"/>
        <w:rPr>
          <w:sz w:val="28"/>
          <w:szCs w:val="28"/>
          <w:lang w:val="en-US"/>
        </w:rPr>
      </w:pPr>
      <w:r w:rsidRPr="00106675">
        <w:rPr>
          <w:sz w:val="28"/>
          <w:szCs w:val="28"/>
          <w:lang w:val="en-US"/>
        </w:rPr>
        <w:t>PSA International (</w:t>
      </w:r>
      <w:r w:rsidRPr="00106675">
        <w:rPr>
          <w:sz w:val="28"/>
          <w:szCs w:val="28"/>
        </w:rPr>
        <w:t>Сингапур</w:t>
      </w:r>
      <w:r w:rsidRPr="00106675">
        <w:rPr>
          <w:sz w:val="28"/>
          <w:szCs w:val="28"/>
          <w:lang w:val="en-US"/>
        </w:rPr>
        <w:t xml:space="preserve">, 50,9 </w:t>
      </w:r>
      <w:r w:rsidRPr="00106675">
        <w:rPr>
          <w:sz w:val="28"/>
          <w:szCs w:val="28"/>
        </w:rPr>
        <w:t>млн</w:t>
      </w:r>
      <w:r w:rsidRPr="00106675">
        <w:rPr>
          <w:sz w:val="28"/>
          <w:szCs w:val="28"/>
          <w:lang w:val="en-US"/>
        </w:rPr>
        <w:t xml:space="preserve"> TEU);</w:t>
      </w:r>
    </w:p>
    <w:p w:rsidR="00651F5C" w:rsidRPr="00106675" w:rsidRDefault="00651F5C" w:rsidP="00651F5C">
      <w:pPr>
        <w:pStyle w:val="33"/>
        <w:numPr>
          <w:ilvl w:val="0"/>
          <w:numId w:val="15"/>
        </w:numPr>
        <w:shd w:val="clear" w:color="auto" w:fill="auto"/>
        <w:tabs>
          <w:tab w:val="left" w:pos="2137"/>
        </w:tabs>
        <w:spacing w:before="0" w:after="0" w:line="322" w:lineRule="exact"/>
        <w:ind w:left="720" w:firstLine="740"/>
        <w:jc w:val="left"/>
        <w:rPr>
          <w:sz w:val="28"/>
          <w:szCs w:val="28"/>
          <w:lang w:val="en-US"/>
        </w:rPr>
      </w:pPr>
      <w:r w:rsidRPr="00106675">
        <w:rPr>
          <w:sz w:val="28"/>
          <w:szCs w:val="28"/>
          <w:lang w:val="en-US"/>
        </w:rPr>
        <w:t>Hutchison Port Holdings (British Virgin Islands);</w:t>
      </w:r>
    </w:p>
    <w:p w:rsidR="00651F5C" w:rsidRPr="00106675" w:rsidRDefault="00651F5C" w:rsidP="00651F5C">
      <w:pPr>
        <w:pStyle w:val="33"/>
        <w:numPr>
          <w:ilvl w:val="0"/>
          <w:numId w:val="15"/>
        </w:numPr>
        <w:shd w:val="clear" w:color="auto" w:fill="auto"/>
        <w:tabs>
          <w:tab w:val="left" w:pos="2126"/>
        </w:tabs>
        <w:spacing w:before="0" w:after="0" w:line="322" w:lineRule="exact"/>
        <w:ind w:left="720" w:right="20" w:firstLine="740"/>
        <w:jc w:val="left"/>
        <w:rPr>
          <w:sz w:val="28"/>
          <w:szCs w:val="28"/>
        </w:rPr>
      </w:pPr>
      <w:r w:rsidRPr="00106675">
        <w:rPr>
          <w:sz w:val="28"/>
          <w:szCs w:val="28"/>
        </w:rPr>
        <w:t xml:space="preserve">АРМ </w:t>
      </w:r>
      <w:r w:rsidRPr="00106675">
        <w:rPr>
          <w:sz w:val="28"/>
          <w:szCs w:val="28"/>
          <w:lang w:val="en-US"/>
        </w:rPr>
        <w:t>Terminate</w:t>
      </w:r>
      <w:r w:rsidRPr="00106675">
        <w:rPr>
          <w:sz w:val="28"/>
          <w:szCs w:val="28"/>
        </w:rPr>
        <w:t xml:space="preserve">, портовый оператор в составе А.Р. </w:t>
      </w:r>
      <w:r w:rsidRPr="00106675">
        <w:rPr>
          <w:sz w:val="28"/>
          <w:szCs w:val="28"/>
          <w:lang w:val="en-US"/>
        </w:rPr>
        <w:t>Moller</w:t>
      </w:r>
      <w:r w:rsidRPr="00106675">
        <w:rPr>
          <w:sz w:val="28"/>
          <w:szCs w:val="28"/>
        </w:rPr>
        <w:t xml:space="preserve">- </w:t>
      </w:r>
      <w:r w:rsidRPr="00106675">
        <w:rPr>
          <w:sz w:val="28"/>
          <w:szCs w:val="28"/>
          <w:lang w:val="en-US"/>
        </w:rPr>
        <w:t>Maersk</w:t>
      </w:r>
      <w:r w:rsidRPr="00106675">
        <w:rPr>
          <w:sz w:val="28"/>
          <w:szCs w:val="28"/>
        </w:rPr>
        <w:t xml:space="preserve"> </w:t>
      </w:r>
      <w:r w:rsidRPr="00106675">
        <w:rPr>
          <w:sz w:val="28"/>
          <w:szCs w:val="28"/>
          <w:lang w:val="en-US"/>
        </w:rPr>
        <w:t>Group</w:t>
      </w:r>
      <w:r w:rsidRPr="00106675">
        <w:rPr>
          <w:sz w:val="28"/>
          <w:szCs w:val="28"/>
        </w:rPr>
        <w:t>;</w:t>
      </w:r>
    </w:p>
    <w:p w:rsidR="00651F5C" w:rsidRPr="00106675" w:rsidRDefault="00651F5C" w:rsidP="00651F5C">
      <w:pPr>
        <w:pStyle w:val="33"/>
        <w:numPr>
          <w:ilvl w:val="0"/>
          <w:numId w:val="15"/>
        </w:numPr>
        <w:shd w:val="clear" w:color="auto" w:fill="auto"/>
        <w:tabs>
          <w:tab w:val="left" w:pos="2137"/>
        </w:tabs>
        <w:spacing w:before="0" w:after="0" w:line="322" w:lineRule="exact"/>
        <w:ind w:left="720" w:firstLine="740"/>
        <w:jc w:val="left"/>
        <w:rPr>
          <w:sz w:val="28"/>
          <w:szCs w:val="28"/>
        </w:rPr>
      </w:pPr>
      <w:r w:rsidRPr="00106675">
        <w:rPr>
          <w:sz w:val="28"/>
          <w:szCs w:val="28"/>
          <w:lang w:val="en-US"/>
        </w:rPr>
        <w:t xml:space="preserve">Dubai Port World </w:t>
      </w:r>
      <w:r w:rsidRPr="00106675">
        <w:rPr>
          <w:sz w:val="28"/>
          <w:szCs w:val="28"/>
        </w:rPr>
        <w:t>(ОАЭ);</w:t>
      </w:r>
    </w:p>
    <w:p w:rsidR="00651F5C" w:rsidRPr="00106675" w:rsidRDefault="00651F5C" w:rsidP="00651F5C">
      <w:pPr>
        <w:pStyle w:val="33"/>
        <w:numPr>
          <w:ilvl w:val="0"/>
          <w:numId w:val="15"/>
        </w:numPr>
        <w:shd w:val="clear" w:color="auto" w:fill="auto"/>
        <w:tabs>
          <w:tab w:val="left" w:pos="2146"/>
        </w:tabs>
        <w:spacing w:before="0" w:after="0" w:line="322" w:lineRule="exact"/>
        <w:ind w:left="720" w:firstLine="740"/>
        <w:jc w:val="left"/>
        <w:rPr>
          <w:sz w:val="28"/>
          <w:szCs w:val="28"/>
        </w:rPr>
      </w:pPr>
      <w:r w:rsidRPr="00106675">
        <w:rPr>
          <w:sz w:val="28"/>
          <w:szCs w:val="28"/>
          <w:lang w:val="en-US"/>
        </w:rPr>
        <w:t xml:space="preserve">COSCO Group </w:t>
      </w:r>
      <w:r w:rsidRPr="00106675">
        <w:rPr>
          <w:sz w:val="28"/>
          <w:szCs w:val="28"/>
        </w:rPr>
        <w:t>(КНР);</w:t>
      </w:r>
    </w:p>
    <w:p w:rsidR="00651F5C" w:rsidRPr="00106675" w:rsidRDefault="00651F5C" w:rsidP="00651F5C">
      <w:pPr>
        <w:pStyle w:val="33"/>
        <w:numPr>
          <w:ilvl w:val="0"/>
          <w:numId w:val="15"/>
        </w:numPr>
        <w:shd w:val="clear" w:color="auto" w:fill="auto"/>
        <w:tabs>
          <w:tab w:val="left" w:pos="2131"/>
        </w:tabs>
        <w:spacing w:before="0" w:after="0" w:line="322" w:lineRule="exact"/>
        <w:ind w:left="720" w:right="20" w:firstLine="740"/>
        <w:jc w:val="left"/>
        <w:rPr>
          <w:sz w:val="28"/>
          <w:szCs w:val="28"/>
        </w:rPr>
      </w:pPr>
      <w:r w:rsidRPr="00106675">
        <w:rPr>
          <w:sz w:val="28"/>
          <w:szCs w:val="28"/>
          <w:lang w:val="en-US"/>
        </w:rPr>
        <w:t>Terminal</w:t>
      </w:r>
      <w:r w:rsidRPr="00106675">
        <w:rPr>
          <w:sz w:val="28"/>
          <w:szCs w:val="28"/>
        </w:rPr>
        <w:t xml:space="preserve"> </w:t>
      </w:r>
      <w:r w:rsidRPr="00106675">
        <w:rPr>
          <w:sz w:val="28"/>
          <w:szCs w:val="28"/>
          <w:lang w:val="en-US"/>
        </w:rPr>
        <w:t>Investment</w:t>
      </w:r>
      <w:r w:rsidRPr="00106675">
        <w:rPr>
          <w:sz w:val="28"/>
          <w:szCs w:val="28"/>
        </w:rPr>
        <w:t xml:space="preserve"> </w:t>
      </w:r>
      <w:r w:rsidRPr="00106675">
        <w:rPr>
          <w:sz w:val="28"/>
          <w:szCs w:val="28"/>
          <w:lang w:val="en-US"/>
        </w:rPr>
        <w:t>Ltd</w:t>
      </w:r>
      <w:r w:rsidRPr="00106675">
        <w:rPr>
          <w:sz w:val="28"/>
          <w:szCs w:val="28"/>
        </w:rPr>
        <w:t xml:space="preserve"> (</w:t>
      </w:r>
      <w:r w:rsidRPr="00106675">
        <w:rPr>
          <w:sz w:val="28"/>
          <w:szCs w:val="28"/>
          <w:lang w:val="en-US"/>
        </w:rPr>
        <w:t>TIL</w:t>
      </w:r>
      <w:r w:rsidRPr="00106675">
        <w:rPr>
          <w:sz w:val="28"/>
          <w:szCs w:val="28"/>
        </w:rPr>
        <w:t>), Дочерняя структура кон</w:t>
      </w:r>
      <w:r w:rsidRPr="00106675">
        <w:rPr>
          <w:sz w:val="28"/>
          <w:szCs w:val="28"/>
        </w:rPr>
        <w:softHyphen/>
        <w:t xml:space="preserve">тейнерного перевозчика </w:t>
      </w:r>
      <w:r w:rsidRPr="00106675">
        <w:rPr>
          <w:sz w:val="28"/>
          <w:szCs w:val="28"/>
          <w:lang w:val="en-US"/>
        </w:rPr>
        <w:t>MSC</w:t>
      </w:r>
      <w:r w:rsidRPr="00106675">
        <w:rPr>
          <w:sz w:val="28"/>
          <w:szCs w:val="28"/>
        </w:rPr>
        <w:t>, Люксембург;</w:t>
      </w:r>
    </w:p>
    <w:p w:rsidR="00651F5C" w:rsidRPr="00106675" w:rsidRDefault="00651F5C" w:rsidP="00651F5C">
      <w:pPr>
        <w:pStyle w:val="33"/>
        <w:numPr>
          <w:ilvl w:val="0"/>
          <w:numId w:val="15"/>
        </w:numPr>
        <w:shd w:val="clear" w:color="auto" w:fill="auto"/>
        <w:tabs>
          <w:tab w:val="left" w:pos="2131"/>
        </w:tabs>
        <w:spacing w:before="0" w:after="0" w:line="322" w:lineRule="exact"/>
        <w:ind w:left="720" w:right="20" w:firstLine="740"/>
        <w:jc w:val="left"/>
        <w:rPr>
          <w:sz w:val="28"/>
          <w:szCs w:val="28"/>
          <w:lang w:val="en-US"/>
        </w:rPr>
      </w:pPr>
      <w:r w:rsidRPr="00106675">
        <w:rPr>
          <w:sz w:val="28"/>
          <w:szCs w:val="28"/>
          <w:lang w:val="en-US"/>
        </w:rPr>
        <w:t xml:space="preserve">China Shipping Terminal Development, </w:t>
      </w:r>
      <w:r w:rsidRPr="00106675">
        <w:rPr>
          <w:sz w:val="28"/>
          <w:szCs w:val="28"/>
        </w:rPr>
        <w:t>Филиал</w:t>
      </w:r>
      <w:r w:rsidRPr="00106675">
        <w:rPr>
          <w:sz w:val="28"/>
          <w:szCs w:val="28"/>
          <w:lang w:val="en-US"/>
        </w:rPr>
        <w:t xml:space="preserve"> </w:t>
      </w:r>
      <w:r w:rsidRPr="00106675">
        <w:rPr>
          <w:sz w:val="28"/>
          <w:szCs w:val="28"/>
        </w:rPr>
        <w:t>контейнерного</w:t>
      </w:r>
      <w:r w:rsidRPr="00106675">
        <w:rPr>
          <w:sz w:val="28"/>
          <w:szCs w:val="28"/>
          <w:lang w:val="en-US"/>
        </w:rPr>
        <w:t xml:space="preserve"> </w:t>
      </w:r>
      <w:r w:rsidRPr="00106675">
        <w:rPr>
          <w:sz w:val="28"/>
          <w:szCs w:val="28"/>
        </w:rPr>
        <w:t>перевозчика</w:t>
      </w:r>
      <w:r w:rsidRPr="00106675">
        <w:rPr>
          <w:sz w:val="28"/>
          <w:szCs w:val="28"/>
          <w:lang w:val="en-US"/>
        </w:rPr>
        <w:t xml:space="preserve"> China Shipping Container Lines, </w:t>
      </w:r>
      <w:r w:rsidRPr="00106675">
        <w:rPr>
          <w:sz w:val="28"/>
          <w:szCs w:val="28"/>
        </w:rPr>
        <w:t>КНР</w:t>
      </w:r>
      <w:r w:rsidRPr="00106675">
        <w:rPr>
          <w:sz w:val="28"/>
          <w:szCs w:val="28"/>
          <w:lang w:val="en-US"/>
        </w:rPr>
        <w:t>;</w:t>
      </w:r>
    </w:p>
    <w:p w:rsidR="00651F5C" w:rsidRPr="00106675" w:rsidRDefault="00651F5C" w:rsidP="00651F5C">
      <w:pPr>
        <w:pStyle w:val="33"/>
        <w:numPr>
          <w:ilvl w:val="0"/>
          <w:numId w:val="15"/>
        </w:numPr>
        <w:shd w:val="clear" w:color="auto" w:fill="auto"/>
        <w:tabs>
          <w:tab w:val="left" w:pos="2137"/>
        </w:tabs>
        <w:spacing w:before="0" w:after="0" w:line="322" w:lineRule="exact"/>
        <w:ind w:left="720" w:firstLine="740"/>
        <w:jc w:val="left"/>
        <w:rPr>
          <w:sz w:val="28"/>
          <w:szCs w:val="28"/>
        </w:rPr>
      </w:pPr>
      <w:proofErr w:type="spellStart"/>
      <w:r w:rsidRPr="00106675">
        <w:rPr>
          <w:sz w:val="28"/>
          <w:szCs w:val="28"/>
          <w:lang w:val="en-US"/>
        </w:rPr>
        <w:t>Hanjin</w:t>
      </w:r>
      <w:proofErr w:type="spellEnd"/>
      <w:r w:rsidRPr="00106675">
        <w:rPr>
          <w:sz w:val="28"/>
          <w:szCs w:val="28"/>
          <w:lang w:val="en-US"/>
        </w:rPr>
        <w:t xml:space="preserve">, </w:t>
      </w:r>
      <w:r w:rsidRPr="00106675">
        <w:rPr>
          <w:sz w:val="28"/>
          <w:szCs w:val="28"/>
        </w:rPr>
        <w:t>Республика Корея;</w:t>
      </w:r>
    </w:p>
    <w:p w:rsidR="00651F5C" w:rsidRPr="00106675" w:rsidRDefault="00651F5C" w:rsidP="00651F5C">
      <w:pPr>
        <w:pStyle w:val="33"/>
        <w:numPr>
          <w:ilvl w:val="0"/>
          <w:numId w:val="15"/>
        </w:numPr>
        <w:shd w:val="clear" w:color="auto" w:fill="auto"/>
        <w:tabs>
          <w:tab w:val="left" w:pos="2137"/>
        </w:tabs>
        <w:spacing w:before="0" w:after="0" w:line="322" w:lineRule="exact"/>
        <w:ind w:left="720" w:firstLine="740"/>
        <w:jc w:val="left"/>
        <w:rPr>
          <w:sz w:val="28"/>
          <w:szCs w:val="28"/>
        </w:rPr>
      </w:pPr>
      <w:r w:rsidRPr="00106675">
        <w:rPr>
          <w:sz w:val="28"/>
          <w:szCs w:val="28"/>
          <w:lang w:val="en-US"/>
        </w:rPr>
        <w:t xml:space="preserve">Evergreen, </w:t>
      </w:r>
      <w:r w:rsidRPr="00106675">
        <w:rPr>
          <w:sz w:val="28"/>
          <w:szCs w:val="28"/>
        </w:rPr>
        <w:t>Контейнерный перевозчик, Тайвань;</w:t>
      </w:r>
    </w:p>
    <w:p w:rsidR="00651F5C" w:rsidRPr="00106675" w:rsidRDefault="00651F5C" w:rsidP="00651F5C">
      <w:pPr>
        <w:pStyle w:val="33"/>
        <w:numPr>
          <w:ilvl w:val="0"/>
          <w:numId w:val="15"/>
        </w:numPr>
        <w:shd w:val="clear" w:color="auto" w:fill="auto"/>
        <w:tabs>
          <w:tab w:val="left" w:pos="2126"/>
        </w:tabs>
        <w:spacing w:before="0" w:after="341" w:line="322" w:lineRule="exact"/>
        <w:ind w:left="720" w:right="20" w:firstLine="740"/>
        <w:jc w:val="left"/>
        <w:rPr>
          <w:sz w:val="28"/>
          <w:szCs w:val="28"/>
        </w:rPr>
      </w:pPr>
      <w:proofErr w:type="spellStart"/>
      <w:r w:rsidRPr="00106675">
        <w:rPr>
          <w:sz w:val="28"/>
          <w:szCs w:val="28"/>
          <w:lang w:val="en-US"/>
        </w:rPr>
        <w:t>Eurogate</w:t>
      </w:r>
      <w:proofErr w:type="spellEnd"/>
      <w:r w:rsidRPr="00106675">
        <w:rPr>
          <w:sz w:val="28"/>
          <w:szCs w:val="28"/>
        </w:rPr>
        <w:t>, Терминальный и логистический оператор, Германия.</w:t>
      </w:r>
    </w:p>
    <w:p w:rsidR="000A7A01" w:rsidRPr="00106675" w:rsidRDefault="00651F5C" w:rsidP="00DD09E6">
      <w:pPr>
        <w:pStyle w:val="33"/>
        <w:shd w:val="clear" w:color="auto" w:fill="auto"/>
        <w:tabs>
          <w:tab w:val="left" w:pos="6924"/>
        </w:tabs>
        <w:spacing w:before="0" w:after="0" w:line="240" w:lineRule="auto"/>
        <w:ind w:left="20" w:firstLine="720"/>
        <w:jc w:val="both"/>
        <w:rPr>
          <w:b/>
          <w:sz w:val="28"/>
          <w:szCs w:val="28"/>
        </w:rPr>
      </w:pPr>
      <w:r w:rsidRPr="00106675">
        <w:rPr>
          <w:b/>
          <w:sz w:val="28"/>
          <w:szCs w:val="28"/>
        </w:rPr>
        <w:t>Вопросы для самоконтроля</w:t>
      </w:r>
    </w:p>
    <w:p w:rsidR="00651F5C" w:rsidRPr="00106675" w:rsidRDefault="00651F5C" w:rsidP="00DD09E6">
      <w:pPr>
        <w:pStyle w:val="33"/>
        <w:shd w:val="clear" w:color="auto" w:fill="auto"/>
        <w:tabs>
          <w:tab w:val="left" w:pos="6924"/>
        </w:tabs>
        <w:spacing w:before="0" w:after="0" w:line="240" w:lineRule="auto"/>
        <w:ind w:left="20" w:firstLine="720"/>
        <w:jc w:val="both"/>
        <w:rPr>
          <w:sz w:val="28"/>
          <w:szCs w:val="28"/>
        </w:rPr>
      </w:pPr>
      <w:r w:rsidRPr="00106675">
        <w:rPr>
          <w:sz w:val="28"/>
          <w:szCs w:val="28"/>
        </w:rPr>
        <w:t>1.Что Вы понимаете под приватизацией?</w:t>
      </w:r>
    </w:p>
    <w:p w:rsidR="00651F5C" w:rsidRPr="00106675" w:rsidRDefault="00651F5C" w:rsidP="00DD09E6">
      <w:pPr>
        <w:pStyle w:val="33"/>
        <w:shd w:val="clear" w:color="auto" w:fill="auto"/>
        <w:tabs>
          <w:tab w:val="left" w:pos="6924"/>
        </w:tabs>
        <w:spacing w:before="0" w:after="0" w:line="240" w:lineRule="auto"/>
        <w:ind w:left="20" w:firstLine="720"/>
        <w:jc w:val="both"/>
        <w:rPr>
          <w:sz w:val="28"/>
          <w:szCs w:val="28"/>
        </w:rPr>
      </w:pPr>
      <w:r w:rsidRPr="00106675">
        <w:rPr>
          <w:sz w:val="28"/>
          <w:szCs w:val="28"/>
        </w:rPr>
        <w:t>2.Укажите преимущества современного налогового законодательства.</w:t>
      </w:r>
    </w:p>
    <w:p w:rsidR="00651F5C" w:rsidRPr="00106675" w:rsidRDefault="00651F5C" w:rsidP="00DD09E6">
      <w:pPr>
        <w:pStyle w:val="33"/>
        <w:shd w:val="clear" w:color="auto" w:fill="auto"/>
        <w:tabs>
          <w:tab w:val="left" w:pos="6924"/>
        </w:tabs>
        <w:spacing w:before="0" w:after="0" w:line="240" w:lineRule="auto"/>
        <w:ind w:left="20" w:firstLine="720"/>
        <w:jc w:val="both"/>
        <w:rPr>
          <w:sz w:val="28"/>
          <w:szCs w:val="28"/>
        </w:rPr>
      </w:pPr>
      <w:r w:rsidRPr="00106675">
        <w:rPr>
          <w:sz w:val="28"/>
          <w:szCs w:val="28"/>
        </w:rPr>
        <w:t>3.Укажите особенности тарифной политики на транспорте.</w:t>
      </w:r>
    </w:p>
    <w:p w:rsidR="00651F5C" w:rsidRPr="00106675" w:rsidRDefault="00651F5C" w:rsidP="00DD09E6">
      <w:pPr>
        <w:pStyle w:val="33"/>
        <w:shd w:val="clear" w:color="auto" w:fill="auto"/>
        <w:tabs>
          <w:tab w:val="left" w:pos="6924"/>
        </w:tabs>
        <w:spacing w:before="0" w:after="0" w:line="240" w:lineRule="auto"/>
        <w:ind w:left="20" w:firstLine="720"/>
        <w:jc w:val="both"/>
        <w:rPr>
          <w:sz w:val="28"/>
          <w:szCs w:val="28"/>
        </w:rPr>
      </w:pPr>
      <w:r w:rsidRPr="00106675">
        <w:rPr>
          <w:sz w:val="28"/>
          <w:szCs w:val="28"/>
        </w:rPr>
        <w:t>4.Назовите современные проблемы образования тарифов на транспорте</w:t>
      </w:r>
    </w:p>
    <w:p w:rsidR="000A7A01" w:rsidRPr="00106675"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0A7A01" w:rsidRDefault="000A7A01" w:rsidP="00DD09E6">
      <w:pPr>
        <w:pStyle w:val="33"/>
        <w:shd w:val="clear" w:color="auto" w:fill="auto"/>
        <w:tabs>
          <w:tab w:val="left" w:pos="6924"/>
        </w:tabs>
        <w:spacing w:before="0" w:after="0" w:line="240" w:lineRule="auto"/>
        <w:ind w:left="20" w:firstLine="720"/>
        <w:jc w:val="both"/>
        <w:rPr>
          <w:sz w:val="28"/>
          <w:szCs w:val="28"/>
          <w:lang w:val="kk-KZ"/>
        </w:rPr>
      </w:pPr>
    </w:p>
    <w:p w:rsidR="00E11104" w:rsidRDefault="00E11104" w:rsidP="00DD09E6">
      <w:pPr>
        <w:pStyle w:val="33"/>
        <w:shd w:val="clear" w:color="auto" w:fill="auto"/>
        <w:tabs>
          <w:tab w:val="left" w:pos="6924"/>
        </w:tabs>
        <w:spacing w:before="0" w:after="0" w:line="240" w:lineRule="auto"/>
        <w:ind w:left="20" w:firstLine="720"/>
        <w:jc w:val="both"/>
        <w:rPr>
          <w:sz w:val="28"/>
          <w:szCs w:val="28"/>
          <w:lang w:val="kk-KZ"/>
        </w:rPr>
      </w:pPr>
    </w:p>
    <w:p w:rsidR="00E11104" w:rsidRDefault="00E11104" w:rsidP="00DD09E6">
      <w:pPr>
        <w:pStyle w:val="33"/>
        <w:shd w:val="clear" w:color="auto" w:fill="auto"/>
        <w:tabs>
          <w:tab w:val="left" w:pos="6924"/>
        </w:tabs>
        <w:spacing w:before="0" w:after="0" w:line="240" w:lineRule="auto"/>
        <w:ind w:left="20" w:firstLine="720"/>
        <w:jc w:val="both"/>
        <w:rPr>
          <w:sz w:val="28"/>
          <w:szCs w:val="28"/>
          <w:lang w:val="kk-KZ"/>
        </w:rPr>
      </w:pPr>
    </w:p>
    <w:p w:rsidR="00E11104" w:rsidRDefault="00E11104" w:rsidP="00DD09E6">
      <w:pPr>
        <w:pStyle w:val="33"/>
        <w:shd w:val="clear" w:color="auto" w:fill="auto"/>
        <w:tabs>
          <w:tab w:val="left" w:pos="6924"/>
        </w:tabs>
        <w:spacing w:before="0" w:after="0" w:line="240" w:lineRule="auto"/>
        <w:ind w:left="20" w:firstLine="720"/>
        <w:jc w:val="both"/>
        <w:rPr>
          <w:sz w:val="28"/>
          <w:szCs w:val="28"/>
          <w:lang w:val="kk-KZ"/>
        </w:rPr>
      </w:pPr>
    </w:p>
    <w:p w:rsidR="00E11104" w:rsidRPr="00106675" w:rsidRDefault="00E11104" w:rsidP="00DD09E6">
      <w:pPr>
        <w:pStyle w:val="33"/>
        <w:shd w:val="clear" w:color="auto" w:fill="auto"/>
        <w:tabs>
          <w:tab w:val="left" w:pos="6924"/>
        </w:tabs>
        <w:spacing w:before="0" w:after="0" w:line="240" w:lineRule="auto"/>
        <w:ind w:left="20" w:firstLine="720"/>
        <w:jc w:val="both"/>
        <w:rPr>
          <w:sz w:val="28"/>
          <w:szCs w:val="28"/>
          <w:lang w:val="kk-KZ"/>
        </w:rPr>
      </w:pPr>
    </w:p>
    <w:p w:rsidR="0018659C" w:rsidRPr="00106675" w:rsidRDefault="00651F5C" w:rsidP="00DD09E6">
      <w:pPr>
        <w:pStyle w:val="33"/>
        <w:shd w:val="clear" w:color="auto" w:fill="auto"/>
        <w:tabs>
          <w:tab w:val="left" w:pos="1042"/>
        </w:tabs>
        <w:spacing w:before="0" w:after="0" w:line="240" w:lineRule="auto"/>
        <w:ind w:left="20" w:firstLine="720"/>
        <w:jc w:val="both"/>
        <w:rPr>
          <w:b/>
          <w:sz w:val="28"/>
          <w:szCs w:val="28"/>
        </w:rPr>
      </w:pPr>
      <w:r w:rsidRPr="00106675">
        <w:rPr>
          <w:b/>
          <w:sz w:val="28"/>
          <w:szCs w:val="28"/>
          <w:lang w:val="kk-KZ"/>
        </w:rPr>
        <w:lastRenderedPageBreak/>
        <w:t xml:space="preserve">Лекция 14 </w:t>
      </w:r>
      <w:r w:rsidRPr="00106675">
        <w:rPr>
          <w:b/>
          <w:sz w:val="28"/>
          <w:szCs w:val="28"/>
        </w:rPr>
        <w:t>Логистические центры</w:t>
      </w:r>
    </w:p>
    <w:p w:rsidR="00651F5C" w:rsidRPr="00106675" w:rsidRDefault="00651F5C" w:rsidP="00DD09E6">
      <w:pPr>
        <w:pStyle w:val="33"/>
        <w:shd w:val="clear" w:color="auto" w:fill="auto"/>
        <w:tabs>
          <w:tab w:val="left" w:pos="1042"/>
        </w:tabs>
        <w:spacing w:before="0" w:after="0" w:line="240" w:lineRule="auto"/>
        <w:ind w:left="20" w:firstLine="720"/>
        <w:jc w:val="both"/>
        <w:rPr>
          <w:b/>
          <w:sz w:val="28"/>
          <w:szCs w:val="28"/>
        </w:rPr>
      </w:pPr>
    </w:p>
    <w:p w:rsidR="00651F5C" w:rsidRPr="00106675" w:rsidRDefault="00651F5C" w:rsidP="00651F5C">
      <w:pPr>
        <w:pStyle w:val="33"/>
        <w:shd w:val="clear" w:color="auto" w:fill="auto"/>
        <w:spacing w:before="0" w:after="0" w:line="322" w:lineRule="exact"/>
        <w:ind w:left="20" w:right="20" w:firstLine="700"/>
        <w:jc w:val="both"/>
        <w:rPr>
          <w:sz w:val="28"/>
          <w:szCs w:val="28"/>
        </w:rPr>
      </w:pPr>
      <w:r w:rsidRPr="00106675">
        <w:rPr>
          <w:sz w:val="28"/>
          <w:szCs w:val="28"/>
        </w:rPr>
        <w:t>«Логистический центр - специализированное предприятие, основными функциями которого являются обработка и хранение грузов, таможенное оформление, информационные услуги» [18].</w:t>
      </w:r>
    </w:p>
    <w:p w:rsidR="00651F5C" w:rsidRPr="00106675" w:rsidRDefault="00651F5C" w:rsidP="00651F5C">
      <w:pPr>
        <w:pStyle w:val="33"/>
        <w:shd w:val="clear" w:color="auto" w:fill="auto"/>
        <w:spacing w:before="0" w:after="0" w:line="322" w:lineRule="exact"/>
        <w:ind w:left="20" w:right="20" w:firstLine="700"/>
        <w:jc w:val="both"/>
        <w:rPr>
          <w:sz w:val="28"/>
          <w:szCs w:val="28"/>
        </w:rPr>
      </w:pPr>
      <w:r w:rsidRPr="00106675">
        <w:rPr>
          <w:sz w:val="28"/>
          <w:szCs w:val="28"/>
        </w:rPr>
        <w:t>Транспортно-логистические центры предоставляют свободные площади для экспедиторских и транспортных компаний, располагают стоянкой для грузовых автомобилей. В хорошо развитых логистических центрах оказывается техническое обслуживание транспортным средствам, таможенные, брокерские и другие виды услуг. Логистические центры классифицируются: по принадлежности:</w:t>
      </w:r>
    </w:p>
    <w:p w:rsidR="00651F5C" w:rsidRPr="00106675" w:rsidRDefault="00651F5C" w:rsidP="00651F5C">
      <w:pPr>
        <w:pStyle w:val="33"/>
        <w:numPr>
          <w:ilvl w:val="0"/>
          <w:numId w:val="16"/>
        </w:numPr>
        <w:shd w:val="clear" w:color="auto" w:fill="auto"/>
        <w:tabs>
          <w:tab w:val="left" w:pos="1182"/>
        </w:tabs>
        <w:spacing w:before="0" w:after="0" w:line="322" w:lineRule="exact"/>
        <w:ind w:left="20" w:right="20" w:firstLine="700"/>
        <w:jc w:val="both"/>
        <w:rPr>
          <w:sz w:val="28"/>
          <w:szCs w:val="28"/>
        </w:rPr>
      </w:pPr>
      <w:r w:rsidRPr="00106675">
        <w:rPr>
          <w:sz w:val="28"/>
          <w:szCs w:val="28"/>
        </w:rPr>
        <w:t>фирменные, создаваемые отдельными предприятиями для обеспечения собственной коммерческой деятельности;</w:t>
      </w:r>
    </w:p>
    <w:p w:rsidR="00651F5C" w:rsidRPr="00106675" w:rsidRDefault="00651F5C" w:rsidP="00651F5C">
      <w:pPr>
        <w:pStyle w:val="33"/>
        <w:numPr>
          <w:ilvl w:val="0"/>
          <w:numId w:val="16"/>
        </w:numPr>
        <w:shd w:val="clear" w:color="auto" w:fill="auto"/>
        <w:tabs>
          <w:tab w:val="left" w:pos="1018"/>
        </w:tabs>
        <w:spacing w:before="0" w:after="0" w:line="322" w:lineRule="exact"/>
        <w:ind w:left="20" w:right="20" w:firstLine="700"/>
        <w:jc w:val="both"/>
        <w:rPr>
          <w:sz w:val="28"/>
          <w:szCs w:val="28"/>
        </w:rPr>
      </w:pPr>
      <w:r w:rsidRPr="00106675">
        <w:rPr>
          <w:sz w:val="28"/>
          <w:szCs w:val="28"/>
        </w:rPr>
        <w:t>отраслевые, которые организуются группой предприятий одной отрасли для реализации общих коммерческих интересов;</w:t>
      </w:r>
    </w:p>
    <w:p w:rsidR="00651F5C" w:rsidRPr="00106675" w:rsidRDefault="00651F5C" w:rsidP="00651F5C">
      <w:pPr>
        <w:pStyle w:val="33"/>
        <w:numPr>
          <w:ilvl w:val="0"/>
          <w:numId w:val="16"/>
        </w:numPr>
        <w:shd w:val="clear" w:color="auto" w:fill="auto"/>
        <w:tabs>
          <w:tab w:val="left" w:pos="1023"/>
        </w:tabs>
        <w:spacing w:before="0" w:after="0" w:line="322" w:lineRule="exact"/>
        <w:ind w:left="20" w:right="20" w:firstLine="700"/>
        <w:jc w:val="both"/>
        <w:rPr>
          <w:sz w:val="28"/>
          <w:szCs w:val="28"/>
        </w:rPr>
      </w:pPr>
      <w:proofErr w:type="gramStart"/>
      <w:r w:rsidRPr="00106675">
        <w:rPr>
          <w:sz w:val="28"/>
          <w:szCs w:val="28"/>
        </w:rPr>
        <w:t>региональные, предназначенные для обеспечения коммерческой деятельности предприятий, расположенных в одном регионе.</w:t>
      </w:r>
      <w:proofErr w:type="gramEnd"/>
    </w:p>
    <w:p w:rsidR="00651F5C" w:rsidRPr="00106675" w:rsidRDefault="00651F5C" w:rsidP="00651F5C">
      <w:pPr>
        <w:pStyle w:val="33"/>
        <w:shd w:val="clear" w:color="auto" w:fill="auto"/>
        <w:spacing w:before="0" w:after="0" w:line="322" w:lineRule="exact"/>
        <w:ind w:left="20" w:firstLine="700"/>
        <w:jc w:val="both"/>
        <w:rPr>
          <w:sz w:val="28"/>
          <w:szCs w:val="28"/>
        </w:rPr>
      </w:pPr>
      <w:r w:rsidRPr="00106675">
        <w:rPr>
          <w:sz w:val="28"/>
          <w:szCs w:val="28"/>
        </w:rPr>
        <w:t>по назначению:</w:t>
      </w:r>
    </w:p>
    <w:p w:rsidR="00651F5C" w:rsidRPr="00106675" w:rsidRDefault="00651F5C" w:rsidP="00651F5C">
      <w:pPr>
        <w:pStyle w:val="33"/>
        <w:numPr>
          <w:ilvl w:val="0"/>
          <w:numId w:val="16"/>
        </w:numPr>
        <w:shd w:val="clear" w:color="auto" w:fill="auto"/>
        <w:tabs>
          <w:tab w:val="left" w:pos="931"/>
        </w:tabs>
        <w:spacing w:before="0" w:after="0" w:line="322" w:lineRule="exact"/>
        <w:ind w:left="20" w:firstLine="700"/>
        <w:jc w:val="both"/>
        <w:rPr>
          <w:sz w:val="28"/>
          <w:szCs w:val="28"/>
        </w:rPr>
      </w:pPr>
      <w:r w:rsidRPr="00106675">
        <w:rPr>
          <w:sz w:val="28"/>
          <w:szCs w:val="28"/>
        </w:rPr>
        <w:t>закупочные;</w:t>
      </w:r>
    </w:p>
    <w:p w:rsidR="00651F5C" w:rsidRPr="00106675" w:rsidRDefault="00651F5C" w:rsidP="00651F5C">
      <w:pPr>
        <w:pStyle w:val="33"/>
        <w:numPr>
          <w:ilvl w:val="0"/>
          <w:numId w:val="16"/>
        </w:numPr>
        <w:shd w:val="clear" w:color="auto" w:fill="auto"/>
        <w:tabs>
          <w:tab w:val="left" w:pos="936"/>
        </w:tabs>
        <w:spacing w:before="0" w:after="0" w:line="322" w:lineRule="exact"/>
        <w:ind w:left="20" w:firstLine="700"/>
        <w:jc w:val="both"/>
        <w:rPr>
          <w:sz w:val="28"/>
          <w:szCs w:val="28"/>
        </w:rPr>
      </w:pPr>
      <w:r w:rsidRPr="00106675">
        <w:rPr>
          <w:sz w:val="28"/>
          <w:szCs w:val="28"/>
        </w:rPr>
        <w:t>распределительные;</w:t>
      </w:r>
    </w:p>
    <w:p w:rsidR="00651F5C" w:rsidRPr="00106675" w:rsidRDefault="00651F5C" w:rsidP="00651F5C">
      <w:pPr>
        <w:pStyle w:val="33"/>
        <w:numPr>
          <w:ilvl w:val="0"/>
          <w:numId w:val="16"/>
        </w:numPr>
        <w:shd w:val="clear" w:color="auto" w:fill="auto"/>
        <w:tabs>
          <w:tab w:val="left" w:pos="931"/>
        </w:tabs>
        <w:spacing w:before="0" w:after="0" w:line="322" w:lineRule="exact"/>
        <w:ind w:left="20" w:firstLine="700"/>
        <w:jc w:val="both"/>
        <w:rPr>
          <w:sz w:val="28"/>
          <w:szCs w:val="28"/>
        </w:rPr>
      </w:pPr>
      <w:r w:rsidRPr="00106675">
        <w:rPr>
          <w:sz w:val="28"/>
          <w:szCs w:val="28"/>
        </w:rPr>
        <w:t>закупочно-распределительные.</w:t>
      </w:r>
    </w:p>
    <w:p w:rsidR="00651F5C" w:rsidRPr="00106675" w:rsidRDefault="00651F5C" w:rsidP="00651F5C">
      <w:pPr>
        <w:pStyle w:val="33"/>
        <w:shd w:val="clear" w:color="auto" w:fill="auto"/>
        <w:spacing w:before="0" w:after="0" w:line="322" w:lineRule="exact"/>
        <w:ind w:left="20" w:right="20" w:firstLine="700"/>
        <w:jc w:val="both"/>
        <w:rPr>
          <w:sz w:val="28"/>
          <w:szCs w:val="28"/>
        </w:rPr>
      </w:pPr>
      <w:r w:rsidRPr="00106675">
        <w:rPr>
          <w:sz w:val="28"/>
          <w:szCs w:val="28"/>
        </w:rPr>
        <w:t>Развитая система логистических центров позволяет сокращать цепи поставок, оптимизировать товарные потоки, повышать маневренность поставок. Фактически, логистические центры создаются для того, чтобы решить проблему доставки грузов от поставщика к потребителю в кратчайшие сроки и с наименьшими финансовыми затратами.</w:t>
      </w:r>
    </w:p>
    <w:p w:rsidR="00651F5C" w:rsidRPr="00106675" w:rsidRDefault="00651F5C" w:rsidP="00651F5C">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2C80262A" wp14:editId="4B44D43A">
            <wp:extent cx="4358005" cy="2801620"/>
            <wp:effectExtent l="0" t="0" r="4445" b="0"/>
            <wp:docPr id="232" name="Рисунок 232" descr="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58005" cy="2801620"/>
                    </a:xfrm>
                    <a:prstGeom prst="rect">
                      <a:avLst/>
                    </a:prstGeom>
                    <a:noFill/>
                    <a:ln>
                      <a:noFill/>
                    </a:ln>
                  </pic:spPr>
                </pic:pic>
              </a:graphicData>
            </a:graphic>
          </wp:inline>
        </w:drawing>
      </w:r>
    </w:p>
    <w:p w:rsidR="00651F5C" w:rsidRPr="00106675" w:rsidRDefault="00651F5C" w:rsidP="00651F5C">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27. Логистический центр</w:t>
      </w:r>
    </w:p>
    <w:p w:rsidR="00651F5C" w:rsidRPr="00106675" w:rsidRDefault="00651F5C" w:rsidP="00651F5C">
      <w:pPr>
        <w:pStyle w:val="33"/>
        <w:shd w:val="clear" w:color="auto" w:fill="auto"/>
        <w:spacing w:before="0" w:after="236" w:line="322" w:lineRule="exact"/>
        <w:ind w:firstLine="700"/>
        <w:jc w:val="both"/>
        <w:rPr>
          <w:sz w:val="28"/>
          <w:szCs w:val="28"/>
        </w:rPr>
      </w:pPr>
      <w:r w:rsidRPr="00106675">
        <w:rPr>
          <w:sz w:val="28"/>
          <w:szCs w:val="28"/>
        </w:rPr>
        <w:t>Максимального эффекта для оптимальной организации товарных потоков можно добиться только при правильном объединении логистических центров в логистические сети. Логистический центр представлен на рисунке 27.</w:t>
      </w:r>
    </w:p>
    <w:p w:rsidR="00651F5C" w:rsidRPr="00106675" w:rsidRDefault="00651F5C" w:rsidP="00651F5C">
      <w:pPr>
        <w:pStyle w:val="33"/>
        <w:shd w:val="clear" w:color="auto" w:fill="auto"/>
        <w:spacing w:before="0" w:after="0" w:line="240" w:lineRule="auto"/>
        <w:ind w:firstLine="697"/>
        <w:jc w:val="both"/>
        <w:rPr>
          <w:b/>
          <w:sz w:val="28"/>
          <w:szCs w:val="28"/>
        </w:rPr>
      </w:pPr>
      <w:r w:rsidRPr="00106675">
        <w:rPr>
          <w:b/>
          <w:sz w:val="28"/>
          <w:szCs w:val="28"/>
        </w:rPr>
        <w:lastRenderedPageBreak/>
        <w:t>Лекция 15. Транспортные операторы и услуги транспорта транспортного бизнеса</w:t>
      </w:r>
      <w:proofErr w:type="gramStart"/>
      <w:r w:rsidRPr="00106675">
        <w:rPr>
          <w:b/>
          <w:sz w:val="28"/>
          <w:szCs w:val="28"/>
        </w:rPr>
        <w:t>.</w:t>
      </w:r>
      <w:proofErr w:type="gramEnd"/>
      <w:r w:rsidRPr="00106675">
        <w:rPr>
          <w:b/>
          <w:sz w:val="28"/>
          <w:szCs w:val="28"/>
        </w:rPr>
        <w:t xml:space="preserve"> </w:t>
      </w:r>
      <w:proofErr w:type="gramStart"/>
      <w:r w:rsidRPr="00106675">
        <w:rPr>
          <w:b/>
          <w:sz w:val="28"/>
          <w:szCs w:val="28"/>
        </w:rPr>
        <w:t>э</w:t>
      </w:r>
      <w:proofErr w:type="gramEnd"/>
      <w:r w:rsidRPr="00106675">
        <w:rPr>
          <w:b/>
          <w:sz w:val="28"/>
          <w:szCs w:val="28"/>
        </w:rPr>
        <w:t>кспедиторский бизнес</w:t>
      </w:r>
    </w:p>
    <w:p w:rsidR="00651F5C" w:rsidRPr="00106675" w:rsidRDefault="00651F5C" w:rsidP="00651F5C">
      <w:pPr>
        <w:pStyle w:val="33"/>
        <w:shd w:val="clear" w:color="auto" w:fill="auto"/>
        <w:spacing w:before="0" w:after="0" w:line="240" w:lineRule="auto"/>
        <w:ind w:firstLine="697"/>
        <w:jc w:val="both"/>
        <w:rPr>
          <w:b/>
          <w:sz w:val="28"/>
          <w:szCs w:val="28"/>
        </w:rPr>
      </w:pPr>
    </w:p>
    <w:p w:rsidR="00651F5C" w:rsidRPr="00106675" w:rsidRDefault="00651F5C" w:rsidP="00651F5C">
      <w:pPr>
        <w:pStyle w:val="22"/>
        <w:keepNext/>
        <w:keepLines/>
        <w:shd w:val="clear" w:color="auto" w:fill="auto"/>
        <w:spacing w:before="0" w:after="0" w:line="240" w:lineRule="auto"/>
        <w:ind w:left="198"/>
        <w:rPr>
          <w:sz w:val="28"/>
          <w:szCs w:val="28"/>
        </w:rPr>
      </w:pPr>
      <w:r w:rsidRPr="00106675">
        <w:rPr>
          <w:sz w:val="28"/>
          <w:szCs w:val="28"/>
        </w:rPr>
        <w:t>Структуризация транспортной деятельности и основные типы</w:t>
      </w:r>
      <w:bookmarkStart w:id="4" w:name="bookmark36"/>
      <w:r w:rsidRPr="00106675">
        <w:rPr>
          <w:sz w:val="28"/>
          <w:szCs w:val="28"/>
        </w:rPr>
        <w:t xml:space="preserve"> операторов</w:t>
      </w:r>
      <w:bookmarkEnd w:id="4"/>
    </w:p>
    <w:p w:rsidR="00651F5C" w:rsidRPr="00106675" w:rsidRDefault="00651F5C" w:rsidP="00651F5C">
      <w:pPr>
        <w:pStyle w:val="22"/>
        <w:keepNext/>
        <w:keepLines/>
        <w:shd w:val="clear" w:color="auto" w:fill="auto"/>
        <w:spacing w:before="0" w:after="0" w:line="240" w:lineRule="auto"/>
        <w:ind w:left="198"/>
        <w:rPr>
          <w:sz w:val="28"/>
          <w:szCs w:val="28"/>
        </w:rPr>
      </w:pPr>
      <w:r w:rsidRPr="00106675">
        <w:rPr>
          <w:sz w:val="28"/>
          <w:szCs w:val="28"/>
        </w:rPr>
        <w:t xml:space="preserve">Перевозчики </w:t>
      </w:r>
    </w:p>
    <w:p w:rsidR="00651F5C" w:rsidRPr="00106675" w:rsidRDefault="00651F5C" w:rsidP="00651F5C">
      <w:pPr>
        <w:pStyle w:val="22"/>
        <w:keepNext/>
        <w:keepLines/>
        <w:shd w:val="clear" w:color="auto" w:fill="auto"/>
        <w:spacing w:before="0" w:after="0" w:line="240" w:lineRule="auto"/>
        <w:ind w:left="198"/>
        <w:rPr>
          <w:sz w:val="28"/>
          <w:szCs w:val="28"/>
        </w:rPr>
      </w:pPr>
    </w:p>
    <w:p w:rsidR="00651F5C" w:rsidRPr="00106675" w:rsidRDefault="00651F5C" w:rsidP="00651F5C">
      <w:pPr>
        <w:pStyle w:val="33"/>
        <w:shd w:val="clear" w:color="auto" w:fill="auto"/>
        <w:spacing w:before="0" w:after="0" w:line="322" w:lineRule="exact"/>
        <w:ind w:left="20" w:right="20" w:firstLine="720"/>
        <w:jc w:val="both"/>
        <w:rPr>
          <w:sz w:val="28"/>
          <w:szCs w:val="28"/>
        </w:rPr>
      </w:pPr>
      <w:r w:rsidRPr="00106675">
        <w:rPr>
          <w:sz w:val="28"/>
          <w:szCs w:val="28"/>
        </w:rPr>
        <w:t xml:space="preserve">Общие предпосылки структуризации. Наряду с классификацией транспортных систем, на каждом виде транспорта существует определенная внутренняя структурная организация. Она основана на группировке субъектов отрасли, осуществляющих сходную деятельность и </w:t>
      </w:r>
      <w:proofErr w:type="gramStart"/>
      <w:r w:rsidRPr="00106675">
        <w:rPr>
          <w:sz w:val="28"/>
          <w:szCs w:val="28"/>
        </w:rPr>
        <w:t>являющихся</w:t>
      </w:r>
      <w:proofErr w:type="gramEnd"/>
      <w:r w:rsidRPr="00106675">
        <w:rPr>
          <w:sz w:val="28"/>
          <w:szCs w:val="28"/>
        </w:rPr>
        <w:t xml:space="preserve"> поэтому реальными или потенциальными конкурентами. Обобщающим для всего многообразия предприятий и предпринимателей, действующих в транспортной отрасли, является понятие «оператор» (</w:t>
      </w:r>
      <w:r w:rsidRPr="00106675">
        <w:rPr>
          <w:sz w:val="28"/>
          <w:szCs w:val="28"/>
          <w:lang w:val="en-US"/>
        </w:rPr>
        <w:t>operator</w:t>
      </w:r>
      <w:r w:rsidRPr="00106675">
        <w:rPr>
          <w:sz w:val="28"/>
          <w:szCs w:val="28"/>
        </w:rPr>
        <w:t>).</w:t>
      </w:r>
    </w:p>
    <w:p w:rsidR="00651F5C" w:rsidRPr="00106675" w:rsidRDefault="00651F5C" w:rsidP="00651F5C">
      <w:pPr>
        <w:pStyle w:val="33"/>
        <w:shd w:val="clear" w:color="auto" w:fill="auto"/>
        <w:spacing w:before="0" w:after="0" w:line="322" w:lineRule="exact"/>
        <w:ind w:left="20" w:right="20" w:firstLine="700"/>
        <w:jc w:val="both"/>
        <w:rPr>
          <w:sz w:val="28"/>
          <w:szCs w:val="28"/>
        </w:rPr>
      </w:pPr>
      <w:r w:rsidRPr="00106675">
        <w:rPr>
          <w:rStyle w:val="af0"/>
          <w:sz w:val="28"/>
          <w:szCs w:val="28"/>
        </w:rPr>
        <w:t>«Оператором</w:t>
      </w:r>
      <w:r w:rsidRPr="00106675">
        <w:rPr>
          <w:sz w:val="28"/>
          <w:szCs w:val="28"/>
        </w:rPr>
        <w:t xml:space="preserve"> называется организация или физическое лицо, допущенные в установленном порядке к осуществлению определенного вида транспортной деятельности» [18]. Главным признаком, идентифицирующим оператора, является его принадлежность к определенному сектору транспортной деятельности, зафиксированная выданной ему лицензией или иным разрешительным документом. В мировой практике сложился единый подход к структурной организации сферы транспортной деятельности (рис. 28). Центральное место в структуре транспортной отрасли занимает рынок транспортных услуг. Здесь действуют операторы, которые осуществляют за плату перевозки принадлежащих третьим лицам товаров или предоставляют на возмездной основе иные услуги. Эта деятельность является для них основным бизнесом. Операторы рынка транспортных услуг подразделяются на перевозчиков, операторов инфраструктуры и посредников.</w:t>
      </w:r>
    </w:p>
    <w:p w:rsidR="00651F5C" w:rsidRPr="00106675" w:rsidRDefault="00651F5C" w:rsidP="00651F5C">
      <w:pPr>
        <w:pStyle w:val="33"/>
        <w:shd w:val="clear" w:color="auto" w:fill="auto"/>
        <w:spacing w:before="0" w:after="0" w:line="322" w:lineRule="exact"/>
        <w:ind w:left="20" w:right="20" w:firstLine="720"/>
        <w:jc w:val="both"/>
        <w:rPr>
          <w:sz w:val="28"/>
          <w:szCs w:val="28"/>
        </w:rPr>
      </w:pPr>
    </w:p>
    <w:p w:rsidR="00651F5C" w:rsidRPr="00106675" w:rsidRDefault="00651F5C" w:rsidP="00651F5C">
      <w:pPr>
        <w:pStyle w:val="33"/>
        <w:shd w:val="clear" w:color="auto" w:fill="auto"/>
        <w:spacing w:before="0" w:after="0" w:line="322" w:lineRule="exact"/>
        <w:ind w:left="20" w:right="20" w:firstLine="720"/>
        <w:jc w:val="both"/>
        <w:rPr>
          <w:sz w:val="28"/>
          <w:szCs w:val="28"/>
        </w:rPr>
      </w:pPr>
    </w:p>
    <w:p w:rsidR="00651F5C" w:rsidRPr="00106675" w:rsidRDefault="00651F5C" w:rsidP="00651F5C">
      <w:pPr>
        <w:pStyle w:val="22"/>
        <w:keepNext/>
        <w:keepLines/>
        <w:shd w:val="clear" w:color="auto" w:fill="auto"/>
        <w:spacing w:before="0" w:after="0" w:line="240" w:lineRule="auto"/>
        <w:ind w:firstLine="20"/>
        <w:jc w:val="both"/>
        <w:rPr>
          <w:sz w:val="28"/>
          <w:szCs w:val="28"/>
        </w:rPr>
      </w:pPr>
      <w:r w:rsidRPr="00106675">
        <w:rPr>
          <w:noProof/>
          <w:sz w:val="28"/>
          <w:szCs w:val="28"/>
          <w:lang w:eastAsia="ru-RU"/>
        </w:rPr>
        <w:lastRenderedPageBreak/>
        <w:drawing>
          <wp:inline distT="0" distB="0" distL="0" distR="0" wp14:anchorId="2A8E8D0A" wp14:editId="39C5758D">
            <wp:extent cx="6284069" cy="3836426"/>
            <wp:effectExtent l="0" t="0" r="254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287589" cy="3838575"/>
                    </a:xfrm>
                    <a:prstGeom prst="rect">
                      <a:avLst/>
                    </a:prstGeom>
                  </pic:spPr>
                </pic:pic>
              </a:graphicData>
            </a:graphic>
          </wp:inline>
        </w:drawing>
      </w:r>
    </w:p>
    <w:p w:rsidR="00651F5C" w:rsidRPr="00106675" w:rsidRDefault="00651F5C" w:rsidP="00651F5C">
      <w:pPr>
        <w:pStyle w:val="22"/>
        <w:keepNext/>
        <w:keepLines/>
        <w:shd w:val="clear" w:color="auto" w:fill="auto"/>
        <w:spacing w:before="0" w:after="0" w:line="240" w:lineRule="auto"/>
        <w:ind w:firstLine="20"/>
        <w:jc w:val="both"/>
        <w:rPr>
          <w:sz w:val="28"/>
          <w:szCs w:val="28"/>
        </w:rPr>
      </w:pPr>
    </w:p>
    <w:p w:rsidR="00651F5C" w:rsidRPr="00106675" w:rsidRDefault="00651F5C" w:rsidP="00651F5C">
      <w:pPr>
        <w:pStyle w:val="33"/>
        <w:shd w:val="clear" w:color="auto" w:fill="auto"/>
        <w:spacing w:before="0" w:after="0" w:line="322" w:lineRule="exact"/>
        <w:ind w:left="20" w:right="20" w:firstLine="700"/>
        <w:jc w:val="both"/>
        <w:rPr>
          <w:sz w:val="28"/>
          <w:szCs w:val="28"/>
        </w:rPr>
      </w:pPr>
      <w:r w:rsidRPr="00106675">
        <w:rPr>
          <w:rStyle w:val="af0"/>
          <w:sz w:val="28"/>
          <w:szCs w:val="28"/>
        </w:rPr>
        <w:t>Перевозчик</w:t>
      </w:r>
      <w:r w:rsidRPr="00106675">
        <w:rPr>
          <w:sz w:val="28"/>
          <w:szCs w:val="28"/>
        </w:rPr>
        <w:t xml:space="preserve"> - это оператор, который фокусирует свою деятельность на выполнении собственно транспортировки. Соответствующие англоязычные термины (</w:t>
      </w:r>
      <w:r w:rsidRPr="00106675">
        <w:rPr>
          <w:sz w:val="28"/>
          <w:szCs w:val="28"/>
          <w:lang w:val="en-US"/>
        </w:rPr>
        <w:t>for</w:t>
      </w:r>
      <w:r w:rsidRPr="00106675">
        <w:rPr>
          <w:sz w:val="28"/>
          <w:szCs w:val="28"/>
        </w:rPr>
        <w:t>-</w:t>
      </w:r>
      <w:r w:rsidRPr="00106675">
        <w:rPr>
          <w:sz w:val="28"/>
          <w:szCs w:val="28"/>
          <w:lang w:val="en-US"/>
        </w:rPr>
        <w:t>hire</w:t>
      </w:r>
      <w:r w:rsidRPr="00106675">
        <w:rPr>
          <w:sz w:val="28"/>
          <w:szCs w:val="28"/>
        </w:rPr>
        <w:t xml:space="preserve"> </w:t>
      </w:r>
      <w:r w:rsidRPr="00106675">
        <w:rPr>
          <w:sz w:val="28"/>
          <w:szCs w:val="28"/>
          <w:lang w:val="en-US"/>
        </w:rPr>
        <w:t>carriers</w:t>
      </w:r>
      <w:r w:rsidRPr="00106675">
        <w:rPr>
          <w:sz w:val="28"/>
          <w:szCs w:val="28"/>
        </w:rPr>
        <w:t xml:space="preserve">, </w:t>
      </w:r>
      <w:r w:rsidRPr="00106675">
        <w:rPr>
          <w:sz w:val="28"/>
          <w:szCs w:val="28"/>
          <w:lang w:val="en-US"/>
        </w:rPr>
        <w:t>professional</w:t>
      </w:r>
      <w:r w:rsidRPr="00106675">
        <w:rPr>
          <w:sz w:val="28"/>
          <w:szCs w:val="28"/>
        </w:rPr>
        <w:t xml:space="preserve"> </w:t>
      </w:r>
      <w:r w:rsidRPr="00106675">
        <w:rPr>
          <w:sz w:val="28"/>
          <w:szCs w:val="28"/>
          <w:lang w:val="en-US"/>
        </w:rPr>
        <w:t>carriers</w:t>
      </w:r>
      <w:r w:rsidRPr="00106675">
        <w:rPr>
          <w:sz w:val="28"/>
          <w:szCs w:val="28"/>
        </w:rPr>
        <w:t xml:space="preserve"> - наемные перевозчики, профессиональные перевозчики) подчеркивают основную особенность этой группы операторов - выполнение за вознаграждение перевозок грузов, принадлежащих третьим лицам [18].</w:t>
      </w:r>
    </w:p>
    <w:p w:rsidR="00651F5C" w:rsidRPr="00106675" w:rsidRDefault="00651F5C" w:rsidP="00651F5C">
      <w:pPr>
        <w:pStyle w:val="33"/>
        <w:shd w:val="clear" w:color="auto" w:fill="auto"/>
        <w:spacing w:before="0" w:after="0" w:line="322" w:lineRule="exact"/>
        <w:ind w:left="20" w:right="20" w:firstLine="700"/>
        <w:jc w:val="both"/>
        <w:rPr>
          <w:sz w:val="28"/>
          <w:szCs w:val="28"/>
        </w:rPr>
      </w:pPr>
      <w:r w:rsidRPr="00106675">
        <w:rPr>
          <w:sz w:val="28"/>
          <w:szCs w:val="28"/>
        </w:rPr>
        <w:t>В этой группе выделяют «операторов, называемых</w:t>
      </w:r>
      <w:r w:rsidRPr="00106675">
        <w:rPr>
          <w:rStyle w:val="a7"/>
          <w:rFonts w:ascii="Times New Roman" w:hAnsi="Times New Roman" w:cs="Times New Roman"/>
          <w:sz w:val="28"/>
          <w:szCs w:val="28"/>
        </w:rPr>
        <w:t xml:space="preserve"> перевозчики общего пользования</w:t>
      </w:r>
      <w:r w:rsidRPr="00106675">
        <w:rPr>
          <w:sz w:val="28"/>
          <w:szCs w:val="28"/>
        </w:rPr>
        <w:t xml:space="preserve"> (</w:t>
      </w:r>
      <w:r w:rsidRPr="00106675">
        <w:rPr>
          <w:sz w:val="28"/>
          <w:szCs w:val="28"/>
          <w:lang w:val="en-US"/>
        </w:rPr>
        <w:t>common</w:t>
      </w:r>
      <w:r w:rsidRPr="00106675">
        <w:rPr>
          <w:sz w:val="28"/>
          <w:szCs w:val="28"/>
        </w:rPr>
        <w:t xml:space="preserve"> </w:t>
      </w:r>
      <w:r w:rsidRPr="00106675">
        <w:rPr>
          <w:sz w:val="28"/>
          <w:szCs w:val="28"/>
          <w:lang w:val="en-US"/>
        </w:rPr>
        <w:t>carriers</w:t>
      </w:r>
      <w:r w:rsidRPr="00106675">
        <w:rPr>
          <w:sz w:val="28"/>
          <w:szCs w:val="28"/>
        </w:rPr>
        <w:t>). Такие операторы обязаны предоставлять услуги любому клиенту в пределах своей специализации по виду груза, направлениям перевозки, регионам обслуживания. Перевозчики общего пользования обычно работают на регулярных линиях, предоставляя свои услуги по единым для всех пользователей правилам и тарифам.</w:t>
      </w:r>
    </w:p>
    <w:p w:rsidR="00651F5C" w:rsidRPr="00106675" w:rsidRDefault="00651F5C" w:rsidP="00651F5C">
      <w:pPr>
        <w:pStyle w:val="33"/>
        <w:shd w:val="clear" w:color="auto" w:fill="auto"/>
        <w:spacing w:before="0" w:after="0" w:line="322" w:lineRule="exact"/>
        <w:ind w:left="20" w:right="20" w:firstLine="700"/>
        <w:jc w:val="both"/>
        <w:rPr>
          <w:sz w:val="28"/>
          <w:szCs w:val="28"/>
        </w:rPr>
      </w:pPr>
      <w:r w:rsidRPr="00106675">
        <w:rPr>
          <w:sz w:val="28"/>
          <w:szCs w:val="28"/>
        </w:rPr>
        <w:t>Прочие перевозчики, действующие на рынке, имеют право ограничиваться обслуживанием клиентов по собственному выбору. Их именуют иногда</w:t>
      </w:r>
      <w:r w:rsidRPr="00106675">
        <w:rPr>
          <w:rStyle w:val="a7"/>
          <w:rFonts w:ascii="Times New Roman" w:hAnsi="Times New Roman" w:cs="Times New Roman"/>
          <w:sz w:val="28"/>
          <w:szCs w:val="28"/>
        </w:rPr>
        <w:t xml:space="preserve"> контрактными перевозчиками</w:t>
      </w:r>
      <w:r w:rsidRPr="00106675">
        <w:rPr>
          <w:sz w:val="28"/>
          <w:szCs w:val="28"/>
        </w:rPr>
        <w:t xml:space="preserve"> («</w:t>
      </w:r>
      <w:r w:rsidRPr="00106675">
        <w:rPr>
          <w:sz w:val="28"/>
          <w:szCs w:val="28"/>
          <w:lang w:val="en-US"/>
        </w:rPr>
        <w:t>contract</w:t>
      </w:r>
      <w:r w:rsidRPr="00106675">
        <w:rPr>
          <w:sz w:val="28"/>
          <w:szCs w:val="28"/>
        </w:rPr>
        <w:t xml:space="preserve"> </w:t>
      </w:r>
      <w:r w:rsidRPr="00106675">
        <w:rPr>
          <w:sz w:val="28"/>
          <w:szCs w:val="28"/>
          <w:lang w:val="en-US"/>
        </w:rPr>
        <w:t>carriers</w:t>
      </w:r>
      <w:r w:rsidRPr="00106675">
        <w:rPr>
          <w:sz w:val="28"/>
          <w:szCs w:val="28"/>
        </w:rPr>
        <w:t>») Контрактные перевозчики устанавливают правила обслуживания и тарифы в индивидуальном порядке, применяясь к особенностям конкретных клиентов. Существуют контрактные перевозчики, которые обслуживают единственного клиента (</w:t>
      </w:r>
      <w:r w:rsidRPr="00106675">
        <w:rPr>
          <w:sz w:val="28"/>
          <w:szCs w:val="28"/>
          <w:lang w:val="en-US"/>
        </w:rPr>
        <w:t>dedicated</w:t>
      </w:r>
      <w:r w:rsidRPr="00106675">
        <w:rPr>
          <w:sz w:val="28"/>
          <w:szCs w:val="28"/>
        </w:rPr>
        <w:t xml:space="preserve"> </w:t>
      </w:r>
      <w:r w:rsidRPr="00106675">
        <w:rPr>
          <w:sz w:val="28"/>
          <w:szCs w:val="28"/>
          <w:lang w:val="en-US"/>
        </w:rPr>
        <w:t>carrier</w:t>
      </w:r>
      <w:r w:rsidRPr="00106675">
        <w:rPr>
          <w:sz w:val="28"/>
          <w:szCs w:val="28"/>
        </w:rPr>
        <w:t xml:space="preserve">), максимально приспосабливая свой подвижной состав, технологии, набор дополнительных услуг к требованиям заказчика и </w:t>
      </w:r>
      <w:proofErr w:type="spellStart"/>
      <w:proofErr w:type="gramStart"/>
      <w:r w:rsidRPr="00106675">
        <w:rPr>
          <w:sz w:val="28"/>
          <w:szCs w:val="28"/>
        </w:rPr>
        <w:t>минимизируя</w:t>
      </w:r>
      <w:proofErr w:type="spellEnd"/>
      <w:proofErr w:type="gramEnd"/>
      <w:r w:rsidRPr="00106675">
        <w:rPr>
          <w:sz w:val="28"/>
          <w:szCs w:val="28"/>
        </w:rPr>
        <w:t xml:space="preserve"> таким образом транспортные издержки. Такие предприятия часто создаются в результате аутсорсинга транспортных подразделений компаний, перевозящих собственные грузы.</w:t>
      </w:r>
    </w:p>
    <w:p w:rsidR="00651F5C" w:rsidRPr="00106675" w:rsidRDefault="00651F5C" w:rsidP="00651F5C">
      <w:pPr>
        <w:pStyle w:val="33"/>
        <w:shd w:val="clear" w:color="auto" w:fill="auto"/>
        <w:spacing w:before="0" w:after="0" w:line="322" w:lineRule="exact"/>
        <w:ind w:left="20" w:right="20" w:firstLine="700"/>
        <w:jc w:val="both"/>
        <w:rPr>
          <w:sz w:val="28"/>
          <w:szCs w:val="28"/>
        </w:rPr>
      </w:pPr>
      <w:r w:rsidRPr="00106675">
        <w:rPr>
          <w:sz w:val="28"/>
          <w:szCs w:val="28"/>
        </w:rPr>
        <w:t>Операторы, работающие по найму, подразделяются на три группы: междугородные перевозчики (</w:t>
      </w:r>
      <w:r w:rsidRPr="00106675">
        <w:rPr>
          <w:sz w:val="28"/>
          <w:szCs w:val="28"/>
          <w:lang w:val="en-US"/>
        </w:rPr>
        <w:t>intercity</w:t>
      </w:r>
      <w:r w:rsidRPr="00106675">
        <w:rPr>
          <w:sz w:val="28"/>
          <w:szCs w:val="28"/>
        </w:rPr>
        <w:t xml:space="preserve"> </w:t>
      </w:r>
      <w:r w:rsidRPr="00106675">
        <w:rPr>
          <w:sz w:val="28"/>
          <w:szCs w:val="28"/>
          <w:lang w:val="en-US"/>
        </w:rPr>
        <w:t>carriers</w:t>
      </w:r>
      <w:r w:rsidRPr="00106675">
        <w:rPr>
          <w:sz w:val="28"/>
          <w:szCs w:val="28"/>
        </w:rPr>
        <w:t>), местные перевозчики (</w:t>
      </w:r>
      <w:r w:rsidRPr="00106675">
        <w:rPr>
          <w:sz w:val="28"/>
          <w:szCs w:val="28"/>
          <w:lang w:val="en-US"/>
        </w:rPr>
        <w:t>local</w:t>
      </w:r>
      <w:r w:rsidRPr="00106675">
        <w:rPr>
          <w:sz w:val="28"/>
          <w:szCs w:val="28"/>
        </w:rPr>
        <w:t xml:space="preserve"> </w:t>
      </w:r>
      <w:r w:rsidRPr="00106675">
        <w:rPr>
          <w:sz w:val="28"/>
          <w:szCs w:val="28"/>
          <w:lang w:val="en-US"/>
        </w:rPr>
        <w:lastRenderedPageBreak/>
        <w:t>carriers</w:t>
      </w:r>
      <w:r w:rsidRPr="00106675">
        <w:rPr>
          <w:sz w:val="28"/>
          <w:szCs w:val="28"/>
        </w:rPr>
        <w:t>) и перевозчики, исключенные из системы экономического регулирования (</w:t>
      </w:r>
      <w:r w:rsidRPr="00106675">
        <w:rPr>
          <w:sz w:val="28"/>
          <w:szCs w:val="28"/>
          <w:lang w:val="en-US"/>
        </w:rPr>
        <w:t>exempt</w:t>
      </w:r>
      <w:r w:rsidRPr="00106675">
        <w:rPr>
          <w:sz w:val="28"/>
          <w:szCs w:val="28"/>
        </w:rPr>
        <w:t xml:space="preserve"> </w:t>
      </w:r>
      <w:r w:rsidRPr="00106675">
        <w:rPr>
          <w:sz w:val="28"/>
          <w:szCs w:val="28"/>
          <w:lang w:val="en-US"/>
        </w:rPr>
        <w:t>carriers</w:t>
      </w:r>
      <w:r w:rsidRPr="00106675">
        <w:rPr>
          <w:sz w:val="28"/>
          <w:szCs w:val="28"/>
        </w:rPr>
        <w:t>).</w:t>
      </w:r>
    </w:p>
    <w:p w:rsidR="00651F5C" w:rsidRPr="00106675" w:rsidRDefault="00651F5C" w:rsidP="00651F5C">
      <w:pPr>
        <w:pStyle w:val="33"/>
        <w:shd w:val="clear" w:color="auto" w:fill="auto"/>
        <w:spacing w:before="0" w:after="0" w:line="322" w:lineRule="exact"/>
        <w:ind w:left="20" w:right="20" w:firstLine="700"/>
        <w:jc w:val="both"/>
        <w:rPr>
          <w:sz w:val="28"/>
          <w:szCs w:val="28"/>
        </w:rPr>
      </w:pPr>
      <w:r w:rsidRPr="00106675">
        <w:rPr>
          <w:sz w:val="28"/>
          <w:szCs w:val="28"/>
        </w:rPr>
        <w:t>АТП общего пользования и контрактные АТП дополнительно подразделяются по следующим признакам:</w:t>
      </w:r>
    </w:p>
    <w:p w:rsidR="00651F5C" w:rsidRPr="00106675" w:rsidRDefault="00651F5C" w:rsidP="00651F5C">
      <w:pPr>
        <w:pStyle w:val="33"/>
        <w:shd w:val="clear" w:color="auto" w:fill="auto"/>
        <w:spacing w:before="0" w:after="0" w:line="322" w:lineRule="exact"/>
        <w:ind w:left="20" w:right="20" w:firstLine="700"/>
        <w:jc w:val="both"/>
        <w:rPr>
          <w:sz w:val="28"/>
          <w:szCs w:val="28"/>
        </w:rPr>
      </w:pPr>
      <w:proofErr w:type="gramStart"/>
      <w:r w:rsidRPr="00106675">
        <w:rPr>
          <w:sz w:val="28"/>
          <w:szCs w:val="28"/>
        </w:rPr>
        <w:t>- вид перевозимого груза, где выделяются следующие 17 групп: генеральные грузы, домашние вещи, тяжелое промышленное оборудование, жидкие нефтепродукт ты, охлажденные жидкости, охлажденные твердые продукты, сыпучие и навалочные грузы, сельскохозяйственные грузы, автомобили, грузы, требующие охраны, строительные материалы и конструкции, лесоматериалы, кинофильмы, рудные материалы, опасные грузы, грузы розничной торговли, прочие грузы;</w:t>
      </w:r>
      <w:proofErr w:type="gramEnd"/>
    </w:p>
    <w:p w:rsidR="00651F5C" w:rsidRPr="00106675" w:rsidRDefault="00651F5C" w:rsidP="00651F5C">
      <w:pPr>
        <w:pStyle w:val="33"/>
        <w:numPr>
          <w:ilvl w:val="0"/>
          <w:numId w:val="17"/>
        </w:numPr>
        <w:shd w:val="clear" w:color="auto" w:fill="auto"/>
        <w:tabs>
          <w:tab w:val="left" w:pos="1411"/>
        </w:tabs>
        <w:spacing w:before="0" w:after="0" w:line="322" w:lineRule="exact"/>
        <w:ind w:right="20" w:firstLine="720"/>
        <w:jc w:val="both"/>
        <w:rPr>
          <w:sz w:val="28"/>
          <w:szCs w:val="28"/>
        </w:rPr>
      </w:pPr>
      <w:r w:rsidRPr="00106675">
        <w:rPr>
          <w:sz w:val="28"/>
          <w:szCs w:val="28"/>
        </w:rPr>
        <w:t xml:space="preserve">соотношение характерного размера партии и грузоподъемности автомобиля - выделяют перевозчиков </w:t>
      </w:r>
      <w:proofErr w:type="spellStart"/>
      <w:r w:rsidRPr="00106675">
        <w:rPr>
          <w:sz w:val="28"/>
          <w:szCs w:val="28"/>
        </w:rPr>
        <w:t>помашинных</w:t>
      </w:r>
      <w:proofErr w:type="spellEnd"/>
      <w:r w:rsidRPr="00106675">
        <w:rPr>
          <w:sz w:val="28"/>
          <w:szCs w:val="28"/>
        </w:rPr>
        <w:t xml:space="preserve"> партий (</w:t>
      </w:r>
      <w:r w:rsidRPr="00106675">
        <w:rPr>
          <w:sz w:val="28"/>
          <w:szCs w:val="28"/>
          <w:lang w:val="en-US"/>
        </w:rPr>
        <w:t>FTL</w:t>
      </w:r>
      <w:r w:rsidRPr="00106675">
        <w:rPr>
          <w:sz w:val="28"/>
          <w:szCs w:val="28"/>
        </w:rPr>
        <w:t>) и перевозчиков мелких партий грузов (</w:t>
      </w:r>
      <w:r w:rsidRPr="00106675">
        <w:rPr>
          <w:sz w:val="28"/>
          <w:szCs w:val="28"/>
          <w:lang w:val="en-US"/>
        </w:rPr>
        <w:t>LTL</w:t>
      </w:r>
      <w:r w:rsidRPr="00106675">
        <w:rPr>
          <w:sz w:val="28"/>
          <w:szCs w:val="28"/>
        </w:rPr>
        <w:t>): характер организации работы на линии. Выделяют следующие группы АТП</w:t>
      </w:r>
    </w:p>
    <w:p w:rsidR="00651F5C" w:rsidRPr="00106675" w:rsidRDefault="00651F5C" w:rsidP="00651F5C">
      <w:pPr>
        <w:pStyle w:val="33"/>
        <w:shd w:val="clear" w:color="auto" w:fill="auto"/>
        <w:spacing w:before="0" w:after="0" w:line="322" w:lineRule="exact"/>
        <w:ind w:right="20" w:firstLine="720"/>
        <w:jc w:val="both"/>
        <w:rPr>
          <w:sz w:val="28"/>
          <w:szCs w:val="28"/>
        </w:rPr>
      </w:pPr>
      <w:r w:rsidRPr="00106675">
        <w:rPr>
          <w:sz w:val="28"/>
          <w:szCs w:val="28"/>
        </w:rPr>
        <w:t>А - предприятия, работающие по постоянным маршрутам и публикуемым стабильным расписаниям:</w:t>
      </w:r>
    </w:p>
    <w:p w:rsidR="00651F5C" w:rsidRPr="00106675" w:rsidRDefault="00651F5C" w:rsidP="00651F5C">
      <w:pPr>
        <w:pStyle w:val="33"/>
        <w:shd w:val="clear" w:color="auto" w:fill="auto"/>
        <w:spacing w:before="0" w:after="0" w:line="322" w:lineRule="exact"/>
        <w:ind w:right="20" w:firstLine="720"/>
        <w:jc w:val="both"/>
        <w:rPr>
          <w:sz w:val="28"/>
          <w:szCs w:val="28"/>
        </w:rPr>
      </w:pPr>
      <w:r w:rsidRPr="00106675">
        <w:rPr>
          <w:sz w:val="28"/>
          <w:szCs w:val="28"/>
        </w:rPr>
        <w:t>В - предприятия, работающие по постоянным маршрутам, но без твердых расписаний;</w:t>
      </w:r>
    </w:p>
    <w:p w:rsidR="00651F5C" w:rsidRPr="00106675" w:rsidRDefault="00651F5C" w:rsidP="00651F5C">
      <w:pPr>
        <w:pStyle w:val="33"/>
        <w:shd w:val="clear" w:color="auto" w:fill="auto"/>
        <w:spacing w:before="0" w:after="0" w:line="322" w:lineRule="exact"/>
        <w:ind w:right="20" w:firstLine="720"/>
        <w:jc w:val="both"/>
        <w:rPr>
          <w:sz w:val="28"/>
          <w:szCs w:val="28"/>
        </w:rPr>
      </w:pPr>
      <w:r w:rsidRPr="00106675">
        <w:rPr>
          <w:sz w:val="28"/>
          <w:szCs w:val="28"/>
        </w:rPr>
        <w:t xml:space="preserve">С - предприятия, работающие по непостоянным маршрутам «по радиусу» (т.е. из определенного для данного АТП центрального пункта </w:t>
      </w:r>
      <w:proofErr w:type="gramStart"/>
      <w:r w:rsidRPr="00106675">
        <w:rPr>
          <w:sz w:val="28"/>
          <w:szCs w:val="28"/>
        </w:rPr>
        <w:t>в</w:t>
      </w:r>
      <w:proofErr w:type="gramEnd"/>
      <w:r w:rsidRPr="00106675">
        <w:rPr>
          <w:sz w:val="28"/>
          <w:szCs w:val="28"/>
        </w:rPr>
        <w:t xml:space="preserve"> периферийные);</w:t>
      </w:r>
    </w:p>
    <w:p w:rsidR="00651F5C" w:rsidRPr="00106675" w:rsidRDefault="00651F5C" w:rsidP="00651F5C">
      <w:pPr>
        <w:pStyle w:val="33"/>
        <w:shd w:val="clear" w:color="auto" w:fill="auto"/>
        <w:spacing w:before="0" w:after="0" w:line="322" w:lineRule="exact"/>
        <w:ind w:right="20" w:firstLine="720"/>
        <w:jc w:val="both"/>
        <w:rPr>
          <w:sz w:val="28"/>
          <w:szCs w:val="28"/>
        </w:rPr>
      </w:pPr>
      <w:r w:rsidRPr="00106675">
        <w:rPr>
          <w:sz w:val="28"/>
          <w:szCs w:val="28"/>
          <w:lang w:val="en-US"/>
        </w:rPr>
        <w:t>D</w:t>
      </w:r>
      <w:r w:rsidRPr="00106675">
        <w:rPr>
          <w:sz w:val="28"/>
          <w:szCs w:val="28"/>
        </w:rPr>
        <w:t xml:space="preserve"> - </w:t>
      </w:r>
      <w:proofErr w:type="gramStart"/>
      <w:r w:rsidRPr="00106675">
        <w:rPr>
          <w:sz w:val="28"/>
          <w:szCs w:val="28"/>
        </w:rPr>
        <w:t>предприятия</w:t>
      </w:r>
      <w:proofErr w:type="gramEnd"/>
      <w:r w:rsidRPr="00106675">
        <w:rPr>
          <w:sz w:val="28"/>
          <w:szCs w:val="28"/>
        </w:rPr>
        <w:t>, работающие на непостоянных маршрутах внутри своей зоны без обслуживания центрального пункта;</w:t>
      </w:r>
    </w:p>
    <w:p w:rsidR="00651F5C" w:rsidRPr="00106675" w:rsidRDefault="00651F5C" w:rsidP="00651F5C">
      <w:pPr>
        <w:pStyle w:val="33"/>
        <w:shd w:val="clear" w:color="auto" w:fill="auto"/>
        <w:spacing w:before="0" w:after="0" w:line="322" w:lineRule="exact"/>
        <w:ind w:right="20" w:firstLine="720"/>
        <w:jc w:val="both"/>
        <w:rPr>
          <w:sz w:val="28"/>
          <w:szCs w:val="28"/>
        </w:rPr>
      </w:pPr>
      <w:r w:rsidRPr="00106675">
        <w:rPr>
          <w:sz w:val="28"/>
          <w:szCs w:val="28"/>
        </w:rPr>
        <w:t>Е - предприятия, работающие на подвозе-развозе в зоне автомобильных или железнодорожных терминалов» [18].</w:t>
      </w:r>
    </w:p>
    <w:p w:rsidR="00651F5C" w:rsidRPr="00106675" w:rsidRDefault="00651F5C" w:rsidP="00651F5C">
      <w:pPr>
        <w:pStyle w:val="33"/>
        <w:shd w:val="clear" w:color="auto" w:fill="auto"/>
        <w:spacing w:before="0" w:after="0" w:line="322" w:lineRule="exact"/>
        <w:ind w:right="20" w:firstLine="720"/>
        <w:jc w:val="both"/>
        <w:rPr>
          <w:sz w:val="28"/>
          <w:szCs w:val="28"/>
        </w:rPr>
      </w:pPr>
      <w:r w:rsidRPr="00106675">
        <w:rPr>
          <w:sz w:val="28"/>
          <w:szCs w:val="28"/>
        </w:rPr>
        <w:t xml:space="preserve">Для характеристики деятельности того или иного автотранспортного предприятия достаточно указания его классификационной «формулы», например: </w:t>
      </w:r>
      <w:proofErr w:type="gramStart"/>
      <w:r w:rsidRPr="00106675">
        <w:rPr>
          <w:sz w:val="28"/>
          <w:szCs w:val="28"/>
          <w:lang w:val="en-US"/>
        </w:rPr>
        <w:t>LTL</w:t>
      </w:r>
      <w:r w:rsidRPr="00106675">
        <w:rPr>
          <w:sz w:val="28"/>
          <w:szCs w:val="28"/>
        </w:rPr>
        <w:t xml:space="preserve"> перевозчик общего пользования класса В-1.</w:t>
      </w:r>
      <w:proofErr w:type="gramEnd"/>
      <w:r w:rsidRPr="00106675">
        <w:rPr>
          <w:sz w:val="28"/>
          <w:szCs w:val="28"/>
        </w:rPr>
        <w:t xml:space="preserve"> Это означает, что данное предприятие общего пользования перевозит мелкие отправки, работает по постоянным маршрутам без установленных расписаний (группа В) и специализируется на доставки генеральных грузов (1 по перечню видов грузов).</w:t>
      </w:r>
    </w:p>
    <w:p w:rsidR="00651F5C" w:rsidRPr="00106675" w:rsidRDefault="00651F5C" w:rsidP="00651F5C">
      <w:pPr>
        <w:pStyle w:val="33"/>
        <w:shd w:val="clear" w:color="auto" w:fill="auto"/>
        <w:spacing w:before="0" w:after="0" w:line="322" w:lineRule="exact"/>
        <w:ind w:right="20" w:firstLine="720"/>
        <w:jc w:val="both"/>
        <w:rPr>
          <w:sz w:val="28"/>
          <w:szCs w:val="28"/>
        </w:rPr>
      </w:pPr>
      <w:r w:rsidRPr="00106675">
        <w:rPr>
          <w:sz w:val="28"/>
          <w:szCs w:val="28"/>
        </w:rPr>
        <w:t>Операторы инфраструктуры включают терминальных операторов и операторов путей сообщения.</w:t>
      </w:r>
    </w:p>
    <w:p w:rsidR="00651F5C" w:rsidRPr="00106675" w:rsidRDefault="00651F5C" w:rsidP="00651F5C">
      <w:pPr>
        <w:pStyle w:val="33"/>
        <w:shd w:val="clear" w:color="auto" w:fill="auto"/>
        <w:spacing w:before="0" w:after="0" w:line="322" w:lineRule="exact"/>
        <w:ind w:right="20" w:firstLine="720"/>
        <w:jc w:val="both"/>
        <w:rPr>
          <w:sz w:val="28"/>
          <w:szCs w:val="28"/>
        </w:rPr>
      </w:pPr>
      <w:r w:rsidRPr="00106675">
        <w:rPr>
          <w:rStyle w:val="af0"/>
          <w:sz w:val="28"/>
          <w:szCs w:val="28"/>
        </w:rPr>
        <w:t>Терминальные операторы</w:t>
      </w:r>
      <w:r w:rsidRPr="00106675">
        <w:rPr>
          <w:sz w:val="28"/>
          <w:szCs w:val="28"/>
        </w:rPr>
        <w:t xml:space="preserve"> (</w:t>
      </w:r>
      <w:r w:rsidRPr="00106675">
        <w:rPr>
          <w:sz w:val="28"/>
          <w:szCs w:val="28"/>
          <w:lang w:val="en-US"/>
        </w:rPr>
        <w:t>terminal</w:t>
      </w:r>
      <w:r w:rsidRPr="00106675">
        <w:rPr>
          <w:sz w:val="28"/>
          <w:szCs w:val="28"/>
        </w:rPr>
        <w:t xml:space="preserve"> </w:t>
      </w:r>
      <w:r w:rsidRPr="00106675">
        <w:rPr>
          <w:sz w:val="28"/>
          <w:szCs w:val="28"/>
          <w:lang w:val="en-US"/>
        </w:rPr>
        <w:t>operators</w:t>
      </w:r>
      <w:r w:rsidRPr="00106675">
        <w:rPr>
          <w:sz w:val="28"/>
          <w:szCs w:val="28"/>
        </w:rPr>
        <w:t xml:space="preserve">) - это компании, эксплуатирующие грузовые терминалы отдельных видов транспорта и </w:t>
      </w:r>
      <w:proofErr w:type="spellStart"/>
      <w:r w:rsidRPr="00106675">
        <w:rPr>
          <w:sz w:val="28"/>
          <w:szCs w:val="28"/>
        </w:rPr>
        <w:t>интермодальные</w:t>
      </w:r>
      <w:proofErr w:type="spellEnd"/>
      <w:r w:rsidRPr="00106675">
        <w:rPr>
          <w:sz w:val="28"/>
          <w:szCs w:val="28"/>
        </w:rPr>
        <w:t xml:space="preserve"> терминалы. Исторически эти объекты сооружались и эксплуатировались перевозчиками, однако в последние годы терминальный бизнес превратился в самостоятельный вид транспортной деятельности. Терминальные операторы обслуживают как грузовладельцев, так и других транспортных операторов. Их услугами являются, в первую очередь, перевалка и</w:t>
      </w:r>
    </w:p>
    <w:p w:rsidR="00651F5C" w:rsidRPr="00106675" w:rsidRDefault="00651F5C" w:rsidP="00651F5C">
      <w:pPr>
        <w:pStyle w:val="33"/>
        <w:shd w:val="clear" w:color="auto" w:fill="auto"/>
        <w:spacing w:before="0" w:after="0" w:line="322" w:lineRule="exact"/>
        <w:ind w:right="20" w:firstLine="720"/>
        <w:jc w:val="both"/>
        <w:rPr>
          <w:sz w:val="28"/>
          <w:szCs w:val="28"/>
        </w:rPr>
      </w:pPr>
      <w:r w:rsidRPr="00106675">
        <w:rPr>
          <w:rStyle w:val="af0"/>
          <w:sz w:val="28"/>
          <w:szCs w:val="28"/>
        </w:rPr>
        <w:t>Операторы путей сообщения</w:t>
      </w:r>
      <w:r w:rsidRPr="00106675">
        <w:rPr>
          <w:sz w:val="28"/>
          <w:szCs w:val="28"/>
        </w:rPr>
        <w:t xml:space="preserve"> (</w:t>
      </w:r>
      <w:r w:rsidRPr="00106675">
        <w:rPr>
          <w:sz w:val="28"/>
          <w:szCs w:val="28"/>
          <w:lang w:val="en-US"/>
        </w:rPr>
        <w:t>toll</w:t>
      </w:r>
      <w:r w:rsidRPr="00106675">
        <w:rPr>
          <w:sz w:val="28"/>
          <w:szCs w:val="28"/>
        </w:rPr>
        <w:t xml:space="preserve"> </w:t>
      </w:r>
      <w:r w:rsidRPr="00106675">
        <w:rPr>
          <w:sz w:val="28"/>
          <w:szCs w:val="28"/>
          <w:lang w:val="en-US"/>
        </w:rPr>
        <w:t>road</w:t>
      </w:r>
      <w:r w:rsidRPr="00106675">
        <w:rPr>
          <w:sz w:val="28"/>
          <w:szCs w:val="28"/>
        </w:rPr>
        <w:t xml:space="preserve"> </w:t>
      </w:r>
      <w:r w:rsidRPr="00106675">
        <w:rPr>
          <w:sz w:val="28"/>
          <w:szCs w:val="28"/>
          <w:lang w:val="en-US"/>
        </w:rPr>
        <w:t>operators</w:t>
      </w:r>
      <w:r w:rsidRPr="00106675">
        <w:rPr>
          <w:sz w:val="28"/>
          <w:szCs w:val="28"/>
        </w:rPr>
        <w:t xml:space="preserve">, </w:t>
      </w:r>
      <w:r w:rsidRPr="00106675">
        <w:rPr>
          <w:sz w:val="28"/>
          <w:szCs w:val="28"/>
          <w:lang w:val="en-US"/>
        </w:rPr>
        <w:t>railway</w:t>
      </w:r>
      <w:r w:rsidRPr="00106675">
        <w:rPr>
          <w:sz w:val="28"/>
          <w:szCs w:val="28"/>
        </w:rPr>
        <w:t xml:space="preserve"> </w:t>
      </w:r>
      <w:r w:rsidRPr="00106675">
        <w:rPr>
          <w:sz w:val="28"/>
          <w:szCs w:val="28"/>
          <w:lang w:val="en-US"/>
        </w:rPr>
        <w:t>infrastructure</w:t>
      </w:r>
      <w:r w:rsidRPr="00106675">
        <w:rPr>
          <w:sz w:val="28"/>
          <w:szCs w:val="28"/>
        </w:rPr>
        <w:t xml:space="preserve"> </w:t>
      </w:r>
      <w:r w:rsidRPr="00106675">
        <w:rPr>
          <w:sz w:val="28"/>
          <w:szCs w:val="28"/>
          <w:lang w:val="en-US"/>
        </w:rPr>
        <w:t>operators</w:t>
      </w:r>
      <w:r w:rsidRPr="00106675">
        <w:rPr>
          <w:sz w:val="28"/>
          <w:szCs w:val="28"/>
        </w:rPr>
        <w:t xml:space="preserve"> и др.) предоставляют услуги перевозчикам по использованию </w:t>
      </w:r>
      <w:r w:rsidRPr="00106675">
        <w:rPr>
          <w:sz w:val="28"/>
          <w:szCs w:val="28"/>
        </w:rPr>
        <w:lastRenderedPageBreak/>
        <w:t>участков железных и автомобильных дорог, каналов, шлюзов и т.д. Исторически путями сообщения владели либо сами перевозчики, либо государство, которое содержало пути сообщения за счет бюджета и допускало на них пользователей безвозмездно.</w:t>
      </w:r>
    </w:p>
    <w:p w:rsidR="006646EF" w:rsidRPr="00106675" w:rsidRDefault="00651F5C" w:rsidP="006646EF">
      <w:pPr>
        <w:pStyle w:val="33"/>
        <w:shd w:val="clear" w:color="auto" w:fill="auto"/>
        <w:spacing w:before="55" w:after="0" w:line="322" w:lineRule="exact"/>
        <w:ind w:left="20" w:right="160" w:firstLine="700"/>
        <w:jc w:val="both"/>
        <w:rPr>
          <w:rStyle w:val="af0"/>
          <w:sz w:val="28"/>
          <w:szCs w:val="28"/>
        </w:rPr>
      </w:pPr>
      <w:r w:rsidRPr="00106675">
        <w:rPr>
          <w:rStyle w:val="af0"/>
          <w:sz w:val="28"/>
          <w:szCs w:val="28"/>
        </w:rPr>
        <w:t>Операторы железнодорожного подвижного состава</w:t>
      </w:r>
      <w:r w:rsidRPr="00106675">
        <w:rPr>
          <w:sz w:val="28"/>
          <w:szCs w:val="28"/>
        </w:rPr>
        <w:t xml:space="preserve"> - юридическое лицо или индивидуальный предприниматель, имеющие вагоны, контейнеры на праве собственности или ином праве, участвующие</w:t>
      </w:r>
      <w:r w:rsidR="00BF2881" w:rsidRPr="00106675">
        <w:rPr>
          <w:sz w:val="28"/>
          <w:szCs w:val="28"/>
        </w:rPr>
        <w:t xml:space="preserve">  </w:t>
      </w:r>
      <w:r w:rsidR="00B45222" w:rsidRPr="00106675">
        <w:rPr>
          <w:sz w:val="28"/>
          <w:szCs w:val="28"/>
        </w:rPr>
        <w:t>на основе договора с перевозчиком в осуществлении перевозочного процесса с использованием указанных вагонов, контейнеров.</w:t>
      </w:r>
      <w:r w:rsidR="006646EF" w:rsidRPr="00106675">
        <w:rPr>
          <w:rStyle w:val="af0"/>
          <w:sz w:val="28"/>
          <w:szCs w:val="28"/>
        </w:rPr>
        <w:t xml:space="preserve"> </w:t>
      </w:r>
    </w:p>
    <w:p w:rsidR="006646EF" w:rsidRPr="00106675" w:rsidRDefault="006646EF" w:rsidP="006646EF">
      <w:pPr>
        <w:pStyle w:val="33"/>
        <w:shd w:val="clear" w:color="auto" w:fill="auto"/>
        <w:spacing w:before="55" w:after="0" w:line="322" w:lineRule="exact"/>
        <w:ind w:left="20" w:right="160" w:firstLine="700"/>
        <w:jc w:val="both"/>
        <w:rPr>
          <w:sz w:val="28"/>
          <w:szCs w:val="28"/>
        </w:rPr>
      </w:pPr>
      <w:r w:rsidRPr="00106675">
        <w:rPr>
          <w:rStyle w:val="af0"/>
          <w:sz w:val="28"/>
          <w:szCs w:val="28"/>
        </w:rPr>
        <w:t>Посредники.</w:t>
      </w:r>
      <w:r w:rsidRPr="00106675">
        <w:rPr>
          <w:sz w:val="28"/>
          <w:szCs w:val="28"/>
        </w:rPr>
        <w:t xml:space="preserve"> Говоря о посредниках рынка транспортных услуг, имеют в виду, прежде всего, функцию посредничества между клиентом и перевозчиком.</w:t>
      </w:r>
    </w:p>
    <w:p w:rsidR="006646EF" w:rsidRPr="00106675" w:rsidRDefault="006646EF" w:rsidP="006646EF">
      <w:pPr>
        <w:pStyle w:val="33"/>
        <w:shd w:val="clear" w:color="auto" w:fill="auto"/>
        <w:spacing w:before="0" w:after="0" w:line="322" w:lineRule="exact"/>
        <w:ind w:left="20" w:right="160" w:firstLine="700"/>
        <w:jc w:val="both"/>
        <w:rPr>
          <w:sz w:val="28"/>
          <w:szCs w:val="28"/>
        </w:rPr>
      </w:pPr>
      <w:r w:rsidRPr="00106675">
        <w:rPr>
          <w:sz w:val="28"/>
          <w:szCs w:val="28"/>
        </w:rPr>
        <w:t>Посредники, к числу которых относятся экспедиторы (</w:t>
      </w:r>
      <w:r w:rsidRPr="00106675">
        <w:rPr>
          <w:sz w:val="28"/>
          <w:szCs w:val="28"/>
          <w:lang w:val="en-US"/>
        </w:rPr>
        <w:t>forwarders</w:t>
      </w:r>
      <w:r w:rsidRPr="00106675">
        <w:rPr>
          <w:sz w:val="28"/>
          <w:szCs w:val="28"/>
        </w:rPr>
        <w:t>), агенты (</w:t>
      </w:r>
      <w:r w:rsidRPr="00106675">
        <w:rPr>
          <w:sz w:val="28"/>
          <w:szCs w:val="28"/>
          <w:lang w:val="en-US"/>
        </w:rPr>
        <w:t>agents</w:t>
      </w:r>
      <w:r w:rsidRPr="00106675">
        <w:rPr>
          <w:sz w:val="28"/>
          <w:szCs w:val="28"/>
        </w:rPr>
        <w:t>) и брокеры (</w:t>
      </w:r>
      <w:r w:rsidRPr="00106675">
        <w:rPr>
          <w:sz w:val="28"/>
          <w:szCs w:val="28"/>
          <w:lang w:val="en-US"/>
        </w:rPr>
        <w:t>brokers</w:t>
      </w:r>
      <w:r w:rsidRPr="00106675">
        <w:rPr>
          <w:sz w:val="28"/>
          <w:szCs w:val="28"/>
        </w:rPr>
        <w:t>), играют исключительно важную роль на рынке транспортных услуг. Согласно «классическому» подходу, указанные типы посредников занимают на рынке следующее положение:</w:t>
      </w:r>
    </w:p>
    <w:p w:rsidR="006646EF" w:rsidRPr="00106675" w:rsidRDefault="006646EF" w:rsidP="006646EF">
      <w:pPr>
        <w:pStyle w:val="33"/>
        <w:numPr>
          <w:ilvl w:val="0"/>
          <w:numId w:val="17"/>
        </w:numPr>
        <w:shd w:val="clear" w:color="auto" w:fill="auto"/>
        <w:tabs>
          <w:tab w:val="left" w:pos="1431"/>
        </w:tabs>
        <w:spacing w:before="0" w:after="0" w:line="322" w:lineRule="exact"/>
        <w:ind w:left="20" w:right="160" w:firstLine="700"/>
        <w:jc w:val="both"/>
        <w:rPr>
          <w:sz w:val="28"/>
          <w:szCs w:val="28"/>
        </w:rPr>
      </w:pPr>
      <w:r w:rsidRPr="00106675">
        <w:rPr>
          <w:rStyle w:val="a7"/>
          <w:rFonts w:ascii="Times New Roman" w:hAnsi="Times New Roman" w:cs="Times New Roman"/>
          <w:sz w:val="28"/>
          <w:szCs w:val="28"/>
        </w:rPr>
        <w:t>экспедиторы</w:t>
      </w:r>
      <w:r w:rsidRPr="00106675">
        <w:rPr>
          <w:sz w:val="28"/>
          <w:szCs w:val="28"/>
        </w:rPr>
        <w:t xml:space="preserve"> действуют в интересах и от имени грузоотпра</w:t>
      </w:r>
      <w:r w:rsidRPr="00106675">
        <w:rPr>
          <w:sz w:val="28"/>
          <w:szCs w:val="28"/>
        </w:rPr>
        <w:softHyphen/>
        <w:t>вителей, подыскивая перевозчиков, определяя наилучший маршрут доставки, оформляя необходимые документы и т.д.;</w:t>
      </w:r>
    </w:p>
    <w:p w:rsidR="006646EF" w:rsidRPr="00106675" w:rsidRDefault="006646EF" w:rsidP="006646EF">
      <w:pPr>
        <w:pStyle w:val="33"/>
        <w:numPr>
          <w:ilvl w:val="0"/>
          <w:numId w:val="17"/>
        </w:numPr>
        <w:shd w:val="clear" w:color="auto" w:fill="auto"/>
        <w:tabs>
          <w:tab w:val="left" w:pos="1446"/>
        </w:tabs>
        <w:spacing w:before="0" w:after="0" w:line="322" w:lineRule="exact"/>
        <w:ind w:left="20" w:right="160" w:firstLine="0"/>
        <w:jc w:val="both"/>
        <w:rPr>
          <w:sz w:val="28"/>
          <w:szCs w:val="28"/>
        </w:rPr>
      </w:pPr>
      <w:r w:rsidRPr="00106675">
        <w:rPr>
          <w:rStyle w:val="a7"/>
          <w:rFonts w:ascii="Times New Roman" w:hAnsi="Times New Roman" w:cs="Times New Roman"/>
          <w:sz w:val="28"/>
          <w:szCs w:val="28"/>
        </w:rPr>
        <w:t>агенты</w:t>
      </w:r>
      <w:r w:rsidRPr="00106675">
        <w:rPr>
          <w:sz w:val="28"/>
          <w:szCs w:val="28"/>
        </w:rPr>
        <w:t xml:space="preserve"> действуют в интересах и от рекламируя на рынке их услуги, </w:t>
      </w:r>
      <w:proofErr w:type="gramStart"/>
      <w:r w:rsidRPr="00106675">
        <w:rPr>
          <w:sz w:val="28"/>
          <w:szCs w:val="28"/>
        </w:rPr>
        <w:t>подыскивая</w:t>
      </w:r>
      <w:proofErr w:type="gramEnd"/>
      <w:r w:rsidRPr="00106675">
        <w:rPr>
          <w:sz w:val="28"/>
          <w:szCs w:val="28"/>
        </w:rPr>
        <w:t xml:space="preserve"> заключая с ними соответствующие договоры;</w:t>
      </w:r>
    </w:p>
    <w:p w:rsidR="006646EF" w:rsidRPr="00106675" w:rsidRDefault="006646EF" w:rsidP="006646EF">
      <w:pPr>
        <w:pStyle w:val="33"/>
        <w:numPr>
          <w:ilvl w:val="0"/>
          <w:numId w:val="17"/>
        </w:numPr>
        <w:shd w:val="clear" w:color="auto" w:fill="auto"/>
        <w:tabs>
          <w:tab w:val="left" w:pos="1441"/>
        </w:tabs>
        <w:spacing w:before="0" w:after="0" w:line="322" w:lineRule="exact"/>
        <w:ind w:left="20" w:right="160" w:firstLine="700"/>
        <w:jc w:val="both"/>
        <w:rPr>
          <w:sz w:val="28"/>
          <w:szCs w:val="28"/>
        </w:rPr>
      </w:pPr>
      <w:r w:rsidRPr="00106675">
        <w:rPr>
          <w:rStyle w:val="a7"/>
          <w:rFonts w:ascii="Times New Roman" w:hAnsi="Times New Roman" w:cs="Times New Roman"/>
          <w:sz w:val="28"/>
          <w:szCs w:val="28"/>
        </w:rPr>
        <w:t>брокеры</w:t>
      </w:r>
      <w:r w:rsidRPr="00106675">
        <w:rPr>
          <w:sz w:val="28"/>
          <w:szCs w:val="28"/>
        </w:rPr>
        <w:t xml:space="preserve"> занимают нейтральное положение на рынке, действуя на основе разовых посреднических сделок и не имея права заключать долгосрочные соглашения ни с перевозчиками, ни с грузоотправителями.</w:t>
      </w:r>
    </w:p>
    <w:p w:rsidR="006646EF" w:rsidRPr="00106675" w:rsidRDefault="006646EF" w:rsidP="006646EF">
      <w:pPr>
        <w:pStyle w:val="33"/>
        <w:shd w:val="clear" w:color="auto" w:fill="auto"/>
        <w:spacing w:before="0" w:after="0" w:line="240" w:lineRule="auto"/>
        <w:ind w:left="20" w:right="160" w:firstLine="700"/>
        <w:jc w:val="both"/>
        <w:rPr>
          <w:sz w:val="28"/>
          <w:szCs w:val="28"/>
        </w:rPr>
      </w:pPr>
      <w:r w:rsidRPr="00106675">
        <w:rPr>
          <w:sz w:val="28"/>
          <w:szCs w:val="28"/>
        </w:rPr>
        <w:t>«За пределами сектора коммерческого транспорта действуют некоммерческие пользователи транспортных средств - организации и лица, использующие транспортные средства для транспортировки грузов вне коммерческого оборота. Примером является использование транспорта в различных государственных и коммунальных структурах. Крупнейшим некоммерческим пользователем транспортных средств являются вооруженные силы» [18].</w:t>
      </w:r>
    </w:p>
    <w:p w:rsidR="006646EF" w:rsidRPr="00106675" w:rsidRDefault="006646EF" w:rsidP="006646EF">
      <w:pPr>
        <w:pStyle w:val="22"/>
        <w:keepNext/>
        <w:keepLines/>
        <w:shd w:val="clear" w:color="auto" w:fill="auto"/>
        <w:spacing w:before="0" w:after="0" w:line="240" w:lineRule="auto"/>
        <w:ind w:left="2840"/>
        <w:rPr>
          <w:b/>
          <w:sz w:val="28"/>
          <w:szCs w:val="28"/>
        </w:rPr>
      </w:pPr>
      <w:r w:rsidRPr="00106675">
        <w:rPr>
          <w:b/>
          <w:sz w:val="28"/>
          <w:szCs w:val="28"/>
        </w:rPr>
        <w:t>Экспедиторский бизнес</w:t>
      </w:r>
    </w:p>
    <w:p w:rsidR="006646EF" w:rsidRPr="00106675" w:rsidRDefault="006646EF" w:rsidP="006646EF">
      <w:pPr>
        <w:pStyle w:val="33"/>
        <w:shd w:val="clear" w:color="auto" w:fill="auto"/>
        <w:spacing w:before="0" w:after="0" w:line="322" w:lineRule="exact"/>
        <w:ind w:left="20" w:right="20" w:firstLine="0"/>
        <w:jc w:val="both"/>
        <w:rPr>
          <w:sz w:val="28"/>
          <w:szCs w:val="28"/>
        </w:rPr>
      </w:pPr>
      <w:r w:rsidRPr="00106675">
        <w:rPr>
          <w:sz w:val="28"/>
          <w:szCs w:val="28"/>
        </w:rPr>
        <w:t>В силу изменчивости рынка, различий в законодательстве на практике различных стран и постепенной ликвидации правовых границ между различными сегментами экспедиторской деятельности трудно предложить полную и непротиворечивую классификацию современных экспедиторов. С достаточной степенью условности можно выделить следующие их типы:</w:t>
      </w:r>
    </w:p>
    <w:p w:rsidR="006646EF" w:rsidRPr="00106675" w:rsidRDefault="006646EF" w:rsidP="006646EF">
      <w:pPr>
        <w:pStyle w:val="33"/>
        <w:numPr>
          <w:ilvl w:val="0"/>
          <w:numId w:val="17"/>
        </w:numPr>
        <w:shd w:val="clear" w:color="auto" w:fill="auto"/>
        <w:tabs>
          <w:tab w:val="left" w:pos="1441"/>
        </w:tabs>
        <w:spacing w:before="0" w:after="0" w:line="322" w:lineRule="exact"/>
        <w:ind w:left="20" w:right="20" w:firstLine="700"/>
        <w:jc w:val="both"/>
        <w:rPr>
          <w:sz w:val="28"/>
          <w:szCs w:val="28"/>
        </w:rPr>
      </w:pPr>
      <w:r w:rsidRPr="00106675">
        <w:rPr>
          <w:rStyle w:val="af0"/>
          <w:sz w:val="28"/>
          <w:szCs w:val="28"/>
        </w:rPr>
        <w:t>«традиционные» экспедиторы-посредники.</w:t>
      </w:r>
      <w:r w:rsidRPr="00106675">
        <w:rPr>
          <w:sz w:val="28"/>
          <w:szCs w:val="28"/>
        </w:rPr>
        <w:t xml:space="preserve"> Обычно это небольшие фирмы, не имеющие реальных активов, которые нанимаются организацией перевозок в достаточно ограниченном по набору услуг и направлениям перевозок сегменте.</w:t>
      </w:r>
    </w:p>
    <w:p w:rsidR="006646EF" w:rsidRPr="00106675" w:rsidRDefault="006646EF" w:rsidP="006646EF">
      <w:pPr>
        <w:pStyle w:val="33"/>
        <w:shd w:val="clear" w:color="auto" w:fill="auto"/>
        <w:spacing w:before="0" w:after="0" w:line="322" w:lineRule="exact"/>
        <w:ind w:left="20" w:right="20" w:firstLine="700"/>
        <w:jc w:val="both"/>
        <w:rPr>
          <w:sz w:val="28"/>
          <w:szCs w:val="28"/>
        </w:rPr>
      </w:pPr>
      <w:r w:rsidRPr="00106675">
        <w:rPr>
          <w:sz w:val="28"/>
          <w:szCs w:val="28"/>
        </w:rPr>
        <w:t>Экономическая основа их деятельности - комиссионное вознаграждение и оплата дополнительных информационных и консультационных услуг.</w:t>
      </w:r>
    </w:p>
    <w:p w:rsidR="006646EF" w:rsidRPr="00106675" w:rsidRDefault="006646EF" w:rsidP="006646EF">
      <w:pPr>
        <w:pStyle w:val="33"/>
        <w:shd w:val="clear" w:color="auto" w:fill="auto"/>
        <w:spacing w:before="0" w:after="0" w:line="322" w:lineRule="exact"/>
        <w:ind w:left="20" w:right="20" w:firstLine="700"/>
        <w:jc w:val="both"/>
        <w:rPr>
          <w:sz w:val="28"/>
          <w:szCs w:val="28"/>
        </w:rPr>
      </w:pPr>
      <w:r w:rsidRPr="00106675">
        <w:rPr>
          <w:sz w:val="28"/>
          <w:szCs w:val="28"/>
        </w:rPr>
        <w:lastRenderedPageBreak/>
        <w:t xml:space="preserve">Общеизвестными экспедиторскими компаниями в России являются </w:t>
      </w:r>
      <w:proofErr w:type="spellStart"/>
      <w:r w:rsidRPr="00106675">
        <w:rPr>
          <w:sz w:val="28"/>
          <w:szCs w:val="28"/>
        </w:rPr>
        <w:t>ЖелДорЭкспедиция</w:t>
      </w:r>
      <w:proofErr w:type="spellEnd"/>
      <w:r w:rsidRPr="00106675">
        <w:rPr>
          <w:sz w:val="28"/>
          <w:szCs w:val="28"/>
        </w:rPr>
        <w:t xml:space="preserve">, ПЭК, Деловые линии, </w:t>
      </w:r>
      <w:proofErr w:type="spellStart"/>
      <w:r w:rsidRPr="00106675">
        <w:rPr>
          <w:sz w:val="28"/>
          <w:szCs w:val="28"/>
        </w:rPr>
        <w:t>Автотрейдинг</w:t>
      </w:r>
      <w:proofErr w:type="spellEnd"/>
      <w:r w:rsidRPr="00106675">
        <w:rPr>
          <w:sz w:val="28"/>
          <w:szCs w:val="28"/>
        </w:rPr>
        <w:t>;</w:t>
      </w:r>
    </w:p>
    <w:p w:rsidR="006646EF" w:rsidRPr="00106675" w:rsidRDefault="006646EF" w:rsidP="006646EF">
      <w:pPr>
        <w:pStyle w:val="33"/>
        <w:numPr>
          <w:ilvl w:val="0"/>
          <w:numId w:val="17"/>
        </w:numPr>
        <w:shd w:val="clear" w:color="auto" w:fill="auto"/>
        <w:tabs>
          <w:tab w:val="left" w:pos="1441"/>
        </w:tabs>
        <w:spacing w:before="0" w:after="0" w:line="322" w:lineRule="exact"/>
        <w:ind w:left="20" w:right="20" w:firstLine="700"/>
        <w:jc w:val="both"/>
        <w:rPr>
          <w:sz w:val="28"/>
          <w:szCs w:val="28"/>
        </w:rPr>
      </w:pPr>
      <w:proofErr w:type="spellStart"/>
      <w:r w:rsidRPr="00106675">
        <w:rPr>
          <w:rStyle w:val="af0"/>
          <w:sz w:val="28"/>
          <w:szCs w:val="28"/>
        </w:rPr>
        <w:t>консолидаторы</w:t>
      </w:r>
      <w:proofErr w:type="spellEnd"/>
      <w:r w:rsidRPr="00106675">
        <w:rPr>
          <w:rStyle w:val="af0"/>
          <w:sz w:val="28"/>
          <w:szCs w:val="28"/>
        </w:rPr>
        <w:t>.</w:t>
      </w:r>
      <w:r w:rsidRPr="00106675">
        <w:rPr>
          <w:sz w:val="28"/>
          <w:szCs w:val="28"/>
        </w:rPr>
        <w:t xml:space="preserve"> Основная сфера их деятельности - сбор н </w:t>
      </w:r>
      <w:proofErr w:type="spellStart"/>
      <w:r w:rsidRPr="00106675">
        <w:rPr>
          <w:sz w:val="28"/>
          <w:szCs w:val="28"/>
        </w:rPr>
        <w:t>подгруппировка</w:t>
      </w:r>
      <w:proofErr w:type="spellEnd"/>
      <w:r w:rsidRPr="00106675">
        <w:rPr>
          <w:sz w:val="28"/>
          <w:szCs w:val="28"/>
        </w:rPr>
        <w:t xml:space="preserve"> мелкопартионных грузов до размеров </w:t>
      </w:r>
      <w:proofErr w:type="spellStart"/>
      <w:r w:rsidRPr="00106675">
        <w:rPr>
          <w:sz w:val="28"/>
          <w:szCs w:val="28"/>
        </w:rPr>
        <w:t>помашинных</w:t>
      </w:r>
      <w:proofErr w:type="spellEnd"/>
      <w:r w:rsidRPr="00106675">
        <w:rPr>
          <w:sz w:val="28"/>
          <w:szCs w:val="28"/>
        </w:rPr>
        <w:t xml:space="preserve"> (</w:t>
      </w:r>
      <w:proofErr w:type="spellStart"/>
      <w:r w:rsidRPr="00106675">
        <w:rPr>
          <w:sz w:val="28"/>
          <w:szCs w:val="28"/>
        </w:rPr>
        <w:t>повагонных</w:t>
      </w:r>
      <w:proofErr w:type="spellEnd"/>
      <w:r w:rsidRPr="00106675">
        <w:rPr>
          <w:sz w:val="28"/>
          <w:szCs w:val="28"/>
        </w:rPr>
        <w:t xml:space="preserve">, контейнерных) партий для перевозчиков всех видов транспорта. Они занимаются также развозом получателям грузов, доставленных в вагонах или контейнерах. </w:t>
      </w:r>
      <w:proofErr w:type="spellStart"/>
      <w:r w:rsidRPr="00106675">
        <w:rPr>
          <w:sz w:val="28"/>
          <w:szCs w:val="28"/>
        </w:rPr>
        <w:t>Консолидаторы</w:t>
      </w:r>
      <w:proofErr w:type="spellEnd"/>
      <w:r w:rsidRPr="00106675">
        <w:rPr>
          <w:sz w:val="28"/>
          <w:szCs w:val="28"/>
        </w:rPr>
        <w:t xml:space="preserve"> могут быть операторами терминалов и автомобильного парка, в ряде случаев они принимают на себя ответственность за груз как местные перевозчики и складские операторы;</w:t>
      </w:r>
    </w:p>
    <w:p w:rsidR="006646EF" w:rsidRPr="00106675" w:rsidRDefault="006646EF" w:rsidP="006646EF">
      <w:pPr>
        <w:pStyle w:val="33"/>
        <w:numPr>
          <w:ilvl w:val="0"/>
          <w:numId w:val="17"/>
        </w:numPr>
        <w:shd w:val="clear" w:color="auto" w:fill="auto"/>
        <w:tabs>
          <w:tab w:val="left" w:pos="1446"/>
        </w:tabs>
        <w:spacing w:before="0" w:after="0" w:line="322" w:lineRule="exact"/>
        <w:ind w:left="20" w:right="20" w:firstLine="700"/>
        <w:jc w:val="both"/>
        <w:rPr>
          <w:sz w:val="28"/>
          <w:szCs w:val="28"/>
        </w:rPr>
      </w:pPr>
      <w:r w:rsidRPr="00106675">
        <w:rPr>
          <w:rStyle w:val="af0"/>
          <w:sz w:val="28"/>
          <w:szCs w:val="28"/>
        </w:rPr>
        <w:t>сухопутные экспедиторы.</w:t>
      </w:r>
      <w:r w:rsidRPr="00106675">
        <w:rPr>
          <w:sz w:val="28"/>
          <w:szCs w:val="28"/>
        </w:rPr>
        <w:t xml:space="preserve"> Это компании, которые занимаются, прежде всего, консолидацией мелкопартионных грузов и организуют их доставку, пользуясь услугами автомобильного и железнодорожного транспорта. Часто они владеют транспортными терминалами и складами для временного хранения грузов, выполняя подвоз-развоз собственными силами или пользуясь услугами </w:t>
      </w:r>
      <w:proofErr w:type="spellStart"/>
      <w:r w:rsidRPr="00106675">
        <w:rPr>
          <w:sz w:val="28"/>
          <w:szCs w:val="28"/>
        </w:rPr>
        <w:t>консолидаторов</w:t>
      </w:r>
      <w:proofErr w:type="spellEnd"/>
      <w:r w:rsidRPr="00106675">
        <w:rPr>
          <w:sz w:val="28"/>
          <w:szCs w:val="28"/>
        </w:rPr>
        <w:t xml:space="preserve">. Экономическая основа их деятельности - разница между «оптовыми» тарифами перевозчиков </w:t>
      </w:r>
      <w:proofErr w:type="spellStart"/>
      <w:r w:rsidRPr="00106675">
        <w:rPr>
          <w:sz w:val="28"/>
          <w:szCs w:val="28"/>
        </w:rPr>
        <w:t>повагонных</w:t>
      </w:r>
      <w:proofErr w:type="spellEnd"/>
      <w:r w:rsidRPr="00106675">
        <w:rPr>
          <w:sz w:val="28"/>
          <w:szCs w:val="28"/>
        </w:rPr>
        <w:t xml:space="preserve"> или </w:t>
      </w:r>
      <w:proofErr w:type="spellStart"/>
      <w:r w:rsidRPr="00106675">
        <w:rPr>
          <w:sz w:val="28"/>
          <w:szCs w:val="28"/>
        </w:rPr>
        <w:t>помашинных</w:t>
      </w:r>
      <w:proofErr w:type="spellEnd"/>
      <w:r w:rsidRPr="00106675">
        <w:rPr>
          <w:sz w:val="28"/>
          <w:szCs w:val="28"/>
        </w:rPr>
        <w:t xml:space="preserve"> партий груза и собственными «розничными» мелкопартионными тарифами. Сухопутные экспедиторы конкурируют с автомобильными перевозчиками мелкопартионных грузов;</w:t>
      </w:r>
    </w:p>
    <w:p w:rsidR="006646EF" w:rsidRPr="00106675" w:rsidRDefault="006646EF" w:rsidP="006646EF">
      <w:pPr>
        <w:pStyle w:val="33"/>
        <w:numPr>
          <w:ilvl w:val="0"/>
          <w:numId w:val="17"/>
        </w:numPr>
        <w:shd w:val="clear" w:color="auto" w:fill="auto"/>
        <w:tabs>
          <w:tab w:val="left" w:pos="956"/>
        </w:tabs>
        <w:spacing w:before="0" w:after="0" w:line="322" w:lineRule="exact"/>
        <w:ind w:left="20" w:right="20" w:firstLine="700"/>
        <w:jc w:val="both"/>
        <w:rPr>
          <w:sz w:val="28"/>
          <w:szCs w:val="28"/>
        </w:rPr>
      </w:pPr>
      <w:r w:rsidRPr="00106675">
        <w:rPr>
          <w:rStyle w:val="af0"/>
          <w:sz w:val="28"/>
          <w:szCs w:val="28"/>
        </w:rPr>
        <w:t>морские экспедиторы.</w:t>
      </w:r>
      <w:r w:rsidRPr="00106675">
        <w:rPr>
          <w:sz w:val="28"/>
          <w:szCs w:val="28"/>
        </w:rPr>
        <w:t xml:space="preserve"> Основной их задачей является подготовка грузов и документов для морских перевозок. Морские экспедиторы обеспечивают накопление достаточно крупных партий контейнеров для морской перевозки, а в ряде случаев - консолидацию мелкопартионных грузов от отдельных отправителей в сборные контейнеры. Они организуют подвоз и развоз в районе порта, временное хранение грузов, таможенное оформление и подготовку документации. Морские экспедиторы могут также предоставлять услуги по перевалке грузов между контейнерами и подвижным составом наземного транспорта, а также между морскими контейнерами и континентальными [18].</w:t>
      </w:r>
    </w:p>
    <w:p w:rsidR="006646EF" w:rsidRPr="00106675" w:rsidRDefault="006646EF" w:rsidP="006646EF">
      <w:pPr>
        <w:pStyle w:val="33"/>
        <w:shd w:val="clear" w:color="auto" w:fill="auto"/>
        <w:spacing w:before="0" w:after="0" w:line="322" w:lineRule="exact"/>
        <w:ind w:left="20" w:right="20" w:firstLine="700"/>
        <w:jc w:val="both"/>
        <w:rPr>
          <w:sz w:val="28"/>
          <w:szCs w:val="28"/>
        </w:rPr>
      </w:pPr>
      <w:r w:rsidRPr="00106675">
        <w:rPr>
          <w:sz w:val="28"/>
          <w:szCs w:val="28"/>
        </w:rPr>
        <w:t xml:space="preserve">Разновидностью морских экспедиторов являются так называемые </w:t>
      </w:r>
      <w:r w:rsidRPr="00106675">
        <w:rPr>
          <w:sz w:val="28"/>
          <w:szCs w:val="28"/>
          <w:lang w:val="en-US"/>
        </w:rPr>
        <w:t>NVOCC</w:t>
      </w:r>
      <w:r w:rsidRPr="00106675">
        <w:rPr>
          <w:sz w:val="28"/>
          <w:szCs w:val="28"/>
        </w:rPr>
        <w:t xml:space="preserve"> (</w:t>
      </w:r>
      <w:r w:rsidRPr="00106675">
        <w:rPr>
          <w:sz w:val="28"/>
          <w:szCs w:val="28"/>
          <w:lang w:val="en-US"/>
        </w:rPr>
        <w:t>Non</w:t>
      </w:r>
      <w:r w:rsidRPr="00106675">
        <w:rPr>
          <w:sz w:val="28"/>
          <w:szCs w:val="28"/>
        </w:rPr>
        <w:t xml:space="preserve"> </w:t>
      </w:r>
      <w:r w:rsidRPr="00106675">
        <w:rPr>
          <w:sz w:val="28"/>
          <w:szCs w:val="28"/>
          <w:lang w:val="en-US"/>
        </w:rPr>
        <w:t>Vessel</w:t>
      </w:r>
      <w:r w:rsidRPr="00106675">
        <w:rPr>
          <w:sz w:val="28"/>
          <w:szCs w:val="28"/>
        </w:rPr>
        <w:t>-</w:t>
      </w:r>
      <w:r w:rsidRPr="00106675">
        <w:rPr>
          <w:sz w:val="28"/>
          <w:szCs w:val="28"/>
          <w:lang w:val="en-US"/>
        </w:rPr>
        <w:t>Operating</w:t>
      </w:r>
      <w:r w:rsidRPr="00106675">
        <w:rPr>
          <w:sz w:val="28"/>
          <w:szCs w:val="28"/>
        </w:rPr>
        <w:t xml:space="preserve"> </w:t>
      </w:r>
      <w:r w:rsidRPr="00106675">
        <w:rPr>
          <w:sz w:val="28"/>
          <w:szCs w:val="28"/>
          <w:lang w:val="en-US"/>
        </w:rPr>
        <w:t>Common</w:t>
      </w:r>
      <w:r w:rsidRPr="00106675">
        <w:rPr>
          <w:sz w:val="28"/>
          <w:szCs w:val="28"/>
        </w:rPr>
        <w:t xml:space="preserve"> </w:t>
      </w:r>
      <w:r w:rsidRPr="00106675">
        <w:rPr>
          <w:sz w:val="28"/>
          <w:szCs w:val="28"/>
          <w:lang w:val="en-US"/>
        </w:rPr>
        <w:t>Carrier</w:t>
      </w:r>
      <w:r w:rsidRPr="00106675">
        <w:rPr>
          <w:sz w:val="28"/>
          <w:szCs w:val="28"/>
        </w:rPr>
        <w:t xml:space="preserve"> - не эксплуатирующий суда перевозчик общего пользования). Такой статус предусмотрен законодательством ряда стран для оператора, который, не будучи фактическим перевозчиком, занимается комплектной грузов и оформлением документов для морского перевозчика, действуя при этом как классический экспедитор. Не владея судами, </w:t>
      </w:r>
      <w:r w:rsidRPr="00106675">
        <w:rPr>
          <w:sz w:val="28"/>
          <w:szCs w:val="28"/>
          <w:lang w:val="en-US"/>
        </w:rPr>
        <w:t>NVOCC</w:t>
      </w:r>
      <w:r w:rsidRPr="00106675">
        <w:rPr>
          <w:sz w:val="28"/>
          <w:szCs w:val="28"/>
        </w:rPr>
        <w:t xml:space="preserve"> пользуется зарезервированными объемами тоннажа на судах морских перевозчиков. Вместе с тем он публикует собственные тарифы и выдает от своего имени коносамент, выступая, таким образом, на рынке как договорный перевозчик.</w:t>
      </w:r>
    </w:p>
    <w:p w:rsidR="006646EF" w:rsidRPr="00106675" w:rsidRDefault="006646EF" w:rsidP="006646EF">
      <w:pPr>
        <w:pStyle w:val="33"/>
        <w:numPr>
          <w:ilvl w:val="0"/>
          <w:numId w:val="17"/>
        </w:numPr>
        <w:shd w:val="clear" w:color="auto" w:fill="auto"/>
        <w:tabs>
          <w:tab w:val="left" w:pos="1095"/>
        </w:tabs>
        <w:spacing w:before="0" w:after="0" w:line="322" w:lineRule="exact"/>
        <w:ind w:left="20" w:right="20" w:firstLine="700"/>
        <w:jc w:val="both"/>
        <w:rPr>
          <w:sz w:val="28"/>
          <w:szCs w:val="28"/>
        </w:rPr>
      </w:pPr>
      <w:proofErr w:type="spellStart"/>
      <w:r w:rsidRPr="00106675">
        <w:rPr>
          <w:rStyle w:val="af0"/>
          <w:sz w:val="28"/>
          <w:szCs w:val="28"/>
        </w:rPr>
        <w:t>авиаэкспедиторы</w:t>
      </w:r>
      <w:proofErr w:type="spellEnd"/>
      <w:r w:rsidRPr="00106675">
        <w:rPr>
          <w:rStyle w:val="af0"/>
          <w:sz w:val="28"/>
          <w:szCs w:val="28"/>
        </w:rPr>
        <w:t>.</w:t>
      </w:r>
      <w:r w:rsidRPr="00106675">
        <w:rPr>
          <w:sz w:val="28"/>
          <w:szCs w:val="28"/>
        </w:rPr>
        <w:t xml:space="preserve"> </w:t>
      </w:r>
      <w:proofErr w:type="spellStart"/>
      <w:r w:rsidRPr="00106675">
        <w:rPr>
          <w:sz w:val="28"/>
          <w:szCs w:val="28"/>
        </w:rPr>
        <w:t>Авиаэкспедиторы</w:t>
      </w:r>
      <w:proofErr w:type="spellEnd"/>
      <w:r w:rsidRPr="00106675">
        <w:rPr>
          <w:sz w:val="28"/>
          <w:szCs w:val="28"/>
        </w:rPr>
        <w:t xml:space="preserve"> обеспечивают организацию грузовых авиаперевозок и могут действовать либо как </w:t>
      </w:r>
      <w:proofErr w:type="spellStart"/>
      <w:r w:rsidRPr="00106675">
        <w:rPr>
          <w:sz w:val="28"/>
          <w:szCs w:val="28"/>
        </w:rPr>
        <w:t>консолидаторы</w:t>
      </w:r>
      <w:proofErr w:type="spellEnd"/>
      <w:r w:rsidRPr="00106675">
        <w:rPr>
          <w:sz w:val="28"/>
          <w:szCs w:val="28"/>
        </w:rPr>
        <w:t xml:space="preserve"> </w:t>
      </w:r>
      <w:proofErr w:type="spellStart"/>
      <w:r w:rsidRPr="00106675">
        <w:rPr>
          <w:sz w:val="28"/>
          <w:szCs w:val="28"/>
        </w:rPr>
        <w:t>авиагрузов</w:t>
      </w:r>
      <w:proofErr w:type="spellEnd"/>
      <w:r w:rsidRPr="00106675">
        <w:rPr>
          <w:sz w:val="28"/>
          <w:szCs w:val="28"/>
        </w:rPr>
        <w:t>, которые публикуют собственные тарифы и выдают накладные, либо как агенты авиакомпаний. Некоторые экспедиторы совмещают две эти функции.</w:t>
      </w:r>
    </w:p>
    <w:p w:rsidR="006646EF" w:rsidRPr="00106675" w:rsidRDefault="006646EF" w:rsidP="006646EF">
      <w:pPr>
        <w:pStyle w:val="33"/>
        <w:numPr>
          <w:ilvl w:val="0"/>
          <w:numId w:val="17"/>
        </w:numPr>
        <w:shd w:val="clear" w:color="auto" w:fill="auto"/>
        <w:tabs>
          <w:tab w:val="left" w:pos="1441"/>
        </w:tabs>
        <w:spacing w:before="0" w:after="0" w:line="322" w:lineRule="exact"/>
        <w:ind w:left="20" w:right="20" w:firstLine="700"/>
        <w:jc w:val="both"/>
        <w:rPr>
          <w:sz w:val="28"/>
          <w:szCs w:val="28"/>
        </w:rPr>
      </w:pPr>
      <w:proofErr w:type="gramStart"/>
      <w:r w:rsidRPr="00106675">
        <w:rPr>
          <w:rStyle w:val="af0"/>
          <w:sz w:val="28"/>
          <w:szCs w:val="28"/>
        </w:rPr>
        <w:lastRenderedPageBreak/>
        <w:t>о</w:t>
      </w:r>
      <w:proofErr w:type="gramEnd"/>
      <w:r w:rsidRPr="00106675">
        <w:rPr>
          <w:rStyle w:val="af0"/>
          <w:sz w:val="28"/>
          <w:szCs w:val="28"/>
        </w:rPr>
        <w:t>ператоры экспресс-доставки.</w:t>
      </w:r>
      <w:r w:rsidRPr="00106675">
        <w:rPr>
          <w:sz w:val="28"/>
          <w:szCs w:val="28"/>
        </w:rPr>
        <w:t xml:space="preserve"> Их принципиальные отличия от операторов, организующих доставку мелких партий грузов, заключаются в следующем:</w:t>
      </w:r>
    </w:p>
    <w:p w:rsidR="006646EF" w:rsidRPr="00106675" w:rsidRDefault="006646EF" w:rsidP="006646EF">
      <w:pPr>
        <w:pStyle w:val="33"/>
        <w:shd w:val="clear" w:color="auto" w:fill="auto"/>
        <w:tabs>
          <w:tab w:val="left" w:pos="1436"/>
        </w:tabs>
        <w:spacing w:before="0" w:after="0" w:line="322" w:lineRule="exact"/>
        <w:ind w:left="20" w:right="20" w:firstLine="700"/>
        <w:jc w:val="both"/>
        <w:rPr>
          <w:sz w:val="28"/>
          <w:szCs w:val="28"/>
        </w:rPr>
      </w:pPr>
      <w:r w:rsidRPr="00106675">
        <w:rPr>
          <w:sz w:val="28"/>
          <w:szCs w:val="28"/>
        </w:rPr>
        <w:t>а)</w:t>
      </w:r>
      <w:r w:rsidRPr="00106675">
        <w:rPr>
          <w:sz w:val="28"/>
          <w:szCs w:val="28"/>
        </w:rPr>
        <w:tab/>
        <w:t>масса и размеры отправлений ограничены традиционным форматом почтовой посылки, что позволяет обеспечивать их обработку и доставку без применения грузоподъемного оборудования;</w:t>
      </w:r>
    </w:p>
    <w:p w:rsidR="006646EF" w:rsidRPr="00106675" w:rsidRDefault="006646EF" w:rsidP="006646EF">
      <w:pPr>
        <w:pStyle w:val="33"/>
        <w:shd w:val="clear" w:color="auto" w:fill="auto"/>
        <w:tabs>
          <w:tab w:val="left" w:pos="1436"/>
        </w:tabs>
        <w:spacing w:before="0" w:after="0" w:line="322" w:lineRule="exact"/>
        <w:ind w:left="20" w:right="20" w:firstLine="700"/>
        <w:jc w:val="both"/>
        <w:rPr>
          <w:sz w:val="28"/>
          <w:szCs w:val="28"/>
        </w:rPr>
      </w:pPr>
      <w:r w:rsidRPr="00106675">
        <w:rPr>
          <w:sz w:val="28"/>
          <w:szCs w:val="28"/>
        </w:rPr>
        <w:t>б)</w:t>
      </w:r>
      <w:r w:rsidRPr="00106675">
        <w:rPr>
          <w:sz w:val="28"/>
          <w:szCs w:val="28"/>
        </w:rPr>
        <w:tab/>
        <w:t xml:space="preserve">экономическая основа деятельности - плата за скорость и пунктуальность доставки, которая изменяется в зависимости от класса услуги. Поэтому </w:t>
      </w:r>
      <w:proofErr w:type="gramStart"/>
      <w:r w:rsidRPr="00106675">
        <w:rPr>
          <w:sz w:val="28"/>
          <w:szCs w:val="28"/>
        </w:rPr>
        <w:t>экспресс-операторы</w:t>
      </w:r>
      <w:proofErr w:type="gramEnd"/>
      <w:r w:rsidRPr="00106675">
        <w:rPr>
          <w:sz w:val="28"/>
          <w:szCs w:val="28"/>
        </w:rPr>
        <w:t xml:space="preserve"> могут организовать доставку как обычным образом через систему терминалов, так и через курьера, который летит в пункт назначения пассажирским самолетом.</w:t>
      </w:r>
    </w:p>
    <w:p w:rsidR="006646EF" w:rsidRPr="00106675" w:rsidRDefault="006646EF" w:rsidP="006646EF">
      <w:pPr>
        <w:pStyle w:val="33"/>
        <w:shd w:val="clear" w:color="auto" w:fill="auto"/>
        <w:spacing w:before="0" w:after="0" w:line="322" w:lineRule="exact"/>
        <w:ind w:left="20" w:right="20" w:firstLine="700"/>
        <w:jc w:val="both"/>
        <w:rPr>
          <w:sz w:val="28"/>
          <w:szCs w:val="28"/>
          <w:lang w:val="en-US"/>
        </w:rPr>
      </w:pPr>
      <w:r w:rsidRPr="00106675">
        <w:rPr>
          <w:sz w:val="28"/>
          <w:szCs w:val="28"/>
        </w:rPr>
        <w:t xml:space="preserve">К сегменту </w:t>
      </w:r>
      <w:proofErr w:type="gramStart"/>
      <w:r w:rsidRPr="00106675">
        <w:rPr>
          <w:sz w:val="28"/>
          <w:szCs w:val="28"/>
        </w:rPr>
        <w:t>экспресс-доставки</w:t>
      </w:r>
      <w:proofErr w:type="gramEnd"/>
      <w:r w:rsidRPr="00106675">
        <w:rPr>
          <w:sz w:val="28"/>
          <w:szCs w:val="28"/>
        </w:rPr>
        <w:t xml:space="preserve"> относится относительно небольшое число глобально действующих компаний и многочисленные операторы, которые действуют на национальном или местном уровне. К</w:t>
      </w:r>
      <w:r w:rsidRPr="00106675">
        <w:rPr>
          <w:sz w:val="28"/>
          <w:szCs w:val="28"/>
          <w:lang w:val="en-US"/>
        </w:rPr>
        <w:t xml:space="preserve"> </w:t>
      </w:r>
      <w:r w:rsidRPr="00106675">
        <w:rPr>
          <w:sz w:val="28"/>
          <w:szCs w:val="28"/>
        </w:rPr>
        <w:t>ним</w:t>
      </w:r>
      <w:r w:rsidRPr="00106675">
        <w:rPr>
          <w:sz w:val="28"/>
          <w:szCs w:val="28"/>
          <w:lang w:val="en-US"/>
        </w:rPr>
        <w:t xml:space="preserve"> </w:t>
      </w:r>
      <w:r w:rsidRPr="00106675">
        <w:rPr>
          <w:sz w:val="28"/>
          <w:szCs w:val="28"/>
        </w:rPr>
        <w:t>относятся</w:t>
      </w:r>
      <w:r w:rsidRPr="00106675">
        <w:rPr>
          <w:sz w:val="28"/>
          <w:szCs w:val="28"/>
          <w:lang w:val="en-US"/>
        </w:rPr>
        <w:t xml:space="preserve"> «Pony Express», «</w:t>
      </w:r>
      <w:proofErr w:type="spellStart"/>
      <w:r w:rsidRPr="00106675">
        <w:rPr>
          <w:sz w:val="28"/>
          <w:szCs w:val="28"/>
          <w:lang w:val="en-US"/>
        </w:rPr>
        <w:t>Dimex</w:t>
      </w:r>
      <w:proofErr w:type="spellEnd"/>
      <w:r w:rsidRPr="00106675">
        <w:rPr>
          <w:sz w:val="28"/>
          <w:szCs w:val="28"/>
          <w:lang w:val="en-US"/>
        </w:rPr>
        <w:t xml:space="preserve">», «EMS Russian Post» </w:t>
      </w:r>
      <w:r w:rsidRPr="00106675">
        <w:rPr>
          <w:sz w:val="28"/>
          <w:szCs w:val="28"/>
        </w:rPr>
        <w:t>и</w:t>
      </w:r>
      <w:r w:rsidRPr="00106675">
        <w:rPr>
          <w:sz w:val="28"/>
          <w:szCs w:val="28"/>
          <w:lang w:val="en-US"/>
        </w:rPr>
        <w:t xml:space="preserve"> </w:t>
      </w:r>
      <w:proofErr w:type="spellStart"/>
      <w:r w:rsidRPr="00106675">
        <w:rPr>
          <w:sz w:val="28"/>
          <w:szCs w:val="28"/>
        </w:rPr>
        <w:t>др</w:t>
      </w:r>
      <w:proofErr w:type="spellEnd"/>
      <w:r w:rsidRPr="00106675">
        <w:rPr>
          <w:sz w:val="28"/>
          <w:szCs w:val="28"/>
          <w:lang w:val="en-US"/>
        </w:rPr>
        <w:t>.</w:t>
      </w:r>
    </w:p>
    <w:p w:rsidR="006646EF" w:rsidRPr="00106675" w:rsidRDefault="006646EF" w:rsidP="006646EF">
      <w:pPr>
        <w:pStyle w:val="33"/>
        <w:shd w:val="clear" w:color="auto" w:fill="auto"/>
        <w:spacing w:before="0" w:after="0" w:line="322" w:lineRule="exact"/>
        <w:ind w:left="20" w:right="20" w:firstLine="700"/>
        <w:jc w:val="both"/>
        <w:rPr>
          <w:sz w:val="28"/>
          <w:szCs w:val="28"/>
        </w:rPr>
      </w:pPr>
      <w:r w:rsidRPr="00106675">
        <w:rPr>
          <w:sz w:val="28"/>
          <w:szCs w:val="28"/>
        </w:rPr>
        <w:t xml:space="preserve">Сухопутные, морские и </w:t>
      </w:r>
      <w:proofErr w:type="spellStart"/>
      <w:r w:rsidRPr="00106675">
        <w:rPr>
          <w:sz w:val="28"/>
          <w:szCs w:val="28"/>
        </w:rPr>
        <w:t>авиаэкспедиторы</w:t>
      </w:r>
      <w:proofErr w:type="spellEnd"/>
      <w:r w:rsidRPr="00106675">
        <w:rPr>
          <w:sz w:val="28"/>
          <w:szCs w:val="28"/>
        </w:rPr>
        <w:t xml:space="preserve"> часто выступают в роли оператора </w:t>
      </w:r>
      <w:proofErr w:type="spellStart"/>
      <w:r w:rsidRPr="00106675">
        <w:rPr>
          <w:sz w:val="28"/>
          <w:szCs w:val="28"/>
        </w:rPr>
        <w:t>мультимодальной</w:t>
      </w:r>
      <w:proofErr w:type="spellEnd"/>
      <w:r w:rsidRPr="00106675">
        <w:rPr>
          <w:sz w:val="28"/>
          <w:szCs w:val="28"/>
        </w:rPr>
        <w:t xml:space="preserve"> перевозки. </w:t>
      </w:r>
      <w:proofErr w:type="gramStart"/>
      <w:r w:rsidRPr="00106675">
        <w:rPr>
          <w:sz w:val="28"/>
          <w:szCs w:val="28"/>
        </w:rPr>
        <w:t xml:space="preserve">В этом случае наряду с такими услугами, как подвоз-развоз, </w:t>
      </w:r>
      <w:proofErr w:type="spellStart"/>
      <w:r w:rsidRPr="00106675">
        <w:rPr>
          <w:sz w:val="28"/>
          <w:szCs w:val="28"/>
        </w:rPr>
        <w:t>подгруппировка</w:t>
      </w:r>
      <w:proofErr w:type="spellEnd"/>
      <w:r w:rsidRPr="00106675">
        <w:rPr>
          <w:sz w:val="28"/>
          <w:szCs w:val="28"/>
        </w:rPr>
        <w:t xml:space="preserve">, временное хранение, </w:t>
      </w:r>
      <w:proofErr w:type="spellStart"/>
      <w:r w:rsidRPr="00106675">
        <w:rPr>
          <w:sz w:val="28"/>
          <w:szCs w:val="28"/>
        </w:rPr>
        <w:t>паллетизация</w:t>
      </w:r>
      <w:proofErr w:type="spellEnd"/>
      <w:r w:rsidRPr="00106675">
        <w:rPr>
          <w:sz w:val="28"/>
          <w:szCs w:val="28"/>
        </w:rPr>
        <w:t xml:space="preserve"> и контейнеризация грузов, они также формируют конкурентоспособные сквозные тарифы перевозки, выпускают от своего имени перевозочные документы для </w:t>
      </w:r>
      <w:proofErr w:type="spellStart"/>
      <w:r w:rsidRPr="00106675">
        <w:rPr>
          <w:sz w:val="28"/>
          <w:szCs w:val="28"/>
        </w:rPr>
        <w:t>мультимодальной</w:t>
      </w:r>
      <w:proofErr w:type="spellEnd"/>
      <w:r w:rsidRPr="00106675">
        <w:rPr>
          <w:sz w:val="28"/>
          <w:szCs w:val="28"/>
        </w:rPr>
        <w:t xml:space="preserve"> перевозки, организуют ее выполнение средствами различных видов транспорта под собственной ответственностью и выполняют другие функции, необходимые для осуществления </w:t>
      </w:r>
      <w:proofErr w:type="spellStart"/>
      <w:r w:rsidRPr="00106675">
        <w:rPr>
          <w:sz w:val="28"/>
          <w:szCs w:val="28"/>
        </w:rPr>
        <w:t>мультимодальных</w:t>
      </w:r>
      <w:proofErr w:type="spellEnd"/>
      <w:r w:rsidRPr="00106675">
        <w:rPr>
          <w:sz w:val="28"/>
          <w:szCs w:val="28"/>
        </w:rPr>
        <w:t xml:space="preserve"> перевозок.</w:t>
      </w:r>
      <w:proofErr w:type="gramEnd"/>
    </w:p>
    <w:p w:rsidR="006646EF" w:rsidRPr="00106675" w:rsidRDefault="006646EF" w:rsidP="006646EF">
      <w:pPr>
        <w:pStyle w:val="33"/>
        <w:shd w:val="clear" w:color="auto" w:fill="auto"/>
        <w:spacing w:before="0" w:after="0" w:line="322" w:lineRule="exact"/>
        <w:ind w:left="20" w:right="20" w:firstLine="700"/>
        <w:jc w:val="both"/>
        <w:rPr>
          <w:sz w:val="28"/>
          <w:szCs w:val="28"/>
        </w:rPr>
      </w:pPr>
      <w:proofErr w:type="spellStart"/>
      <w:r w:rsidRPr="00106675">
        <w:rPr>
          <w:rStyle w:val="a7"/>
          <w:rFonts w:ascii="Times New Roman" w:hAnsi="Times New Roman" w:cs="Times New Roman"/>
          <w:sz w:val="28"/>
          <w:szCs w:val="28"/>
        </w:rPr>
        <w:t>Eurodis</w:t>
      </w:r>
      <w:proofErr w:type="spellEnd"/>
      <w:r w:rsidRPr="00106675">
        <w:rPr>
          <w:sz w:val="28"/>
          <w:szCs w:val="28"/>
        </w:rPr>
        <w:t xml:space="preserve"> (</w:t>
      </w:r>
      <w:r w:rsidRPr="00106675">
        <w:rPr>
          <w:sz w:val="28"/>
          <w:szCs w:val="28"/>
          <w:lang w:val="en-US"/>
        </w:rPr>
        <w:t>European</w:t>
      </w:r>
      <w:r w:rsidRPr="00106675">
        <w:rPr>
          <w:sz w:val="28"/>
          <w:szCs w:val="28"/>
        </w:rPr>
        <w:t xml:space="preserve"> </w:t>
      </w:r>
      <w:r w:rsidRPr="00106675">
        <w:rPr>
          <w:sz w:val="28"/>
          <w:szCs w:val="28"/>
          <w:lang w:val="en-US"/>
        </w:rPr>
        <w:t>distribution</w:t>
      </w:r>
      <w:r w:rsidRPr="00106675">
        <w:rPr>
          <w:sz w:val="28"/>
          <w:szCs w:val="28"/>
        </w:rPr>
        <w:t xml:space="preserve"> </w:t>
      </w:r>
      <w:r w:rsidRPr="00106675">
        <w:rPr>
          <w:sz w:val="28"/>
          <w:szCs w:val="28"/>
          <w:lang w:val="en-US"/>
        </w:rPr>
        <w:t>network</w:t>
      </w:r>
      <w:r w:rsidRPr="00106675">
        <w:rPr>
          <w:sz w:val="28"/>
          <w:szCs w:val="28"/>
        </w:rPr>
        <w:t xml:space="preserve"> - Европейская распределительная сеть) представляет собой созданное в 2008 г. партнерское объединение европейских экспедиторов и логистических провайдеров. Членами объединения являются как крупные логистические операторы с разветвленной терминальной сетью (</w:t>
      </w:r>
      <w:r w:rsidRPr="00106675">
        <w:rPr>
          <w:sz w:val="28"/>
          <w:szCs w:val="28"/>
          <w:lang w:val="en-US"/>
        </w:rPr>
        <w:t>Trans</w:t>
      </w:r>
      <w:r w:rsidRPr="00106675">
        <w:rPr>
          <w:sz w:val="28"/>
          <w:szCs w:val="28"/>
        </w:rPr>
        <w:t>-0-</w:t>
      </w:r>
      <w:r w:rsidRPr="00106675">
        <w:rPr>
          <w:sz w:val="28"/>
          <w:szCs w:val="28"/>
          <w:lang w:val="en-US"/>
        </w:rPr>
        <w:t>Flex</w:t>
      </w:r>
      <w:r w:rsidRPr="00106675">
        <w:rPr>
          <w:sz w:val="28"/>
          <w:szCs w:val="28"/>
        </w:rPr>
        <w:t xml:space="preserve">, </w:t>
      </w:r>
      <w:r w:rsidRPr="00106675">
        <w:rPr>
          <w:sz w:val="28"/>
          <w:szCs w:val="28"/>
          <w:lang w:val="en-US"/>
        </w:rPr>
        <w:t>UK</w:t>
      </w:r>
      <w:r w:rsidRPr="00106675">
        <w:rPr>
          <w:sz w:val="28"/>
          <w:szCs w:val="28"/>
        </w:rPr>
        <w:t xml:space="preserve"> </w:t>
      </w:r>
      <w:r w:rsidRPr="00106675">
        <w:rPr>
          <w:sz w:val="28"/>
          <w:szCs w:val="28"/>
          <w:lang w:val="en-US"/>
        </w:rPr>
        <w:t>Mail</w:t>
      </w:r>
      <w:r w:rsidRPr="00106675">
        <w:rPr>
          <w:sz w:val="28"/>
          <w:szCs w:val="28"/>
        </w:rPr>
        <w:t xml:space="preserve"> </w:t>
      </w:r>
      <w:r w:rsidRPr="00106675">
        <w:rPr>
          <w:sz w:val="28"/>
          <w:szCs w:val="28"/>
          <w:lang w:val="en-US"/>
        </w:rPr>
        <w:t>Group</w:t>
      </w:r>
      <w:r w:rsidRPr="00106675">
        <w:rPr>
          <w:sz w:val="28"/>
          <w:szCs w:val="28"/>
        </w:rPr>
        <w:t xml:space="preserve">, </w:t>
      </w:r>
      <w:proofErr w:type="spellStart"/>
      <w:r w:rsidRPr="00106675">
        <w:rPr>
          <w:sz w:val="28"/>
          <w:szCs w:val="28"/>
          <w:lang w:val="en-US"/>
        </w:rPr>
        <w:t>Osterreichische</w:t>
      </w:r>
      <w:proofErr w:type="spellEnd"/>
      <w:r w:rsidRPr="00106675">
        <w:rPr>
          <w:sz w:val="28"/>
          <w:szCs w:val="28"/>
        </w:rPr>
        <w:t xml:space="preserve"> </w:t>
      </w:r>
      <w:r w:rsidRPr="00106675">
        <w:rPr>
          <w:sz w:val="28"/>
          <w:szCs w:val="28"/>
          <w:lang w:val="en-US"/>
        </w:rPr>
        <w:t>Post</w:t>
      </w:r>
      <w:r w:rsidRPr="00106675">
        <w:rPr>
          <w:sz w:val="28"/>
          <w:szCs w:val="28"/>
        </w:rPr>
        <w:t xml:space="preserve">), так и небольшие экспедиторские компании. Основная идея </w:t>
      </w:r>
      <w:proofErr w:type="spellStart"/>
      <w:r w:rsidRPr="00106675">
        <w:rPr>
          <w:sz w:val="28"/>
          <w:szCs w:val="28"/>
          <w:lang w:val="en-US"/>
        </w:rPr>
        <w:t>Eurodis</w:t>
      </w:r>
      <w:proofErr w:type="spellEnd"/>
      <w:r w:rsidRPr="00106675">
        <w:rPr>
          <w:sz w:val="28"/>
          <w:szCs w:val="28"/>
        </w:rPr>
        <w:t xml:space="preserve"> - интеграция сетей всех членов объединения и реализация единых стандартов качества обслуживания (рис. 29). Базовая технология - комбинированные перевозки. К перевозке принимаются грузы на поддонах или посылочные отправления.</w:t>
      </w:r>
    </w:p>
    <w:p w:rsidR="006646EF" w:rsidRPr="00106675" w:rsidRDefault="006646EF" w:rsidP="006646E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673B6F8C" wp14:editId="6E333914">
            <wp:extent cx="5768340" cy="3832860"/>
            <wp:effectExtent l="0" t="0" r="3810" b="0"/>
            <wp:docPr id="236" name="Рисунок 236" descr="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8340" cy="3832860"/>
                    </a:xfrm>
                    <a:prstGeom prst="rect">
                      <a:avLst/>
                    </a:prstGeom>
                    <a:noFill/>
                    <a:ln>
                      <a:noFill/>
                    </a:ln>
                  </pic:spPr>
                </pic:pic>
              </a:graphicData>
            </a:graphic>
          </wp:inline>
        </w:drawing>
      </w:r>
    </w:p>
    <w:p w:rsidR="006646EF" w:rsidRPr="00106675" w:rsidRDefault="006646EF" w:rsidP="006646EF">
      <w:pPr>
        <w:pStyle w:val="af2"/>
        <w:framePr w:wrap="notBeside" w:vAnchor="text" w:hAnchor="text" w:xAlign="center" w:y="1"/>
        <w:shd w:val="clear" w:color="auto" w:fill="auto"/>
        <w:spacing w:line="576" w:lineRule="exact"/>
        <w:ind w:firstLine="0"/>
        <w:jc w:val="center"/>
        <w:rPr>
          <w:sz w:val="28"/>
          <w:szCs w:val="28"/>
        </w:rPr>
      </w:pPr>
      <w:r w:rsidRPr="00106675">
        <w:rPr>
          <w:sz w:val="28"/>
          <w:szCs w:val="28"/>
        </w:rPr>
        <w:t xml:space="preserve">Рис. 29. Зона действия объединения </w:t>
      </w:r>
      <w:proofErr w:type="spellStart"/>
      <w:r w:rsidRPr="00106675">
        <w:rPr>
          <w:sz w:val="28"/>
          <w:szCs w:val="28"/>
          <w:lang w:val="en-US"/>
        </w:rPr>
        <w:t>Eurodis</w:t>
      </w:r>
      <w:proofErr w:type="spellEnd"/>
      <w:r w:rsidRPr="00106675">
        <w:rPr>
          <w:sz w:val="28"/>
          <w:szCs w:val="28"/>
        </w:rPr>
        <w:t xml:space="preserve">, [4] </w:t>
      </w:r>
      <w:r w:rsidRPr="00106675">
        <w:rPr>
          <w:rStyle w:val="af4"/>
          <w:sz w:val="28"/>
          <w:szCs w:val="28"/>
        </w:rPr>
        <w:t>5.3 Компании-интеграторы</w:t>
      </w:r>
    </w:p>
    <w:p w:rsidR="006646EF" w:rsidRPr="00106675" w:rsidRDefault="006646EF" w:rsidP="006646EF">
      <w:pPr>
        <w:pStyle w:val="33"/>
        <w:shd w:val="clear" w:color="auto" w:fill="auto"/>
        <w:spacing w:before="230" w:after="0" w:line="322" w:lineRule="exact"/>
        <w:ind w:right="40" w:firstLine="700"/>
        <w:jc w:val="both"/>
        <w:rPr>
          <w:sz w:val="28"/>
          <w:szCs w:val="28"/>
        </w:rPr>
      </w:pPr>
      <w:r w:rsidRPr="00106675">
        <w:rPr>
          <w:sz w:val="28"/>
          <w:szCs w:val="28"/>
        </w:rPr>
        <w:t>Компании-интеграторы являются относительно недавно возникшим типом транспортного оператора.</w:t>
      </w:r>
    </w:p>
    <w:p w:rsidR="006646EF" w:rsidRPr="00106675" w:rsidRDefault="006646EF" w:rsidP="006646EF">
      <w:pPr>
        <w:pStyle w:val="33"/>
        <w:shd w:val="clear" w:color="auto" w:fill="auto"/>
        <w:spacing w:before="0" w:after="0" w:line="322" w:lineRule="exact"/>
        <w:ind w:right="40" w:firstLine="700"/>
        <w:jc w:val="both"/>
        <w:rPr>
          <w:sz w:val="28"/>
          <w:szCs w:val="28"/>
        </w:rPr>
      </w:pPr>
      <w:r w:rsidRPr="00106675">
        <w:rPr>
          <w:sz w:val="28"/>
          <w:szCs w:val="28"/>
        </w:rPr>
        <w:t xml:space="preserve">«Концепция компании-интегратора применительно к европейскому рынку транспортных услуг впервые была сформулирована в «Белой книге» европейской транспортной политики. </w:t>
      </w:r>
      <w:proofErr w:type="gramStart"/>
      <w:r w:rsidRPr="00106675">
        <w:rPr>
          <w:sz w:val="28"/>
          <w:szCs w:val="28"/>
        </w:rPr>
        <w:t>В этом документе подчеркивается, что на основе того, что достигнуто на мировом уровне в области доставки тарно-штучных грузов, появляется новый тип оператора - универсальный перевозчик, способный использовать в комбинации сильные стороны каждого вида транспорта с тем, чтобы предоставлять услуги самого высокого уровня в плане эффективности, стоимости и воздействия на окружающую среду в самом широком смысле этого понятия (экономика, экология, энергетика и</w:t>
      </w:r>
      <w:proofErr w:type="gramEnd"/>
      <w:r w:rsidRPr="00106675">
        <w:rPr>
          <w:sz w:val="28"/>
          <w:szCs w:val="28"/>
        </w:rPr>
        <w:t xml:space="preserve"> т.д.).</w:t>
      </w:r>
    </w:p>
    <w:p w:rsidR="006646EF" w:rsidRPr="00106675" w:rsidRDefault="006646EF" w:rsidP="006646EF">
      <w:pPr>
        <w:pStyle w:val="33"/>
        <w:shd w:val="clear" w:color="auto" w:fill="auto"/>
        <w:spacing w:before="0" w:after="0" w:line="322" w:lineRule="exact"/>
        <w:ind w:right="40" w:firstLine="700"/>
        <w:jc w:val="both"/>
        <w:rPr>
          <w:sz w:val="28"/>
          <w:szCs w:val="28"/>
        </w:rPr>
      </w:pPr>
      <w:r w:rsidRPr="00106675">
        <w:rPr>
          <w:sz w:val="28"/>
          <w:szCs w:val="28"/>
        </w:rPr>
        <w:t>Представители этого вида транспортного бизнеса пока немногочисленны (согласно имеющимся оценкам, среди европейских операторов к числу интеграторов можно отнести от 30 до 40 компаний), однако они играют все возрастающую роль на рынке логистических услуг.</w:t>
      </w:r>
    </w:p>
    <w:p w:rsidR="006646EF" w:rsidRPr="00106675" w:rsidRDefault="006646EF" w:rsidP="006646EF">
      <w:pPr>
        <w:pStyle w:val="33"/>
        <w:shd w:val="clear" w:color="auto" w:fill="auto"/>
        <w:spacing w:before="0" w:after="0" w:line="322" w:lineRule="exact"/>
        <w:ind w:left="20" w:right="20" w:firstLine="700"/>
        <w:jc w:val="both"/>
        <w:rPr>
          <w:sz w:val="28"/>
          <w:szCs w:val="28"/>
        </w:rPr>
      </w:pPr>
      <w:r w:rsidRPr="00106675">
        <w:rPr>
          <w:sz w:val="28"/>
          <w:szCs w:val="28"/>
        </w:rPr>
        <w:t>Работа компаний-интеграторов в части услуг клиентуре характеризуется следующими особенностями:</w:t>
      </w:r>
    </w:p>
    <w:p w:rsidR="006646EF" w:rsidRPr="00106675" w:rsidRDefault="006646EF" w:rsidP="006646EF">
      <w:pPr>
        <w:pStyle w:val="33"/>
        <w:numPr>
          <w:ilvl w:val="0"/>
          <w:numId w:val="17"/>
        </w:numPr>
        <w:shd w:val="clear" w:color="auto" w:fill="auto"/>
        <w:tabs>
          <w:tab w:val="left" w:pos="961"/>
        </w:tabs>
        <w:spacing w:before="0" w:after="0" w:line="322" w:lineRule="exact"/>
        <w:ind w:left="20" w:right="20" w:firstLine="700"/>
        <w:jc w:val="both"/>
        <w:rPr>
          <w:sz w:val="28"/>
          <w:szCs w:val="28"/>
        </w:rPr>
      </w:pPr>
      <w:r w:rsidRPr="00106675">
        <w:rPr>
          <w:sz w:val="28"/>
          <w:szCs w:val="28"/>
        </w:rPr>
        <w:t xml:space="preserve">способность организации доставки отправок в широком диапазоне </w:t>
      </w:r>
      <w:proofErr w:type="gramStart"/>
      <w:r w:rsidRPr="00106675">
        <w:rPr>
          <w:sz w:val="28"/>
          <w:szCs w:val="28"/>
        </w:rPr>
        <w:t>от</w:t>
      </w:r>
      <w:proofErr w:type="gramEnd"/>
      <w:r w:rsidRPr="00106675">
        <w:rPr>
          <w:sz w:val="28"/>
          <w:szCs w:val="28"/>
        </w:rPr>
        <w:t xml:space="preserve"> почтово-посылочных до </w:t>
      </w:r>
      <w:proofErr w:type="spellStart"/>
      <w:r w:rsidRPr="00106675">
        <w:rPr>
          <w:sz w:val="28"/>
          <w:szCs w:val="28"/>
        </w:rPr>
        <w:t>помашинных</w:t>
      </w:r>
      <w:proofErr w:type="spellEnd"/>
      <w:r w:rsidRPr="00106675">
        <w:rPr>
          <w:sz w:val="28"/>
          <w:szCs w:val="28"/>
        </w:rPr>
        <w:t xml:space="preserve"> (</w:t>
      </w:r>
      <w:proofErr w:type="spellStart"/>
      <w:r w:rsidRPr="00106675">
        <w:rPr>
          <w:sz w:val="28"/>
          <w:szCs w:val="28"/>
        </w:rPr>
        <w:t>повагонных</w:t>
      </w:r>
      <w:proofErr w:type="spellEnd"/>
      <w:r w:rsidRPr="00106675">
        <w:rPr>
          <w:sz w:val="28"/>
          <w:szCs w:val="28"/>
        </w:rPr>
        <w:t xml:space="preserve">, </w:t>
      </w:r>
      <w:proofErr w:type="spellStart"/>
      <w:r w:rsidRPr="00106675">
        <w:rPr>
          <w:sz w:val="28"/>
          <w:szCs w:val="28"/>
        </w:rPr>
        <w:t>полноконтейнерных</w:t>
      </w:r>
      <w:proofErr w:type="spellEnd"/>
      <w:r w:rsidRPr="00106675">
        <w:rPr>
          <w:sz w:val="28"/>
          <w:szCs w:val="28"/>
        </w:rPr>
        <w:t>);</w:t>
      </w:r>
    </w:p>
    <w:p w:rsidR="006646EF" w:rsidRPr="00106675" w:rsidRDefault="006646EF" w:rsidP="006646EF">
      <w:pPr>
        <w:pStyle w:val="33"/>
        <w:numPr>
          <w:ilvl w:val="0"/>
          <w:numId w:val="17"/>
        </w:numPr>
        <w:shd w:val="clear" w:color="auto" w:fill="auto"/>
        <w:tabs>
          <w:tab w:val="left" w:pos="936"/>
        </w:tabs>
        <w:spacing w:before="0" w:after="0" w:line="322" w:lineRule="exact"/>
        <w:ind w:left="20" w:firstLine="700"/>
        <w:jc w:val="both"/>
        <w:rPr>
          <w:sz w:val="28"/>
          <w:szCs w:val="28"/>
        </w:rPr>
      </w:pPr>
      <w:r w:rsidRPr="00106675">
        <w:rPr>
          <w:sz w:val="28"/>
          <w:szCs w:val="28"/>
        </w:rPr>
        <w:t>возможность организации доставки «от двери до двери»;</w:t>
      </w:r>
    </w:p>
    <w:p w:rsidR="006646EF" w:rsidRPr="00106675" w:rsidRDefault="006646EF" w:rsidP="006646EF">
      <w:pPr>
        <w:pStyle w:val="33"/>
        <w:numPr>
          <w:ilvl w:val="0"/>
          <w:numId w:val="17"/>
        </w:numPr>
        <w:shd w:val="clear" w:color="auto" w:fill="auto"/>
        <w:tabs>
          <w:tab w:val="left" w:pos="1201"/>
        </w:tabs>
        <w:spacing w:before="0" w:after="0" w:line="322" w:lineRule="exact"/>
        <w:ind w:left="20" w:right="20" w:firstLine="700"/>
        <w:jc w:val="both"/>
        <w:rPr>
          <w:sz w:val="28"/>
          <w:szCs w:val="28"/>
        </w:rPr>
      </w:pPr>
      <w:r w:rsidRPr="00106675">
        <w:rPr>
          <w:sz w:val="28"/>
          <w:szCs w:val="28"/>
        </w:rPr>
        <w:t xml:space="preserve">предложение клиенту различных классов </w:t>
      </w:r>
      <w:proofErr w:type="gramStart"/>
      <w:r w:rsidRPr="00106675">
        <w:rPr>
          <w:sz w:val="28"/>
          <w:szCs w:val="28"/>
        </w:rPr>
        <w:t>обслуживании</w:t>
      </w:r>
      <w:proofErr w:type="gramEnd"/>
      <w:r w:rsidRPr="00106675">
        <w:rPr>
          <w:sz w:val="28"/>
          <w:szCs w:val="28"/>
        </w:rPr>
        <w:t>, основанных, прежде всего, на различной гарантированной скорости доставки.</w:t>
      </w:r>
    </w:p>
    <w:p w:rsidR="006646EF" w:rsidRPr="00106675" w:rsidRDefault="006646EF" w:rsidP="006646EF">
      <w:pPr>
        <w:pStyle w:val="33"/>
        <w:shd w:val="clear" w:color="auto" w:fill="auto"/>
        <w:spacing w:before="0" w:after="0" w:line="322" w:lineRule="exact"/>
        <w:ind w:left="20" w:right="20" w:firstLine="700"/>
        <w:jc w:val="both"/>
        <w:rPr>
          <w:sz w:val="28"/>
          <w:szCs w:val="28"/>
        </w:rPr>
      </w:pPr>
      <w:r w:rsidRPr="00106675">
        <w:rPr>
          <w:sz w:val="28"/>
          <w:szCs w:val="28"/>
        </w:rPr>
        <w:lastRenderedPageBreak/>
        <w:t>Кроме того, при необходимости с клиентом может быть согласован индивидуальный график доставки; эффективное отслеживание продвижения отправок на всем пути следования; значительный географический охват - например, всего европейского региона; прямая (без посредников) работа с клиентурой, фокусировка на ее запросах; максимально широкий спектр логистических услуг, в который входят, помимо собственно перевозки партий различного объема, также экспедирование, складские услуги, упаковка, маркировка, формирование сборных отправок по получателям, организация распределения, управление запасами и заказами клиента, организация взаиморасчетов, таможенные услуги, юридическая поддержка и т.д.</w:t>
      </w:r>
    </w:p>
    <w:p w:rsidR="006646EF" w:rsidRPr="00106675" w:rsidRDefault="006646EF" w:rsidP="006646EF">
      <w:pPr>
        <w:pStyle w:val="33"/>
        <w:shd w:val="clear" w:color="auto" w:fill="auto"/>
        <w:spacing w:before="0" w:after="0" w:line="322" w:lineRule="exact"/>
        <w:ind w:left="20" w:right="20" w:firstLine="700"/>
        <w:jc w:val="both"/>
        <w:rPr>
          <w:sz w:val="28"/>
          <w:szCs w:val="28"/>
        </w:rPr>
      </w:pPr>
      <w:r w:rsidRPr="00106675">
        <w:rPr>
          <w:sz w:val="28"/>
          <w:szCs w:val="28"/>
        </w:rPr>
        <w:t>В части применяемых технологий интеграторы характеризуются следующими особенностями:</w:t>
      </w:r>
    </w:p>
    <w:p w:rsidR="006646EF" w:rsidRPr="00106675" w:rsidRDefault="006646EF" w:rsidP="006646EF">
      <w:pPr>
        <w:pStyle w:val="33"/>
        <w:numPr>
          <w:ilvl w:val="0"/>
          <w:numId w:val="17"/>
        </w:numPr>
        <w:shd w:val="clear" w:color="auto" w:fill="auto"/>
        <w:tabs>
          <w:tab w:val="left" w:pos="970"/>
        </w:tabs>
        <w:spacing w:before="0" w:after="0" w:line="322" w:lineRule="exact"/>
        <w:ind w:left="20" w:right="20" w:firstLine="700"/>
        <w:jc w:val="both"/>
        <w:rPr>
          <w:sz w:val="28"/>
          <w:szCs w:val="28"/>
        </w:rPr>
      </w:pPr>
      <w:r w:rsidRPr="00106675">
        <w:rPr>
          <w:sz w:val="28"/>
          <w:szCs w:val="28"/>
        </w:rPr>
        <w:t>широкое использование собственных терминалов и транспортных средств различных видов транспорта - автомобилей, железнодорожных вагонов, воздушных судов;</w:t>
      </w:r>
    </w:p>
    <w:p w:rsidR="006646EF" w:rsidRPr="00106675" w:rsidRDefault="006646EF" w:rsidP="006646EF">
      <w:pPr>
        <w:pStyle w:val="33"/>
        <w:numPr>
          <w:ilvl w:val="0"/>
          <w:numId w:val="17"/>
        </w:numPr>
        <w:shd w:val="clear" w:color="auto" w:fill="auto"/>
        <w:tabs>
          <w:tab w:val="left" w:pos="1369"/>
        </w:tabs>
        <w:spacing w:before="0" w:after="0" w:line="322" w:lineRule="exact"/>
        <w:ind w:left="20" w:right="20" w:firstLine="700"/>
        <w:jc w:val="both"/>
        <w:rPr>
          <w:sz w:val="28"/>
          <w:szCs w:val="28"/>
        </w:rPr>
      </w:pPr>
      <w:r w:rsidRPr="00106675">
        <w:rPr>
          <w:sz w:val="28"/>
          <w:szCs w:val="28"/>
        </w:rPr>
        <w:t xml:space="preserve">наличие значительного потенциала в организации </w:t>
      </w:r>
      <w:proofErr w:type="spellStart"/>
      <w:r w:rsidRPr="00106675">
        <w:rPr>
          <w:sz w:val="28"/>
          <w:szCs w:val="28"/>
        </w:rPr>
        <w:t>интермодального</w:t>
      </w:r>
      <w:proofErr w:type="spellEnd"/>
      <w:r w:rsidRPr="00106675">
        <w:rPr>
          <w:sz w:val="28"/>
          <w:szCs w:val="28"/>
        </w:rPr>
        <w:t xml:space="preserve"> сервиса, работа, в основном, в «</w:t>
      </w:r>
      <w:proofErr w:type="spellStart"/>
      <w:r w:rsidRPr="00106675">
        <w:rPr>
          <w:sz w:val="28"/>
          <w:szCs w:val="28"/>
        </w:rPr>
        <w:t>интермодальной</w:t>
      </w:r>
      <w:proofErr w:type="spellEnd"/>
      <w:r w:rsidRPr="00106675">
        <w:rPr>
          <w:sz w:val="28"/>
          <w:szCs w:val="28"/>
        </w:rPr>
        <w:t xml:space="preserve">» транспортной среде с использованием услуг различных операторов </w:t>
      </w:r>
      <w:proofErr w:type="spellStart"/>
      <w:r w:rsidRPr="00106675">
        <w:rPr>
          <w:sz w:val="28"/>
          <w:szCs w:val="28"/>
        </w:rPr>
        <w:t>интермодальных</w:t>
      </w:r>
      <w:proofErr w:type="spellEnd"/>
      <w:r w:rsidRPr="00106675">
        <w:rPr>
          <w:sz w:val="28"/>
          <w:szCs w:val="28"/>
        </w:rPr>
        <w:t xml:space="preserve"> перевозок;</w:t>
      </w:r>
    </w:p>
    <w:p w:rsidR="006646EF" w:rsidRPr="00106675" w:rsidRDefault="006646EF" w:rsidP="006646EF">
      <w:pPr>
        <w:pStyle w:val="33"/>
        <w:numPr>
          <w:ilvl w:val="0"/>
          <w:numId w:val="17"/>
        </w:numPr>
        <w:shd w:val="clear" w:color="auto" w:fill="auto"/>
        <w:tabs>
          <w:tab w:val="left" w:pos="1057"/>
        </w:tabs>
        <w:spacing w:before="0" w:after="0" w:line="322" w:lineRule="exact"/>
        <w:ind w:left="20" w:right="20" w:firstLine="700"/>
        <w:jc w:val="both"/>
        <w:rPr>
          <w:sz w:val="28"/>
          <w:szCs w:val="28"/>
        </w:rPr>
      </w:pPr>
      <w:r w:rsidRPr="00106675">
        <w:rPr>
          <w:sz w:val="28"/>
          <w:szCs w:val="28"/>
        </w:rPr>
        <w:t>поддержка принципов устойчивого развития при организации транспортировки» [18].</w:t>
      </w:r>
    </w:p>
    <w:p w:rsidR="006646EF" w:rsidRPr="00106675" w:rsidRDefault="006646EF" w:rsidP="006646EF">
      <w:pPr>
        <w:pStyle w:val="33"/>
        <w:shd w:val="clear" w:color="auto" w:fill="auto"/>
        <w:spacing w:before="0" w:after="0" w:line="322" w:lineRule="exact"/>
        <w:ind w:left="20" w:right="20" w:firstLine="700"/>
        <w:jc w:val="both"/>
        <w:rPr>
          <w:sz w:val="28"/>
          <w:szCs w:val="28"/>
        </w:rPr>
      </w:pPr>
      <w:r w:rsidRPr="00106675">
        <w:rPr>
          <w:sz w:val="28"/>
          <w:szCs w:val="28"/>
        </w:rPr>
        <w:t xml:space="preserve">В наибольшей степени концепции интегратора отвечают такие глобальные бренды, как </w:t>
      </w:r>
      <w:r w:rsidRPr="00106675">
        <w:rPr>
          <w:sz w:val="28"/>
          <w:szCs w:val="28"/>
          <w:lang w:val="en-US"/>
        </w:rPr>
        <w:t>FedEx</w:t>
      </w:r>
      <w:r w:rsidRPr="00106675">
        <w:rPr>
          <w:sz w:val="28"/>
          <w:szCs w:val="28"/>
        </w:rPr>
        <w:t xml:space="preserve">, </w:t>
      </w:r>
      <w:r w:rsidRPr="00106675">
        <w:rPr>
          <w:sz w:val="28"/>
          <w:szCs w:val="28"/>
          <w:lang w:val="en-US"/>
        </w:rPr>
        <w:t>UPS</w:t>
      </w:r>
      <w:r w:rsidRPr="00106675">
        <w:rPr>
          <w:sz w:val="28"/>
          <w:szCs w:val="28"/>
        </w:rPr>
        <w:t xml:space="preserve">, </w:t>
      </w:r>
      <w:r w:rsidRPr="00106675">
        <w:rPr>
          <w:sz w:val="28"/>
          <w:szCs w:val="28"/>
          <w:lang w:val="en-US"/>
        </w:rPr>
        <w:t>DHL</w:t>
      </w:r>
      <w:r w:rsidRPr="00106675">
        <w:rPr>
          <w:sz w:val="28"/>
          <w:szCs w:val="28"/>
        </w:rPr>
        <w:t xml:space="preserve">, </w:t>
      </w:r>
      <w:r w:rsidRPr="00106675">
        <w:rPr>
          <w:sz w:val="28"/>
          <w:szCs w:val="28"/>
          <w:lang w:val="en-US"/>
        </w:rPr>
        <w:t>TNT</w:t>
      </w:r>
      <w:r w:rsidRPr="00106675">
        <w:rPr>
          <w:sz w:val="28"/>
          <w:szCs w:val="28"/>
        </w:rPr>
        <w:t xml:space="preserve">. Начав свою деятельность в сегменте </w:t>
      </w:r>
      <w:proofErr w:type="gramStart"/>
      <w:r w:rsidRPr="00106675">
        <w:rPr>
          <w:sz w:val="28"/>
          <w:szCs w:val="28"/>
        </w:rPr>
        <w:t>экспресс-доставки</w:t>
      </w:r>
      <w:proofErr w:type="gramEnd"/>
      <w:r w:rsidRPr="00106675">
        <w:rPr>
          <w:sz w:val="28"/>
          <w:szCs w:val="28"/>
        </w:rPr>
        <w:t>, они превратились в глобальных логистических провайдеров, которые действуют на основе иной логистической инфраструктуры и фокусируются ни гибком и надежном сервисе «от двери до двери», обеспечивая доставку отправок любого размера. Эти компании используют разветвленную сеть терминалов.</w:t>
      </w:r>
    </w:p>
    <w:p w:rsidR="006646EF" w:rsidRPr="00106675" w:rsidRDefault="006646EF" w:rsidP="006646EF">
      <w:pPr>
        <w:pStyle w:val="33"/>
        <w:shd w:val="clear" w:color="auto" w:fill="auto"/>
        <w:spacing w:before="0" w:after="0" w:line="322" w:lineRule="exact"/>
        <w:ind w:firstLine="0"/>
        <w:jc w:val="both"/>
        <w:rPr>
          <w:sz w:val="28"/>
          <w:szCs w:val="28"/>
        </w:rPr>
      </w:pPr>
      <w:proofErr w:type="gramStart"/>
      <w:r w:rsidRPr="00106675">
        <w:rPr>
          <w:rStyle w:val="af5"/>
          <w:sz w:val="28"/>
          <w:szCs w:val="28"/>
        </w:rPr>
        <w:t>UPS</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United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Parcel</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Service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Inc</w:t>
      </w:r>
      <w:proofErr w:type="spellEnd"/>
      <w:r w:rsidRPr="00106675">
        <w:rPr>
          <w:rStyle w:val="a7"/>
          <w:rFonts w:ascii="Times New Roman" w:hAnsi="Times New Roman" w:cs="Times New Roman"/>
          <w:sz w:val="28"/>
          <w:szCs w:val="28"/>
        </w:rPr>
        <w:t>.)</w:t>
      </w:r>
      <w:r w:rsidRPr="00106675">
        <w:rPr>
          <w:sz w:val="28"/>
          <w:szCs w:val="28"/>
        </w:rPr>
        <w:t xml:space="preserve"> была основана в США в 1907 году.</w:t>
      </w:r>
      <w:proofErr w:type="gramEnd"/>
      <w:r w:rsidRPr="00106675">
        <w:rPr>
          <w:sz w:val="28"/>
          <w:szCs w:val="28"/>
        </w:rPr>
        <w:t xml:space="preserve"> </w:t>
      </w:r>
      <w:proofErr w:type="gramStart"/>
      <w:r w:rsidRPr="00106675">
        <w:rPr>
          <w:sz w:val="28"/>
          <w:szCs w:val="28"/>
          <w:lang w:val="en-US"/>
        </w:rPr>
        <w:t>UPS</w:t>
      </w:r>
      <w:r w:rsidRPr="00106675">
        <w:rPr>
          <w:sz w:val="28"/>
          <w:szCs w:val="28"/>
        </w:rPr>
        <w:t xml:space="preserve"> специализируется на транспортировке и логистике более чем в 200 странах мира, а штат сотрудников насчитывает 400 тыс.</w:t>
      </w:r>
      <w:proofErr w:type="gramEnd"/>
      <w:r w:rsidRPr="00106675">
        <w:rPr>
          <w:sz w:val="28"/>
          <w:szCs w:val="28"/>
        </w:rPr>
        <w:t xml:space="preserve"> человек. Помимо предоставления почтовых услуг (качественной и быстрой доставки грузов), они также выполняют услуги консалтинга, управление операциями с ценными бумагами, создания сетей доставки. Флот компании </w:t>
      </w:r>
      <w:r w:rsidRPr="00106675">
        <w:rPr>
          <w:sz w:val="28"/>
          <w:szCs w:val="28"/>
          <w:lang w:val="en-US"/>
        </w:rPr>
        <w:t>UPS</w:t>
      </w:r>
      <w:r w:rsidRPr="00106675">
        <w:rPr>
          <w:sz w:val="28"/>
          <w:szCs w:val="28"/>
        </w:rPr>
        <w:t xml:space="preserve"> представлен на рисунке 30. Сегодня это одна из крупнейших мировых корпораций с оборотом около 54 млрд $.</w:t>
      </w:r>
    </w:p>
    <w:p w:rsidR="006646EF" w:rsidRPr="00106675" w:rsidRDefault="006646EF" w:rsidP="006646E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3E21B1B2" wp14:editId="2DAAD634">
            <wp:extent cx="3783965" cy="2509520"/>
            <wp:effectExtent l="0" t="0" r="6985" b="5080"/>
            <wp:docPr id="237" name="Рисунок 237" descr="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83965" cy="2509520"/>
                    </a:xfrm>
                    <a:prstGeom prst="rect">
                      <a:avLst/>
                    </a:prstGeom>
                    <a:noFill/>
                    <a:ln>
                      <a:noFill/>
                    </a:ln>
                  </pic:spPr>
                </pic:pic>
              </a:graphicData>
            </a:graphic>
          </wp:inline>
        </w:drawing>
      </w:r>
    </w:p>
    <w:p w:rsidR="006646EF" w:rsidRPr="00106675" w:rsidRDefault="006646EF" w:rsidP="006646EF">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30. Флот компании </w:t>
      </w:r>
      <w:r w:rsidRPr="00106675">
        <w:rPr>
          <w:sz w:val="28"/>
          <w:szCs w:val="28"/>
          <w:lang w:val="en-US"/>
        </w:rPr>
        <w:t>UPS</w:t>
      </w:r>
    </w:p>
    <w:p w:rsidR="006646EF" w:rsidRPr="00106675" w:rsidRDefault="006646EF" w:rsidP="006646EF">
      <w:pPr>
        <w:pStyle w:val="33"/>
        <w:shd w:val="clear" w:color="auto" w:fill="auto"/>
        <w:spacing w:before="0" w:after="0" w:line="240" w:lineRule="auto"/>
        <w:ind w:left="20" w:right="160" w:firstLine="700"/>
        <w:jc w:val="both"/>
        <w:rPr>
          <w:sz w:val="28"/>
          <w:szCs w:val="28"/>
        </w:rPr>
      </w:pPr>
    </w:p>
    <w:p w:rsidR="006646EF" w:rsidRPr="00106675" w:rsidRDefault="006646EF" w:rsidP="006646EF">
      <w:pPr>
        <w:pStyle w:val="33"/>
        <w:shd w:val="clear" w:color="auto" w:fill="auto"/>
        <w:spacing w:before="300" w:after="0" w:line="322" w:lineRule="exact"/>
        <w:ind w:left="20" w:right="20" w:firstLine="720"/>
        <w:jc w:val="both"/>
        <w:rPr>
          <w:sz w:val="28"/>
          <w:szCs w:val="28"/>
        </w:rPr>
      </w:pPr>
      <w:r w:rsidRPr="00106675">
        <w:rPr>
          <w:sz w:val="28"/>
          <w:szCs w:val="28"/>
        </w:rPr>
        <w:t xml:space="preserve">Статистика говорит о том, что ежедневно через </w:t>
      </w:r>
      <w:r w:rsidRPr="00106675">
        <w:rPr>
          <w:sz w:val="28"/>
          <w:szCs w:val="28"/>
          <w:lang w:val="en-US"/>
        </w:rPr>
        <w:t>UPS</w:t>
      </w:r>
      <w:r w:rsidRPr="00106675">
        <w:rPr>
          <w:sz w:val="28"/>
          <w:szCs w:val="28"/>
        </w:rPr>
        <w:t xml:space="preserve"> доставляется 14 миллионов грузов по всему миру, а сумма этого оборота составляет более 6 % ВВП США.</w:t>
      </w:r>
    </w:p>
    <w:p w:rsidR="006646EF" w:rsidRPr="00106675" w:rsidRDefault="006646EF" w:rsidP="006646EF">
      <w:pPr>
        <w:pStyle w:val="33"/>
        <w:shd w:val="clear" w:color="auto" w:fill="auto"/>
        <w:spacing w:before="0" w:after="0" w:line="322" w:lineRule="exact"/>
        <w:ind w:left="20" w:right="20" w:firstLine="720"/>
        <w:jc w:val="both"/>
        <w:rPr>
          <w:sz w:val="28"/>
          <w:szCs w:val="28"/>
        </w:rPr>
      </w:pPr>
      <w:r w:rsidRPr="00106675">
        <w:rPr>
          <w:sz w:val="28"/>
          <w:szCs w:val="28"/>
        </w:rPr>
        <w:t xml:space="preserve">Информация о каждой посылке хранится в самой крупной базе данных планеты - </w:t>
      </w:r>
      <w:r w:rsidRPr="00106675">
        <w:rPr>
          <w:sz w:val="28"/>
          <w:szCs w:val="28"/>
          <w:lang w:val="en-US"/>
        </w:rPr>
        <w:t>DB</w:t>
      </w:r>
      <w:r w:rsidRPr="00106675">
        <w:rPr>
          <w:sz w:val="28"/>
          <w:szCs w:val="28"/>
        </w:rPr>
        <w:t xml:space="preserve">-2. </w:t>
      </w:r>
      <w:proofErr w:type="gramStart"/>
      <w:r w:rsidRPr="00106675">
        <w:rPr>
          <w:sz w:val="28"/>
          <w:szCs w:val="28"/>
          <w:lang w:val="en-US"/>
        </w:rPr>
        <w:t>UPS</w:t>
      </w:r>
      <w:r w:rsidRPr="00106675">
        <w:rPr>
          <w:sz w:val="28"/>
          <w:szCs w:val="28"/>
        </w:rPr>
        <w:t xml:space="preserve"> не только один из крупнейших работодателей США, но и самый большой корпоративный пользователь сотовой связи.</w:t>
      </w:r>
      <w:proofErr w:type="gramEnd"/>
      <w:r w:rsidRPr="00106675">
        <w:rPr>
          <w:sz w:val="28"/>
          <w:szCs w:val="28"/>
        </w:rPr>
        <w:t xml:space="preserve"> Последние 19 лет </w:t>
      </w:r>
      <w:r w:rsidRPr="00106675">
        <w:rPr>
          <w:sz w:val="28"/>
          <w:szCs w:val="28"/>
          <w:lang w:val="en-US"/>
        </w:rPr>
        <w:t>UPS</w:t>
      </w:r>
      <w:r w:rsidRPr="00106675">
        <w:rPr>
          <w:sz w:val="28"/>
          <w:szCs w:val="28"/>
        </w:rPr>
        <w:t xml:space="preserve"> признается журналом </w:t>
      </w:r>
      <w:r w:rsidRPr="00106675">
        <w:rPr>
          <w:sz w:val="28"/>
          <w:szCs w:val="28"/>
          <w:lang w:val="en-US"/>
        </w:rPr>
        <w:t>Fortune</w:t>
      </w:r>
      <w:r w:rsidRPr="00106675">
        <w:rPr>
          <w:sz w:val="28"/>
          <w:szCs w:val="28"/>
        </w:rPr>
        <w:t xml:space="preserve"> лучшей транспортной компанией США.</w:t>
      </w:r>
    </w:p>
    <w:p w:rsidR="006646EF" w:rsidRPr="00106675" w:rsidRDefault="006646EF" w:rsidP="006646EF">
      <w:pPr>
        <w:pStyle w:val="33"/>
        <w:shd w:val="clear" w:color="auto" w:fill="auto"/>
        <w:spacing w:before="0" w:after="0" w:line="322" w:lineRule="exact"/>
        <w:ind w:left="20" w:right="20" w:firstLine="720"/>
        <w:jc w:val="both"/>
        <w:rPr>
          <w:sz w:val="28"/>
          <w:szCs w:val="28"/>
        </w:rPr>
      </w:pPr>
      <w:proofErr w:type="gramStart"/>
      <w:r w:rsidRPr="00106675">
        <w:rPr>
          <w:rStyle w:val="af5"/>
          <w:sz w:val="28"/>
          <w:szCs w:val="28"/>
        </w:rPr>
        <w:t>FedEx</w:t>
      </w:r>
      <w:r w:rsidRPr="00106675">
        <w:rPr>
          <w:sz w:val="28"/>
          <w:szCs w:val="28"/>
        </w:rPr>
        <w:t xml:space="preserve"> - корпорация, которая предоставляет транспортные услуги в 211 странах мира с крупнейшим авиапарком - более 600 самолетов.</w:t>
      </w:r>
      <w:proofErr w:type="gramEnd"/>
      <w:r w:rsidRPr="00106675">
        <w:rPr>
          <w:sz w:val="28"/>
          <w:szCs w:val="28"/>
        </w:rPr>
        <w:t xml:space="preserve"> Основное направление - быстрая доставка грузов (наземная доставка небольших отправлений, наземная доставка особо срочных грузов, региональная экспресс-перевозка) и логистические операции (создание комплексных программных решений, управление транспортными потоками и складскими задачами). Компания</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Federal</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Express</w:t>
      </w:r>
      <w:proofErr w:type="spellEnd"/>
      <w:r w:rsidRPr="00106675">
        <w:rPr>
          <w:sz w:val="28"/>
          <w:szCs w:val="28"/>
        </w:rPr>
        <w:t xml:space="preserve"> была основана Фредериком Смитом в 1971 году. Он был не самым бедным человеком и имел наследство в несколько миллионов долларов. Успех Фреда в том, что он разработал четкий бизнес-план, не боялся рисковать и воплотил его в жизнь. На тот момент ниша быстрых грузоперевозок по авиалиниям была еще не насыщена, потому акцент на покупке первых 33 самолетов «</w:t>
      </w:r>
      <w:proofErr w:type="spellStart"/>
      <w:r w:rsidRPr="00106675">
        <w:rPr>
          <w:sz w:val="28"/>
          <w:szCs w:val="28"/>
        </w:rPr>
        <w:t>Фалькон</w:t>
      </w:r>
      <w:proofErr w:type="spellEnd"/>
      <w:r w:rsidRPr="00106675">
        <w:rPr>
          <w:sz w:val="28"/>
          <w:szCs w:val="28"/>
        </w:rPr>
        <w:t>» был удачен. Эти пассажирские самолеты переделали под грузоперевозки: убрали кресла, на замену дверям сделали грузовые люки, а фюзеляжи окрасили в цвет компании (фиолетовый и оранжевый).</w:t>
      </w:r>
    </w:p>
    <w:p w:rsidR="006646EF" w:rsidRPr="00106675" w:rsidRDefault="006646EF" w:rsidP="006646EF">
      <w:pPr>
        <w:pStyle w:val="33"/>
        <w:shd w:val="clear" w:color="auto" w:fill="auto"/>
        <w:spacing w:before="0" w:after="0" w:line="240" w:lineRule="auto"/>
        <w:ind w:left="20" w:right="160" w:firstLine="700"/>
        <w:jc w:val="both"/>
        <w:rPr>
          <w:sz w:val="28"/>
          <w:szCs w:val="28"/>
        </w:rPr>
      </w:pPr>
      <w:r w:rsidRPr="00106675">
        <w:rPr>
          <w:sz w:val="28"/>
          <w:szCs w:val="28"/>
        </w:rPr>
        <w:t xml:space="preserve">На пути </w:t>
      </w:r>
      <w:r w:rsidRPr="00106675">
        <w:rPr>
          <w:sz w:val="28"/>
          <w:szCs w:val="28"/>
          <w:lang w:val="en-US"/>
        </w:rPr>
        <w:t>FedEx</w:t>
      </w:r>
      <w:r w:rsidRPr="00106675">
        <w:rPr>
          <w:sz w:val="28"/>
          <w:szCs w:val="28"/>
        </w:rPr>
        <w:t xml:space="preserve"> было множество сложностей, в том числе сыпались отказы аэропортов в создании сортировочного узла, но, к счастью, в родном городе Мемфисе у </w:t>
      </w:r>
      <w:r w:rsidRPr="00106675">
        <w:rPr>
          <w:sz w:val="28"/>
          <w:szCs w:val="28"/>
          <w:lang w:val="en-US"/>
        </w:rPr>
        <w:t>FedEx</w:t>
      </w:r>
      <w:r w:rsidRPr="00106675">
        <w:rPr>
          <w:sz w:val="28"/>
          <w:szCs w:val="28"/>
        </w:rPr>
        <w:t xml:space="preserve"> и началось развитие на базе старых ангаров возле летного поля. До сих пор Мемфис является крупнейшим узловым центров корпорации. Распределительный склад компании </w:t>
      </w:r>
      <w:r w:rsidRPr="00106675">
        <w:rPr>
          <w:sz w:val="28"/>
          <w:szCs w:val="28"/>
          <w:lang w:val="en-US"/>
        </w:rPr>
        <w:t>FedEx</w:t>
      </w:r>
      <w:r w:rsidRPr="00106675">
        <w:rPr>
          <w:sz w:val="28"/>
          <w:szCs w:val="28"/>
        </w:rPr>
        <w:t xml:space="preserve"> представлен на рисунке </w:t>
      </w:r>
    </w:p>
    <w:p w:rsidR="006646EF" w:rsidRPr="00106675" w:rsidRDefault="006646EF" w:rsidP="006646E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0DE848E2" wp14:editId="2340BE3A">
            <wp:extent cx="3190875" cy="2198370"/>
            <wp:effectExtent l="0" t="0" r="9525" b="0"/>
            <wp:docPr id="238" name="Рисунок 238" descr="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age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90875" cy="2198370"/>
                    </a:xfrm>
                    <a:prstGeom prst="rect">
                      <a:avLst/>
                    </a:prstGeom>
                    <a:noFill/>
                    <a:ln>
                      <a:noFill/>
                    </a:ln>
                  </pic:spPr>
                </pic:pic>
              </a:graphicData>
            </a:graphic>
          </wp:inline>
        </w:drawing>
      </w:r>
    </w:p>
    <w:p w:rsidR="006646EF" w:rsidRPr="00106675" w:rsidRDefault="006646EF" w:rsidP="006646EF">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31. Распределительный склад компании </w:t>
      </w:r>
      <w:r w:rsidRPr="00106675">
        <w:rPr>
          <w:sz w:val="28"/>
          <w:szCs w:val="28"/>
          <w:lang w:val="en-US"/>
        </w:rPr>
        <w:t>FedEx</w:t>
      </w:r>
    </w:p>
    <w:p w:rsidR="006646EF" w:rsidRPr="00106675" w:rsidRDefault="006646EF" w:rsidP="006646EF">
      <w:pPr>
        <w:pStyle w:val="33"/>
        <w:shd w:val="clear" w:color="auto" w:fill="auto"/>
        <w:spacing w:before="290" w:after="0" w:line="322" w:lineRule="exact"/>
        <w:ind w:right="20" w:firstLine="700"/>
        <w:jc w:val="both"/>
        <w:rPr>
          <w:sz w:val="28"/>
          <w:szCs w:val="28"/>
        </w:rPr>
      </w:pPr>
      <w:r w:rsidRPr="00106675">
        <w:rPr>
          <w:rStyle w:val="af5"/>
          <w:sz w:val="28"/>
          <w:szCs w:val="28"/>
        </w:rPr>
        <w:t>DHL</w:t>
      </w:r>
      <w:r w:rsidRPr="00106675">
        <w:rPr>
          <w:rStyle w:val="af5"/>
          <w:sz w:val="28"/>
          <w:szCs w:val="28"/>
          <w:lang w:val="ru-RU"/>
        </w:rPr>
        <w:t xml:space="preserve"> </w:t>
      </w:r>
      <w:r w:rsidRPr="00106675">
        <w:rPr>
          <w:rStyle w:val="af5"/>
          <w:sz w:val="28"/>
          <w:szCs w:val="28"/>
        </w:rPr>
        <w:t>Express</w:t>
      </w:r>
      <w:r w:rsidRPr="00106675">
        <w:rPr>
          <w:sz w:val="28"/>
          <w:szCs w:val="28"/>
        </w:rPr>
        <w:t xml:space="preserve"> - крупная немецкая компания экспресс-доставки грузов по всему миру, которая появилась в 1969 году (практически одновременно с </w:t>
      </w:r>
      <w:r w:rsidRPr="00106675">
        <w:rPr>
          <w:sz w:val="28"/>
          <w:szCs w:val="28"/>
          <w:lang w:val="en-US"/>
        </w:rPr>
        <w:t>FedEx</w:t>
      </w:r>
      <w:r w:rsidRPr="00106675">
        <w:rPr>
          <w:sz w:val="28"/>
          <w:szCs w:val="28"/>
        </w:rPr>
        <w:t xml:space="preserve">). Штаб-квартира компании расположена в Бонне (Германия). Значительным преимуществом бренда является агрессивная политика, благодаря которой они захватили в 1983-1984 году рынок, где отсутствовала конкуренция: Советский Союз, страны Восточного блока, Ирак, Иран, КНР, КНДР, Вьетнам. В 1979 году задолго до </w:t>
      </w:r>
      <w:proofErr w:type="gramStart"/>
      <w:r w:rsidRPr="00106675">
        <w:rPr>
          <w:sz w:val="28"/>
          <w:szCs w:val="28"/>
        </w:rPr>
        <w:t>штрих-кодов</w:t>
      </w:r>
      <w:proofErr w:type="gramEnd"/>
      <w:r w:rsidRPr="00106675">
        <w:rPr>
          <w:sz w:val="28"/>
          <w:szCs w:val="28"/>
        </w:rPr>
        <w:t xml:space="preserve"> была реализована интересная инновация по исключению ошибок в процессе сортировки отправлений. Упаковочные мешки определенного цвета предназначались для отдельных маршрутов. </w:t>
      </w:r>
      <w:proofErr w:type="gramStart"/>
      <w:r w:rsidRPr="00106675">
        <w:rPr>
          <w:sz w:val="28"/>
          <w:szCs w:val="28"/>
          <w:lang w:val="en-US"/>
        </w:rPr>
        <w:t>DHL</w:t>
      </w:r>
      <w:r w:rsidRPr="00106675">
        <w:rPr>
          <w:sz w:val="28"/>
          <w:szCs w:val="28"/>
        </w:rPr>
        <w:t xml:space="preserve"> также стала первой компанией, которая обеспечила потребителей сервисом смс-трекинга для отслеживания маршрута.</w:t>
      </w:r>
      <w:proofErr w:type="gramEnd"/>
      <w:r w:rsidRPr="00106675">
        <w:rPr>
          <w:sz w:val="28"/>
          <w:szCs w:val="28"/>
        </w:rPr>
        <w:t xml:space="preserve"> Сегодня в штате компании числится более 275 тысяч человек. Грузы отправляются в 220 стран. В сеть доставки входит 220 тысяч пунктов назначения. В 2007 году акционеры компании </w:t>
      </w:r>
      <w:proofErr w:type="spellStart"/>
      <w:r w:rsidRPr="00106675">
        <w:rPr>
          <w:sz w:val="28"/>
          <w:szCs w:val="28"/>
          <w:lang w:val="en-US"/>
        </w:rPr>
        <w:t>DeutschePostDHL</w:t>
      </w:r>
      <w:proofErr w:type="spellEnd"/>
      <w:r w:rsidRPr="00106675">
        <w:rPr>
          <w:sz w:val="28"/>
          <w:szCs w:val="28"/>
        </w:rPr>
        <w:t xml:space="preserve"> поставили четкую задачу по сокращению выбросов углекислого газа на 30% до 2020 года. Специальная программа </w:t>
      </w:r>
      <w:proofErr w:type="spellStart"/>
      <w:r w:rsidRPr="00106675">
        <w:rPr>
          <w:sz w:val="28"/>
          <w:szCs w:val="28"/>
          <w:lang w:val="en-US"/>
        </w:rPr>
        <w:t>GoGreen</w:t>
      </w:r>
      <w:proofErr w:type="spellEnd"/>
      <w:r w:rsidRPr="00106675">
        <w:rPr>
          <w:sz w:val="28"/>
          <w:szCs w:val="28"/>
        </w:rPr>
        <w:t xml:space="preserve"> </w:t>
      </w:r>
      <w:proofErr w:type="gramStart"/>
      <w:r w:rsidRPr="00106675">
        <w:rPr>
          <w:sz w:val="28"/>
          <w:szCs w:val="28"/>
        </w:rPr>
        <w:t>предназначена для корпоративных клиентов заключается</w:t>
      </w:r>
      <w:proofErr w:type="gramEnd"/>
      <w:r w:rsidRPr="00106675">
        <w:rPr>
          <w:sz w:val="28"/>
          <w:szCs w:val="28"/>
        </w:rPr>
        <w:t xml:space="preserve"> в компенсации ущерба окружающей среде в процессе грузоперевозки. Этот сервис постоянно совершенствуется, так что число </w:t>
      </w:r>
      <w:r w:rsidRPr="00106675">
        <w:rPr>
          <w:sz w:val="28"/>
          <w:szCs w:val="28"/>
          <w:lang w:val="en-US"/>
        </w:rPr>
        <w:t>CO</w:t>
      </w:r>
      <w:r w:rsidRPr="00106675">
        <w:rPr>
          <w:sz w:val="28"/>
          <w:szCs w:val="28"/>
        </w:rPr>
        <w:t>2-нейтральных грузов уже исчисляется миллионами.</w:t>
      </w:r>
    </w:p>
    <w:p w:rsidR="006646EF" w:rsidRPr="00106675" w:rsidRDefault="006646EF" w:rsidP="006646EF">
      <w:pPr>
        <w:pStyle w:val="33"/>
        <w:shd w:val="clear" w:color="auto" w:fill="auto"/>
        <w:spacing w:before="0" w:after="0" w:line="240" w:lineRule="auto"/>
        <w:ind w:left="20" w:right="160" w:firstLine="700"/>
        <w:jc w:val="both"/>
        <w:rPr>
          <w:sz w:val="28"/>
          <w:szCs w:val="28"/>
        </w:rPr>
      </w:pPr>
      <w:r w:rsidRPr="00106675">
        <w:rPr>
          <w:sz w:val="28"/>
          <w:szCs w:val="28"/>
        </w:rPr>
        <w:t xml:space="preserve">Транспортные средства компании </w:t>
      </w:r>
      <w:r w:rsidRPr="00106675">
        <w:rPr>
          <w:sz w:val="28"/>
          <w:szCs w:val="28"/>
          <w:lang w:val="en-US"/>
        </w:rPr>
        <w:t>DHL</w:t>
      </w:r>
      <w:r w:rsidRPr="00106675">
        <w:rPr>
          <w:sz w:val="28"/>
          <w:szCs w:val="28"/>
        </w:rPr>
        <w:t xml:space="preserve"> </w:t>
      </w:r>
      <w:r w:rsidRPr="00106675">
        <w:rPr>
          <w:sz w:val="28"/>
          <w:szCs w:val="28"/>
          <w:lang w:val="en-US"/>
        </w:rPr>
        <w:t>Express</w:t>
      </w:r>
      <w:r w:rsidRPr="00106675">
        <w:rPr>
          <w:sz w:val="28"/>
          <w:szCs w:val="28"/>
        </w:rPr>
        <w:t xml:space="preserve"> представлены на рисунке</w:t>
      </w:r>
    </w:p>
    <w:p w:rsidR="006646EF" w:rsidRPr="00106675" w:rsidRDefault="006646EF" w:rsidP="006646E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05CE6C6C" wp14:editId="5B222B4C">
            <wp:extent cx="3531235" cy="2315210"/>
            <wp:effectExtent l="0" t="0" r="0" b="8890"/>
            <wp:docPr id="239" name="Рисунок 239" descr="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age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31235" cy="2315210"/>
                    </a:xfrm>
                    <a:prstGeom prst="rect">
                      <a:avLst/>
                    </a:prstGeom>
                    <a:noFill/>
                    <a:ln>
                      <a:noFill/>
                    </a:ln>
                  </pic:spPr>
                </pic:pic>
              </a:graphicData>
            </a:graphic>
          </wp:inline>
        </w:drawing>
      </w:r>
    </w:p>
    <w:p w:rsidR="006646EF" w:rsidRPr="00106675" w:rsidRDefault="006646EF" w:rsidP="006646EF">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32. Транспортные средства компании </w:t>
      </w:r>
      <w:r w:rsidRPr="00106675">
        <w:rPr>
          <w:sz w:val="28"/>
          <w:szCs w:val="28"/>
          <w:lang w:val="en-US"/>
        </w:rPr>
        <w:t>DHL</w:t>
      </w:r>
      <w:r w:rsidRPr="00106675">
        <w:rPr>
          <w:sz w:val="28"/>
          <w:szCs w:val="28"/>
        </w:rPr>
        <w:t xml:space="preserve"> </w:t>
      </w:r>
      <w:r w:rsidRPr="00106675">
        <w:rPr>
          <w:sz w:val="28"/>
          <w:szCs w:val="28"/>
          <w:lang w:val="en-US"/>
        </w:rPr>
        <w:t>Express</w:t>
      </w:r>
    </w:p>
    <w:p w:rsidR="006646EF" w:rsidRPr="00106675" w:rsidRDefault="006646EF" w:rsidP="006646EF">
      <w:pPr>
        <w:pStyle w:val="33"/>
        <w:shd w:val="clear" w:color="auto" w:fill="auto"/>
        <w:spacing w:before="235" w:after="0" w:line="322" w:lineRule="exact"/>
        <w:ind w:left="20" w:right="20" w:firstLine="740"/>
        <w:jc w:val="both"/>
        <w:rPr>
          <w:sz w:val="28"/>
          <w:szCs w:val="28"/>
        </w:rPr>
      </w:pPr>
      <w:r w:rsidRPr="00106675">
        <w:rPr>
          <w:rStyle w:val="af5"/>
          <w:sz w:val="28"/>
          <w:szCs w:val="28"/>
        </w:rPr>
        <w:lastRenderedPageBreak/>
        <w:t>TNT</w:t>
      </w:r>
      <w:r w:rsidRPr="00106675">
        <w:rPr>
          <w:sz w:val="28"/>
          <w:szCs w:val="28"/>
        </w:rPr>
        <w:t xml:space="preserve"> - компания основанная Кеном Томасом в 1946 году в Австралии. В самом начале Кен развозил грузы на своем грузовике, а уже в 1958 году это была приличная транспортная компания под названием</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Thomas</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Nationwide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Transport</w:t>
      </w:r>
      <w:proofErr w:type="spellEnd"/>
      <w:r w:rsidRPr="00106675">
        <w:rPr>
          <w:sz w:val="28"/>
          <w:szCs w:val="28"/>
        </w:rPr>
        <w:t xml:space="preserve"> или просто </w:t>
      </w:r>
      <w:r w:rsidRPr="00106675">
        <w:rPr>
          <w:sz w:val="28"/>
          <w:szCs w:val="28"/>
          <w:lang w:val="en-US"/>
        </w:rPr>
        <w:t>TNT</w:t>
      </w:r>
      <w:r w:rsidRPr="00106675">
        <w:rPr>
          <w:sz w:val="28"/>
          <w:szCs w:val="28"/>
        </w:rPr>
        <w:t xml:space="preserve">. В 60-х годах бренд выходит на международный рынок (Северная Америка, Бразилия, Новая Зеландия, Европа). К 1980 году у них появляется свой первый самолет и начинается рост предприятия в отрасли </w:t>
      </w:r>
      <w:proofErr w:type="gramStart"/>
      <w:r w:rsidRPr="00106675">
        <w:rPr>
          <w:sz w:val="28"/>
          <w:szCs w:val="28"/>
        </w:rPr>
        <w:t>экспресс-доставок</w:t>
      </w:r>
      <w:proofErr w:type="gramEnd"/>
      <w:r w:rsidRPr="00106675">
        <w:rPr>
          <w:sz w:val="28"/>
          <w:szCs w:val="28"/>
        </w:rPr>
        <w:t xml:space="preserve">. С 1996 года компания была поглощена голландской телекоммуникационной компанией </w:t>
      </w:r>
      <w:r w:rsidRPr="00106675">
        <w:rPr>
          <w:sz w:val="28"/>
          <w:szCs w:val="28"/>
          <w:lang w:val="en-US"/>
        </w:rPr>
        <w:t>KPN</w:t>
      </w:r>
      <w:r w:rsidRPr="00106675">
        <w:rPr>
          <w:sz w:val="28"/>
          <w:szCs w:val="28"/>
        </w:rPr>
        <w:t xml:space="preserve">, которая с начала XIX века держала монополию на почтовые услуги в Нидерландах. Сегодня штаб-квартира находится в </w:t>
      </w:r>
      <w:proofErr w:type="spellStart"/>
      <w:r w:rsidRPr="00106675">
        <w:rPr>
          <w:sz w:val="28"/>
          <w:szCs w:val="28"/>
        </w:rPr>
        <w:t>Хофдорпе</w:t>
      </w:r>
      <w:proofErr w:type="spellEnd"/>
      <w:r w:rsidRPr="00106675">
        <w:rPr>
          <w:sz w:val="28"/>
          <w:szCs w:val="28"/>
        </w:rPr>
        <w:t>, Нидерланды. Штат сотрудников: более 83 тыс. человек. Грузы отправляются в более чем 200 стран мира. Инфраструктура включает 50 самолетов и свыше 30 тыс. автомобилей [5].</w:t>
      </w:r>
    </w:p>
    <w:p w:rsidR="006646EF" w:rsidRPr="00106675" w:rsidRDefault="006646EF" w:rsidP="006646EF">
      <w:pPr>
        <w:pStyle w:val="33"/>
        <w:shd w:val="clear" w:color="auto" w:fill="auto"/>
        <w:spacing w:before="0" w:after="596" w:line="322" w:lineRule="exact"/>
        <w:ind w:left="20" w:firstLine="740"/>
        <w:jc w:val="both"/>
        <w:rPr>
          <w:sz w:val="28"/>
          <w:szCs w:val="28"/>
        </w:rPr>
      </w:pPr>
      <w:r w:rsidRPr="00106675">
        <w:rPr>
          <w:sz w:val="28"/>
          <w:szCs w:val="28"/>
        </w:rPr>
        <w:t xml:space="preserve">Транспортные средства компании </w:t>
      </w:r>
      <w:r w:rsidRPr="00106675">
        <w:rPr>
          <w:sz w:val="28"/>
          <w:szCs w:val="28"/>
          <w:lang w:val="en-US"/>
        </w:rPr>
        <w:t>TNT</w:t>
      </w:r>
      <w:r w:rsidRPr="00106675">
        <w:rPr>
          <w:sz w:val="28"/>
          <w:szCs w:val="28"/>
        </w:rPr>
        <w:t xml:space="preserve"> представлены на рисунке 33.</w:t>
      </w:r>
    </w:p>
    <w:p w:rsidR="006646EF" w:rsidRPr="00106675" w:rsidRDefault="006646EF" w:rsidP="006646E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48E3E810" wp14:editId="6A4A8567">
            <wp:extent cx="4036335" cy="2023353"/>
            <wp:effectExtent l="0" t="0" r="2540" b="0"/>
            <wp:docPr id="240" name="Рисунок 240" descr="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age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6695" cy="2023533"/>
                    </a:xfrm>
                    <a:prstGeom prst="rect">
                      <a:avLst/>
                    </a:prstGeom>
                    <a:noFill/>
                    <a:ln>
                      <a:noFill/>
                    </a:ln>
                  </pic:spPr>
                </pic:pic>
              </a:graphicData>
            </a:graphic>
          </wp:inline>
        </w:drawing>
      </w:r>
    </w:p>
    <w:p w:rsidR="006646EF" w:rsidRPr="00106675" w:rsidRDefault="006646EF" w:rsidP="006646EF">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33. Транспортные средства компании </w:t>
      </w:r>
      <w:r w:rsidRPr="00106675">
        <w:rPr>
          <w:sz w:val="28"/>
          <w:szCs w:val="28"/>
          <w:lang w:val="en-US"/>
        </w:rPr>
        <w:t>TNT</w:t>
      </w:r>
    </w:p>
    <w:p w:rsidR="006646EF" w:rsidRPr="00106675" w:rsidRDefault="006646EF" w:rsidP="006646EF">
      <w:pPr>
        <w:pStyle w:val="33"/>
        <w:shd w:val="clear" w:color="auto" w:fill="auto"/>
        <w:spacing w:before="0" w:after="0" w:line="240" w:lineRule="auto"/>
        <w:ind w:left="23" w:firstLine="743"/>
        <w:jc w:val="both"/>
        <w:rPr>
          <w:b/>
          <w:sz w:val="28"/>
          <w:szCs w:val="28"/>
        </w:rPr>
      </w:pPr>
      <w:r w:rsidRPr="00106675">
        <w:rPr>
          <w:b/>
          <w:sz w:val="28"/>
          <w:szCs w:val="28"/>
        </w:rPr>
        <w:t>Вопросы для самоконтроля</w:t>
      </w:r>
    </w:p>
    <w:p w:rsidR="006646EF" w:rsidRPr="00106675" w:rsidRDefault="006646EF" w:rsidP="006646EF">
      <w:pPr>
        <w:pStyle w:val="33"/>
        <w:shd w:val="clear" w:color="auto" w:fill="auto"/>
        <w:spacing w:before="0" w:after="0" w:line="240" w:lineRule="auto"/>
        <w:ind w:left="23" w:firstLine="743"/>
        <w:jc w:val="both"/>
        <w:rPr>
          <w:sz w:val="28"/>
          <w:szCs w:val="28"/>
        </w:rPr>
      </w:pPr>
      <w:r w:rsidRPr="00106675">
        <w:rPr>
          <w:sz w:val="28"/>
          <w:szCs w:val="28"/>
        </w:rPr>
        <w:t>1.Каково место финансового права в системе российского права?</w:t>
      </w:r>
    </w:p>
    <w:p w:rsidR="006646EF" w:rsidRPr="00106675" w:rsidRDefault="006646EF" w:rsidP="006646EF">
      <w:pPr>
        <w:pStyle w:val="33"/>
        <w:shd w:val="clear" w:color="auto" w:fill="auto"/>
        <w:spacing w:before="0" w:after="0" w:line="240" w:lineRule="auto"/>
        <w:ind w:left="23" w:firstLine="743"/>
        <w:jc w:val="both"/>
        <w:rPr>
          <w:sz w:val="28"/>
          <w:szCs w:val="28"/>
        </w:rPr>
      </w:pPr>
      <w:r w:rsidRPr="00106675">
        <w:rPr>
          <w:sz w:val="28"/>
          <w:szCs w:val="28"/>
        </w:rPr>
        <w:t xml:space="preserve">2.Дайте классификацию системы </w:t>
      </w:r>
      <w:proofErr w:type="gramStart"/>
      <w:r w:rsidRPr="00106675">
        <w:rPr>
          <w:sz w:val="28"/>
          <w:szCs w:val="28"/>
        </w:rPr>
        <w:t>российского</w:t>
      </w:r>
      <w:proofErr w:type="gramEnd"/>
      <w:r w:rsidRPr="00106675">
        <w:rPr>
          <w:sz w:val="28"/>
          <w:szCs w:val="28"/>
        </w:rPr>
        <w:t xml:space="preserve"> финансового </w:t>
      </w:r>
      <w:proofErr w:type="spellStart"/>
      <w:r w:rsidRPr="00106675">
        <w:rPr>
          <w:sz w:val="28"/>
          <w:szCs w:val="28"/>
        </w:rPr>
        <w:t>законода-тельства</w:t>
      </w:r>
      <w:proofErr w:type="spellEnd"/>
      <w:r w:rsidRPr="00106675">
        <w:rPr>
          <w:sz w:val="28"/>
          <w:szCs w:val="28"/>
        </w:rPr>
        <w:t>.</w:t>
      </w:r>
    </w:p>
    <w:p w:rsidR="006646EF" w:rsidRPr="00106675" w:rsidRDefault="006646EF" w:rsidP="006646EF">
      <w:pPr>
        <w:pStyle w:val="33"/>
        <w:shd w:val="clear" w:color="auto" w:fill="auto"/>
        <w:spacing w:before="0" w:after="0" w:line="240" w:lineRule="auto"/>
        <w:ind w:left="23" w:firstLine="743"/>
        <w:jc w:val="both"/>
        <w:rPr>
          <w:sz w:val="28"/>
          <w:szCs w:val="28"/>
        </w:rPr>
      </w:pPr>
      <w:r w:rsidRPr="00106675">
        <w:rPr>
          <w:sz w:val="28"/>
          <w:szCs w:val="28"/>
        </w:rPr>
        <w:t>3.Что такое финансово-правовая форма?</w:t>
      </w:r>
    </w:p>
    <w:p w:rsidR="006646EF" w:rsidRPr="00106675" w:rsidRDefault="006646EF" w:rsidP="006646EF">
      <w:pPr>
        <w:pStyle w:val="33"/>
        <w:shd w:val="clear" w:color="auto" w:fill="auto"/>
        <w:spacing w:before="0" w:after="0" w:line="240" w:lineRule="auto"/>
        <w:ind w:left="23" w:firstLine="743"/>
        <w:jc w:val="both"/>
        <w:rPr>
          <w:sz w:val="28"/>
          <w:szCs w:val="28"/>
        </w:rPr>
      </w:pPr>
      <w:r w:rsidRPr="00106675">
        <w:rPr>
          <w:sz w:val="28"/>
          <w:szCs w:val="28"/>
        </w:rPr>
        <w:t>4.В чем особенность финансово-правовых норм?</w:t>
      </w:r>
    </w:p>
    <w:p w:rsidR="006646EF" w:rsidRPr="00106675" w:rsidRDefault="006646EF" w:rsidP="006646EF">
      <w:pPr>
        <w:pStyle w:val="33"/>
        <w:shd w:val="clear" w:color="auto" w:fill="auto"/>
        <w:spacing w:before="0" w:after="0" w:line="240" w:lineRule="auto"/>
        <w:ind w:left="20" w:right="160" w:firstLine="700"/>
        <w:jc w:val="both"/>
        <w:rPr>
          <w:b/>
          <w:sz w:val="28"/>
          <w:szCs w:val="28"/>
        </w:rPr>
      </w:pPr>
      <w:r w:rsidRPr="00106675">
        <w:rPr>
          <w:b/>
          <w:sz w:val="28"/>
          <w:szCs w:val="28"/>
        </w:rPr>
        <w:t>Лекция 16. Транспортные услуги</w:t>
      </w:r>
    </w:p>
    <w:p w:rsidR="00C050FF" w:rsidRPr="00106675" w:rsidRDefault="00C050FF" w:rsidP="00C050FF">
      <w:pPr>
        <w:pStyle w:val="33"/>
        <w:shd w:val="clear" w:color="auto" w:fill="auto"/>
        <w:spacing w:before="0" w:after="0" w:line="322" w:lineRule="exact"/>
        <w:ind w:left="20" w:right="20" w:firstLine="700"/>
        <w:jc w:val="both"/>
        <w:rPr>
          <w:sz w:val="28"/>
          <w:szCs w:val="28"/>
        </w:rPr>
      </w:pPr>
      <w:r w:rsidRPr="00106675">
        <w:rPr>
          <w:sz w:val="28"/>
          <w:szCs w:val="28"/>
        </w:rPr>
        <w:t>Все многообразие вариантов транспортного обеспечения логистики формируется на основе системы транспортных услуг.</w:t>
      </w:r>
      <w:r w:rsidRPr="00106675">
        <w:rPr>
          <w:rStyle w:val="af0"/>
          <w:sz w:val="28"/>
          <w:szCs w:val="28"/>
        </w:rPr>
        <w:t xml:space="preserve"> </w:t>
      </w:r>
      <w:proofErr w:type="spellStart"/>
      <w:r w:rsidRPr="00106675">
        <w:rPr>
          <w:rStyle w:val="af0"/>
          <w:sz w:val="28"/>
          <w:szCs w:val="28"/>
        </w:rPr>
        <w:t>Транспортн^іми</w:t>
      </w:r>
      <w:proofErr w:type="spellEnd"/>
      <w:r w:rsidRPr="00106675">
        <w:rPr>
          <w:rStyle w:val="af0"/>
          <w:sz w:val="28"/>
          <w:szCs w:val="28"/>
        </w:rPr>
        <w:t xml:space="preserve"> услугами</w:t>
      </w:r>
      <w:r w:rsidRPr="00106675">
        <w:rPr>
          <w:sz w:val="28"/>
          <w:szCs w:val="28"/>
        </w:rPr>
        <w:t xml:space="preserve"> являются любые виды деятельности, осуществляемые транспортными операторами для клиентуры за вознаграждение.</w:t>
      </w:r>
    </w:p>
    <w:p w:rsidR="00C050FF" w:rsidRPr="00106675" w:rsidRDefault="00C050FF" w:rsidP="00C050FF">
      <w:pPr>
        <w:pStyle w:val="33"/>
        <w:shd w:val="clear" w:color="auto" w:fill="auto"/>
        <w:spacing w:before="0" w:after="0" w:line="322" w:lineRule="exact"/>
        <w:ind w:left="20" w:firstLine="700"/>
        <w:jc w:val="both"/>
        <w:rPr>
          <w:sz w:val="28"/>
          <w:szCs w:val="28"/>
        </w:rPr>
      </w:pPr>
      <w:r w:rsidRPr="00106675">
        <w:rPr>
          <w:rStyle w:val="af5"/>
          <w:sz w:val="28"/>
          <w:szCs w:val="28"/>
          <w:lang w:val="ru-RU"/>
        </w:rPr>
        <w:t>Транспортные услуги</w:t>
      </w:r>
      <w:r w:rsidRPr="00106675">
        <w:rPr>
          <w:sz w:val="28"/>
          <w:szCs w:val="28"/>
        </w:rPr>
        <w:t xml:space="preserve"> делятся на следующие основные группы:</w:t>
      </w:r>
    </w:p>
    <w:p w:rsidR="00C050FF" w:rsidRPr="00106675" w:rsidRDefault="00C050FF" w:rsidP="00C050FF">
      <w:pPr>
        <w:pStyle w:val="33"/>
        <w:numPr>
          <w:ilvl w:val="0"/>
          <w:numId w:val="18"/>
        </w:numPr>
        <w:shd w:val="clear" w:color="auto" w:fill="auto"/>
        <w:tabs>
          <w:tab w:val="left" w:pos="1435"/>
        </w:tabs>
        <w:spacing w:before="0" w:after="0" w:line="322" w:lineRule="exact"/>
        <w:ind w:left="20" w:firstLine="700"/>
        <w:jc w:val="both"/>
        <w:rPr>
          <w:sz w:val="28"/>
          <w:szCs w:val="28"/>
        </w:rPr>
      </w:pPr>
      <w:r w:rsidRPr="00106675">
        <w:rPr>
          <w:sz w:val="28"/>
          <w:szCs w:val="28"/>
        </w:rPr>
        <w:t>перевозочные услуги:</w:t>
      </w:r>
    </w:p>
    <w:p w:rsidR="00C050FF" w:rsidRPr="00106675" w:rsidRDefault="00C050FF" w:rsidP="00C050FF">
      <w:pPr>
        <w:pStyle w:val="33"/>
        <w:numPr>
          <w:ilvl w:val="0"/>
          <w:numId w:val="18"/>
        </w:numPr>
        <w:shd w:val="clear" w:color="auto" w:fill="auto"/>
        <w:tabs>
          <w:tab w:val="left" w:pos="1431"/>
        </w:tabs>
        <w:spacing w:before="0" w:after="0" w:line="322" w:lineRule="exact"/>
        <w:ind w:left="20" w:right="20" w:firstLine="700"/>
        <w:jc w:val="both"/>
        <w:rPr>
          <w:sz w:val="28"/>
          <w:szCs w:val="28"/>
        </w:rPr>
      </w:pPr>
      <w:r w:rsidRPr="00106675">
        <w:rPr>
          <w:sz w:val="28"/>
          <w:szCs w:val="28"/>
        </w:rPr>
        <w:t>предоставление транспортных сре</w:t>
      </w:r>
      <w:proofErr w:type="gramStart"/>
      <w:r w:rsidRPr="00106675">
        <w:rPr>
          <w:sz w:val="28"/>
          <w:szCs w:val="28"/>
        </w:rPr>
        <w:t>дств в р</w:t>
      </w:r>
      <w:proofErr w:type="gramEnd"/>
      <w:r w:rsidRPr="00106675">
        <w:rPr>
          <w:sz w:val="28"/>
          <w:szCs w:val="28"/>
        </w:rPr>
        <w:t>аспоряжение кли</w:t>
      </w:r>
      <w:r w:rsidRPr="00106675">
        <w:rPr>
          <w:sz w:val="28"/>
          <w:szCs w:val="28"/>
        </w:rPr>
        <w:softHyphen/>
        <w:t>ента;</w:t>
      </w:r>
    </w:p>
    <w:p w:rsidR="00C050FF" w:rsidRPr="00106675" w:rsidRDefault="00C050FF" w:rsidP="00C050FF">
      <w:pPr>
        <w:pStyle w:val="33"/>
        <w:numPr>
          <w:ilvl w:val="0"/>
          <w:numId w:val="18"/>
        </w:numPr>
        <w:shd w:val="clear" w:color="auto" w:fill="auto"/>
        <w:tabs>
          <w:tab w:val="left" w:pos="1430"/>
        </w:tabs>
        <w:spacing w:before="0" w:after="0" w:line="322" w:lineRule="exact"/>
        <w:ind w:left="20" w:firstLine="700"/>
        <w:jc w:val="both"/>
        <w:rPr>
          <w:sz w:val="28"/>
          <w:szCs w:val="28"/>
        </w:rPr>
      </w:pPr>
      <w:r w:rsidRPr="00106675">
        <w:rPr>
          <w:sz w:val="28"/>
          <w:szCs w:val="28"/>
        </w:rPr>
        <w:t>терминальные услуги;</w:t>
      </w:r>
    </w:p>
    <w:p w:rsidR="00C050FF" w:rsidRPr="00106675" w:rsidRDefault="00C050FF" w:rsidP="00C050FF">
      <w:pPr>
        <w:pStyle w:val="33"/>
        <w:numPr>
          <w:ilvl w:val="0"/>
          <w:numId w:val="18"/>
        </w:numPr>
        <w:shd w:val="clear" w:color="auto" w:fill="auto"/>
        <w:tabs>
          <w:tab w:val="left" w:pos="1431"/>
        </w:tabs>
        <w:spacing w:before="0" w:after="0" w:line="322" w:lineRule="exact"/>
        <w:ind w:left="20" w:right="20" w:firstLine="700"/>
        <w:jc w:val="both"/>
        <w:rPr>
          <w:sz w:val="28"/>
          <w:szCs w:val="28"/>
        </w:rPr>
      </w:pPr>
      <w:r w:rsidRPr="00106675">
        <w:rPr>
          <w:sz w:val="28"/>
          <w:szCs w:val="28"/>
        </w:rPr>
        <w:t>дополнительные услуги, связанные с подготовкой и выпол</w:t>
      </w:r>
      <w:r w:rsidRPr="00106675">
        <w:rPr>
          <w:sz w:val="28"/>
          <w:szCs w:val="28"/>
        </w:rPr>
        <w:softHyphen/>
        <w:t>нением транспортировки [18].</w:t>
      </w:r>
    </w:p>
    <w:p w:rsidR="00C050FF" w:rsidRPr="00106675" w:rsidRDefault="00C050FF" w:rsidP="00C050FF">
      <w:pPr>
        <w:pStyle w:val="33"/>
        <w:shd w:val="clear" w:color="auto" w:fill="auto"/>
        <w:spacing w:before="0" w:after="0" w:line="322" w:lineRule="exact"/>
        <w:ind w:left="20" w:right="20" w:firstLine="700"/>
        <w:jc w:val="both"/>
        <w:rPr>
          <w:sz w:val="28"/>
          <w:szCs w:val="28"/>
        </w:rPr>
      </w:pPr>
      <w:r w:rsidRPr="00106675">
        <w:rPr>
          <w:rStyle w:val="af5"/>
          <w:sz w:val="28"/>
          <w:szCs w:val="28"/>
          <w:lang w:val="ru-RU"/>
        </w:rPr>
        <w:t>Перевозочные услуги.</w:t>
      </w:r>
      <w:r w:rsidRPr="00106675">
        <w:rPr>
          <w:sz w:val="28"/>
          <w:szCs w:val="28"/>
        </w:rPr>
        <w:t xml:space="preserve"> Перевозки представляют собой основной вид транспортной деятельности. Общей их особенностью является наличие </w:t>
      </w:r>
      <w:r w:rsidRPr="00106675">
        <w:rPr>
          <w:sz w:val="28"/>
          <w:szCs w:val="28"/>
        </w:rPr>
        <w:lastRenderedPageBreak/>
        <w:t>заключаемого в той или иной форме между транспортным оператором и клиентом договора перевозки. Перевозки в зависимости от характерного расстояния делятся на дальние и местные (рис. 34).</w:t>
      </w:r>
    </w:p>
    <w:p w:rsidR="00C050FF" w:rsidRPr="00106675" w:rsidRDefault="00C050FF" w:rsidP="00C050FF">
      <w:pPr>
        <w:pStyle w:val="33"/>
        <w:shd w:val="clear" w:color="auto" w:fill="auto"/>
        <w:spacing w:before="0" w:after="0" w:line="322" w:lineRule="exact"/>
        <w:ind w:left="20" w:firstLine="700"/>
        <w:jc w:val="both"/>
        <w:rPr>
          <w:sz w:val="28"/>
          <w:szCs w:val="28"/>
        </w:rPr>
      </w:pPr>
      <w:r w:rsidRPr="00106675">
        <w:rPr>
          <w:sz w:val="28"/>
          <w:szCs w:val="28"/>
        </w:rPr>
        <w:t>Дальние перевозки, в свою очередь, подразделяются:</w:t>
      </w:r>
    </w:p>
    <w:p w:rsidR="00C050FF" w:rsidRPr="00106675" w:rsidRDefault="00C050FF" w:rsidP="00C050FF">
      <w:pPr>
        <w:pStyle w:val="33"/>
        <w:numPr>
          <w:ilvl w:val="0"/>
          <w:numId w:val="18"/>
        </w:numPr>
        <w:shd w:val="clear" w:color="auto" w:fill="auto"/>
        <w:tabs>
          <w:tab w:val="left" w:pos="1436"/>
        </w:tabs>
        <w:spacing w:before="0" w:after="0" w:line="322" w:lineRule="exact"/>
        <w:ind w:left="20" w:right="20" w:firstLine="700"/>
        <w:jc w:val="both"/>
        <w:rPr>
          <w:sz w:val="28"/>
          <w:szCs w:val="28"/>
        </w:rPr>
      </w:pPr>
      <w:r w:rsidRPr="00106675">
        <w:rPr>
          <w:sz w:val="28"/>
          <w:szCs w:val="28"/>
        </w:rPr>
        <w:t>по принадлежности пунктов отправления и назначения - на международные и внутригосударственные;</w:t>
      </w:r>
    </w:p>
    <w:p w:rsidR="00C050FF" w:rsidRPr="00106675" w:rsidRDefault="00C050FF" w:rsidP="00C050FF">
      <w:pPr>
        <w:pStyle w:val="33"/>
        <w:numPr>
          <w:ilvl w:val="0"/>
          <w:numId w:val="18"/>
        </w:numPr>
        <w:shd w:val="clear" w:color="auto" w:fill="auto"/>
        <w:tabs>
          <w:tab w:val="left" w:pos="1435"/>
        </w:tabs>
        <w:spacing w:before="0" w:after="0" w:line="322" w:lineRule="exact"/>
        <w:ind w:left="20" w:firstLine="700"/>
        <w:jc w:val="both"/>
        <w:rPr>
          <w:sz w:val="28"/>
          <w:szCs w:val="28"/>
        </w:rPr>
      </w:pPr>
      <w:r w:rsidRPr="00106675">
        <w:rPr>
          <w:sz w:val="28"/>
          <w:szCs w:val="28"/>
        </w:rPr>
        <w:t xml:space="preserve">по характеру обслуживания - </w:t>
      </w:r>
      <w:proofErr w:type="gramStart"/>
      <w:r w:rsidRPr="00106675">
        <w:rPr>
          <w:sz w:val="28"/>
          <w:szCs w:val="28"/>
        </w:rPr>
        <w:t>на</w:t>
      </w:r>
      <w:proofErr w:type="gramEnd"/>
      <w:r w:rsidRPr="00106675">
        <w:rPr>
          <w:sz w:val="28"/>
          <w:szCs w:val="28"/>
        </w:rPr>
        <w:t xml:space="preserve"> линейные и чартерные;</w:t>
      </w:r>
    </w:p>
    <w:p w:rsidR="00C050FF" w:rsidRPr="00106675" w:rsidRDefault="00C050FF" w:rsidP="00C050FF">
      <w:pPr>
        <w:pStyle w:val="33"/>
        <w:numPr>
          <w:ilvl w:val="0"/>
          <w:numId w:val="18"/>
        </w:numPr>
        <w:shd w:val="clear" w:color="auto" w:fill="auto"/>
        <w:tabs>
          <w:tab w:val="left" w:pos="1436"/>
        </w:tabs>
        <w:spacing w:before="0" w:after="0" w:line="322" w:lineRule="exact"/>
        <w:ind w:left="20" w:right="20" w:firstLine="700"/>
        <w:jc w:val="both"/>
        <w:rPr>
          <w:sz w:val="28"/>
          <w:szCs w:val="28"/>
        </w:rPr>
      </w:pPr>
      <w:r w:rsidRPr="00106675">
        <w:rPr>
          <w:sz w:val="28"/>
          <w:szCs w:val="28"/>
        </w:rPr>
        <w:t>по участию в перевозке одного или нескольких видов транс</w:t>
      </w:r>
      <w:r w:rsidRPr="00106675">
        <w:rPr>
          <w:sz w:val="28"/>
          <w:szCs w:val="28"/>
        </w:rPr>
        <w:softHyphen/>
        <w:t xml:space="preserve">порта - на </w:t>
      </w:r>
      <w:proofErr w:type="gramStart"/>
      <w:r w:rsidRPr="00106675">
        <w:rPr>
          <w:sz w:val="28"/>
          <w:szCs w:val="28"/>
        </w:rPr>
        <w:t>унимодальные</w:t>
      </w:r>
      <w:proofErr w:type="gramEnd"/>
      <w:r w:rsidRPr="00106675">
        <w:rPr>
          <w:sz w:val="28"/>
          <w:szCs w:val="28"/>
        </w:rPr>
        <w:t xml:space="preserve"> (выполняемые одним видом транспорта) и </w:t>
      </w:r>
      <w:proofErr w:type="spellStart"/>
      <w:r w:rsidRPr="00106675">
        <w:rPr>
          <w:sz w:val="28"/>
          <w:szCs w:val="28"/>
        </w:rPr>
        <w:t>мультимодальные</w:t>
      </w:r>
      <w:proofErr w:type="spellEnd"/>
      <w:r w:rsidRPr="00106675">
        <w:rPr>
          <w:sz w:val="28"/>
          <w:szCs w:val="28"/>
        </w:rPr>
        <w:t>.</w:t>
      </w:r>
    </w:p>
    <w:p w:rsidR="00C050FF" w:rsidRPr="00106675" w:rsidRDefault="00C050FF" w:rsidP="00C050FF">
      <w:pPr>
        <w:pStyle w:val="33"/>
        <w:shd w:val="clear" w:color="auto" w:fill="auto"/>
        <w:spacing w:before="0" w:after="0" w:line="322" w:lineRule="exact"/>
        <w:ind w:left="20" w:right="20" w:firstLine="700"/>
        <w:jc w:val="both"/>
        <w:rPr>
          <w:sz w:val="28"/>
          <w:szCs w:val="28"/>
        </w:rPr>
      </w:pPr>
      <w:r w:rsidRPr="00106675">
        <w:rPr>
          <w:rStyle w:val="af0"/>
          <w:sz w:val="28"/>
          <w:szCs w:val="28"/>
        </w:rPr>
        <w:t>Дальние перевозки</w:t>
      </w:r>
      <w:r w:rsidRPr="00106675">
        <w:rPr>
          <w:sz w:val="28"/>
          <w:szCs w:val="28"/>
        </w:rPr>
        <w:t xml:space="preserve"> </w:t>
      </w:r>
      <w:proofErr w:type="gramStart"/>
      <w:r w:rsidRPr="00106675">
        <w:rPr>
          <w:sz w:val="28"/>
          <w:szCs w:val="28"/>
        </w:rPr>
        <w:t>осуществляются всеми видами транспорта обеспечивают</w:t>
      </w:r>
      <w:proofErr w:type="gramEnd"/>
      <w:r w:rsidRPr="00106675">
        <w:rPr>
          <w:sz w:val="28"/>
          <w:szCs w:val="28"/>
        </w:rPr>
        <w:t>:</w:t>
      </w:r>
    </w:p>
    <w:p w:rsidR="00C050FF" w:rsidRPr="00106675" w:rsidRDefault="00C050FF" w:rsidP="00C050FF">
      <w:pPr>
        <w:pStyle w:val="33"/>
        <w:numPr>
          <w:ilvl w:val="0"/>
          <w:numId w:val="18"/>
        </w:numPr>
        <w:shd w:val="clear" w:color="auto" w:fill="auto"/>
        <w:tabs>
          <w:tab w:val="left" w:pos="1441"/>
        </w:tabs>
        <w:spacing w:before="0" w:after="0" w:line="322" w:lineRule="exact"/>
        <w:ind w:left="20" w:right="20" w:firstLine="700"/>
        <w:jc w:val="both"/>
        <w:rPr>
          <w:sz w:val="28"/>
          <w:szCs w:val="28"/>
        </w:rPr>
      </w:pPr>
      <w:r w:rsidRPr="00106675">
        <w:rPr>
          <w:sz w:val="28"/>
          <w:szCs w:val="28"/>
        </w:rPr>
        <w:t>устойчивые транспортные связи между странами, экономическими районами, населенными пунктами, промышленными зонами за счет рационального построения маршрутной сети;</w:t>
      </w:r>
    </w:p>
    <w:p w:rsidR="00C050FF" w:rsidRPr="00106675" w:rsidRDefault="00C050FF" w:rsidP="00C050FF">
      <w:pPr>
        <w:pStyle w:val="33"/>
        <w:numPr>
          <w:ilvl w:val="0"/>
          <w:numId w:val="18"/>
        </w:numPr>
        <w:shd w:val="clear" w:color="auto" w:fill="auto"/>
        <w:tabs>
          <w:tab w:val="left" w:pos="1436"/>
        </w:tabs>
        <w:spacing w:before="0" w:after="0" w:line="322" w:lineRule="exact"/>
        <w:ind w:left="20" w:right="20" w:firstLine="700"/>
        <w:jc w:val="both"/>
        <w:rPr>
          <w:sz w:val="28"/>
          <w:szCs w:val="28"/>
        </w:rPr>
      </w:pPr>
      <w:r w:rsidRPr="00106675">
        <w:rPr>
          <w:sz w:val="28"/>
          <w:szCs w:val="28"/>
        </w:rPr>
        <w:t>достижение эффекта масштаба при транспортировке за счет применения транспортных средств максимально возможной грузо</w:t>
      </w:r>
      <w:r w:rsidRPr="00106675">
        <w:rPr>
          <w:sz w:val="28"/>
          <w:szCs w:val="28"/>
        </w:rPr>
        <w:softHyphen/>
        <w:t>подъемности и концентрации грузовой работы на терминалах;</w:t>
      </w:r>
    </w:p>
    <w:p w:rsidR="006646EF" w:rsidRPr="00106675" w:rsidRDefault="00C050FF" w:rsidP="00C050FF">
      <w:pPr>
        <w:pStyle w:val="33"/>
        <w:shd w:val="clear" w:color="auto" w:fill="auto"/>
        <w:spacing w:before="0" w:after="0" w:line="240" w:lineRule="auto"/>
        <w:ind w:left="20" w:right="160" w:firstLine="700"/>
        <w:jc w:val="both"/>
        <w:rPr>
          <w:sz w:val="28"/>
          <w:szCs w:val="28"/>
        </w:rPr>
      </w:pPr>
      <w:r w:rsidRPr="00106675">
        <w:rPr>
          <w:sz w:val="28"/>
          <w:szCs w:val="28"/>
        </w:rPr>
        <w:t>обеспечение необходимых временных характеристик транс</w:t>
      </w:r>
      <w:r w:rsidRPr="00106675">
        <w:rPr>
          <w:sz w:val="28"/>
          <w:szCs w:val="28"/>
        </w:rPr>
        <w:softHyphen/>
        <w:t>портного обслуживания на основе формирования привлекательных для клиентуры расписаний движения транспортных средств.</w:t>
      </w: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0" w:after="0" w:line="240" w:lineRule="auto"/>
        <w:ind w:left="20" w:right="160" w:firstLine="700"/>
        <w:jc w:val="both"/>
        <w:rPr>
          <w:b/>
          <w:sz w:val="28"/>
          <w:szCs w:val="28"/>
        </w:rPr>
      </w:pPr>
      <w:r w:rsidRPr="00106675">
        <w:rPr>
          <w:noProof/>
          <w:sz w:val="28"/>
          <w:szCs w:val="28"/>
        </w:rPr>
        <w:lastRenderedPageBreak/>
        <w:drawing>
          <wp:inline distT="0" distB="0" distL="0" distR="0" wp14:anchorId="47ECA738" wp14:editId="5CD7F146">
            <wp:extent cx="6120130" cy="3625083"/>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6120130" cy="3625083"/>
                    </a:xfrm>
                    <a:prstGeom prst="rect">
                      <a:avLst/>
                    </a:prstGeom>
                  </pic:spPr>
                </pic:pic>
              </a:graphicData>
            </a:graphic>
          </wp:inline>
        </w:drawing>
      </w:r>
    </w:p>
    <w:p w:rsidR="00C050FF" w:rsidRPr="00106675" w:rsidRDefault="00C050FF" w:rsidP="00C050FF">
      <w:pPr>
        <w:pStyle w:val="33"/>
        <w:shd w:val="clear" w:color="auto" w:fill="auto"/>
        <w:spacing w:before="240" w:after="0" w:line="322" w:lineRule="exact"/>
        <w:ind w:left="20" w:right="240" w:firstLine="700"/>
        <w:jc w:val="both"/>
        <w:rPr>
          <w:sz w:val="28"/>
          <w:szCs w:val="28"/>
        </w:rPr>
      </w:pPr>
      <w:r w:rsidRPr="00106675">
        <w:rPr>
          <w:sz w:val="28"/>
          <w:szCs w:val="28"/>
        </w:rPr>
        <w:t>«Эффективность дальних перевозок во многом зависит от наличия в пунктах маршрута условий для быстрой погрузки и разгрузки транспортных средств и площадей для накопления достаточных партий грузов. Поэтому в современных транспортных системах дальние перевозки выполняются, как правило, между терминалами.</w:t>
      </w:r>
    </w:p>
    <w:p w:rsidR="00C050FF" w:rsidRPr="00106675" w:rsidRDefault="00C050FF" w:rsidP="00C050FF">
      <w:pPr>
        <w:pStyle w:val="33"/>
        <w:shd w:val="clear" w:color="auto" w:fill="auto"/>
        <w:spacing w:before="0" w:after="0" w:line="322" w:lineRule="exact"/>
        <w:ind w:left="20" w:right="240" w:firstLine="700"/>
        <w:jc w:val="both"/>
        <w:rPr>
          <w:sz w:val="28"/>
          <w:szCs w:val="28"/>
        </w:rPr>
      </w:pPr>
      <w:r w:rsidRPr="00106675">
        <w:rPr>
          <w:sz w:val="28"/>
          <w:szCs w:val="28"/>
        </w:rPr>
        <w:t xml:space="preserve">Дальние перевозки являются сферой межвидовой и внутривидовой конкуренции транспортных операторов, при этом конкурировать могут унимодальные (выполняемые одним видом транспорта) и </w:t>
      </w:r>
      <w:proofErr w:type="spellStart"/>
      <w:r w:rsidRPr="00106675">
        <w:rPr>
          <w:sz w:val="28"/>
          <w:szCs w:val="28"/>
        </w:rPr>
        <w:t>интермодальные</w:t>
      </w:r>
      <w:proofErr w:type="spellEnd"/>
      <w:r w:rsidRPr="00106675">
        <w:rPr>
          <w:sz w:val="28"/>
          <w:szCs w:val="28"/>
        </w:rPr>
        <w:t xml:space="preserve"> транспортные сервисы. Эффективность планирования и организации дальних перевозок во многом зависит от качества </w:t>
      </w:r>
      <w:proofErr w:type="gramStart"/>
      <w:r w:rsidRPr="00106675">
        <w:rPr>
          <w:sz w:val="28"/>
          <w:szCs w:val="28"/>
        </w:rPr>
        <w:t>решения задач рационального выбора вида транспорта</w:t>
      </w:r>
      <w:proofErr w:type="gramEnd"/>
      <w:r w:rsidRPr="00106675">
        <w:rPr>
          <w:sz w:val="28"/>
          <w:szCs w:val="28"/>
        </w:rPr>
        <w:t xml:space="preserve"> и транспортного оператора» [18].</w:t>
      </w:r>
    </w:p>
    <w:p w:rsidR="00C050FF" w:rsidRPr="00106675" w:rsidRDefault="00C050FF" w:rsidP="00C050FF">
      <w:pPr>
        <w:pStyle w:val="33"/>
        <w:shd w:val="clear" w:color="auto" w:fill="auto"/>
        <w:spacing w:before="0" w:after="0" w:line="322" w:lineRule="exact"/>
        <w:ind w:left="20" w:right="240" w:firstLine="700"/>
        <w:jc w:val="both"/>
        <w:rPr>
          <w:sz w:val="28"/>
          <w:szCs w:val="28"/>
        </w:rPr>
      </w:pPr>
      <w:r w:rsidRPr="00106675">
        <w:rPr>
          <w:rStyle w:val="af0"/>
          <w:sz w:val="28"/>
          <w:szCs w:val="28"/>
        </w:rPr>
        <w:t>Международные перевозки</w:t>
      </w:r>
      <w:r w:rsidRPr="00106675">
        <w:rPr>
          <w:sz w:val="28"/>
          <w:szCs w:val="28"/>
        </w:rPr>
        <w:t xml:space="preserve"> выполняются между пунктами, расположенными на территории разных государств, и «характеризуются следующими особенностями:</w:t>
      </w:r>
    </w:p>
    <w:p w:rsidR="00C050FF" w:rsidRPr="00106675" w:rsidRDefault="00C050FF" w:rsidP="00C050FF">
      <w:pPr>
        <w:pStyle w:val="33"/>
        <w:numPr>
          <w:ilvl w:val="0"/>
          <w:numId w:val="18"/>
        </w:numPr>
        <w:shd w:val="clear" w:color="auto" w:fill="auto"/>
        <w:tabs>
          <w:tab w:val="left" w:pos="1446"/>
        </w:tabs>
        <w:spacing w:before="0" w:after="0" w:line="322" w:lineRule="exact"/>
        <w:ind w:left="20" w:right="240" w:firstLine="700"/>
        <w:jc w:val="both"/>
        <w:rPr>
          <w:sz w:val="28"/>
          <w:szCs w:val="28"/>
        </w:rPr>
      </w:pPr>
      <w:r w:rsidRPr="00106675">
        <w:rPr>
          <w:sz w:val="28"/>
          <w:szCs w:val="28"/>
        </w:rPr>
        <w:t>грузовые перевозки регулируются соответствующими мно</w:t>
      </w:r>
      <w:r w:rsidRPr="00106675">
        <w:rPr>
          <w:sz w:val="28"/>
          <w:szCs w:val="28"/>
        </w:rPr>
        <w:softHyphen/>
        <w:t xml:space="preserve">госторонними и двусторонними международными договорами, которые </w:t>
      </w:r>
      <w:proofErr w:type="gramStart"/>
      <w:r w:rsidRPr="00106675">
        <w:rPr>
          <w:sz w:val="28"/>
          <w:szCs w:val="28"/>
        </w:rPr>
        <w:t>устанавливают условия</w:t>
      </w:r>
      <w:proofErr w:type="gramEnd"/>
      <w:r w:rsidRPr="00106675">
        <w:rPr>
          <w:sz w:val="28"/>
          <w:szCs w:val="28"/>
        </w:rPr>
        <w:t xml:space="preserve"> соответствующего договора перевозки, требования к транспортным средствам и персоналу, правила перевозок отдельных видов грузов, стандарты безопасности и т.д. Наличие системы таких договоров, положения которых могут отличаться от норм транспортного законодательства отдельных стран и имеют над ними приоритет, позволяет создать унифицированную правовую среду для международных перевозок и торговли;</w:t>
      </w:r>
    </w:p>
    <w:p w:rsidR="00C050FF" w:rsidRPr="00106675" w:rsidRDefault="00C050FF" w:rsidP="00C050FF">
      <w:pPr>
        <w:pStyle w:val="33"/>
        <w:numPr>
          <w:ilvl w:val="0"/>
          <w:numId w:val="18"/>
        </w:numPr>
        <w:shd w:val="clear" w:color="auto" w:fill="auto"/>
        <w:tabs>
          <w:tab w:val="left" w:pos="1436"/>
        </w:tabs>
        <w:spacing w:before="0" w:after="0" w:line="322" w:lineRule="exact"/>
        <w:ind w:left="20" w:right="240" w:firstLine="700"/>
        <w:jc w:val="both"/>
        <w:rPr>
          <w:sz w:val="28"/>
          <w:szCs w:val="28"/>
        </w:rPr>
      </w:pPr>
      <w:r w:rsidRPr="00106675">
        <w:rPr>
          <w:sz w:val="28"/>
          <w:szCs w:val="28"/>
        </w:rPr>
        <w:t xml:space="preserve">международные договоры, о которых говорилось выше, не описывают исчерпывающим образом всех аспектов выполнения международных перевозок. Условия, не определяемые </w:t>
      </w:r>
      <w:proofErr w:type="gramStart"/>
      <w:r w:rsidRPr="00106675">
        <w:rPr>
          <w:sz w:val="28"/>
          <w:szCs w:val="28"/>
        </w:rPr>
        <w:t>международными</w:t>
      </w:r>
      <w:proofErr w:type="gramEnd"/>
    </w:p>
    <w:p w:rsidR="00C050FF" w:rsidRPr="00106675" w:rsidRDefault="00C050FF" w:rsidP="00C050FF">
      <w:pPr>
        <w:pStyle w:val="33"/>
        <w:shd w:val="clear" w:color="auto" w:fill="auto"/>
        <w:spacing w:before="0" w:after="0" w:line="322" w:lineRule="exact"/>
        <w:ind w:left="20" w:right="20" w:firstLine="0"/>
        <w:jc w:val="both"/>
        <w:rPr>
          <w:sz w:val="28"/>
          <w:szCs w:val="28"/>
        </w:rPr>
      </w:pPr>
      <w:r w:rsidRPr="00106675">
        <w:rPr>
          <w:sz w:val="28"/>
          <w:szCs w:val="28"/>
        </w:rPr>
        <w:lastRenderedPageBreak/>
        <w:t>договорами, устанавливаются национальными законами, правилами и обычаями, требования которых в разных странах и в разных регионах могут существенно различаться. Так, в морских перевозках очень велико значение так называемых портовых обычаев - местных портовых правил, которые касаются режима работы порта, порядка захода судов в порт, их обслуживания в порту и выхода из порта, погрузки, разгрузки, хранении перевалки грузов и т.д.;</w:t>
      </w:r>
    </w:p>
    <w:p w:rsidR="00C050FF" w:rsidRPr="00106675" w:rsidRDefault="00C050FF" w:rsidP="00C050FF">
      <w:pPr>
        <w:pStyle w:val="33"/>
        <w:numPr>
          <w:ilvl w:val="0"/>
          <w:numId w:val="18"/>
        </w:numPr>
        <w:shd w:val="clear" w:color="auto" w:fill="auto"/>
        <w:tabs>
          <w:tab w:val="left" w:pos="1436"/>
        </w:tabs>
        <w:spacing w:before="0" w:after="0" w:line="322" w:lineRule="exact"/>
        <w:ind w:left="20" w:right="20" w:firstLine="700"/>
        <w:jc w:val="both"/>
        <w:rPr>
          <w:sz w:val="28"/>
          <w:szCs w:val="28"/>
        </w:rPr>
      </w:pPr>
      <w:r w:rsidRPr="00106675">
        <w:rPr>
          <w:sz w:val="28"/>
          <w:szCs w:val="28"/>
        </w:rPr>
        <w:t>условия организации и выполнения международных перс возок тесно связаны с условиями сделки купли-продажи перевозимого товара, которые, в большинстве случаев, устанавливают на основе выбора того или иного базиса поставки в соответствии с системой</w:t>
      </w:r>
      <w:r w:rsidRPr="00106675">
        <w:rPr>
          <w:rStyle w:val="a7"/>
          <w:rFonts w:ascii="Times New Roman" w:hAnsi="Times New Roman" w:cs="Times New Roman"/>
          <w:sz w:val="28"/>
          <w:szCs w:val="28"/>
        </w:rPr>
        <w:t xml:space="preserve"> INCOTERMS;</w:t>
      </w:r>
    </w:p>
    <w:p w:rsidR="00C050FF" w:rsidRPr="00106675" w:rsidRDefault="00C050FF" w:rsidP="00C050FF">
      <w:pPr>
        <w:pStyle w:val="33"/>
        <w:numPr>
          <w:ilvl w:val="0"/>
          <w:numId w:val="18"/>
        </w:numPr>
        <w:shd w:val="clear" w:color="auto" w:fill="auto"/>
        <w:tabs>
          <w:tab w:val="left" w:pos="1441"/>
        </w:tabs>
        <w:spacing w:before="0" w:after="0" w:line="322" w:lineRule="exact"/>
        <w:ind w:left="20" w:right="20" w:firstLine="700"/>
        <w:jc w:val="both"/>
        <w:rPr>
          <w:sz w:val="28"/>
          <w:szCs w:val="28"/>
        </w:rPr>
      </w:pPr>
      <w:r w:rsidRPr="00106675">
        <w:rPr>
          <w:sz w:val="28"/>
          <w:szCs w:val="28"/>
        </w:rPr>
        <w:t>важным фактором, непосредственно влияющим на эффек</w:t>
      </w:r>
      <w:r w:rsidRPr="00106675">
        <w:rPr>
          <w:sz w:val="28"/>
          <w:szCs w:val="28"/>
        </w:rPr>
        <w:softHyphen/>
        <w:t>тивность международных перевозок, является необходимость выполнения комплекса процедур, связанных с пересечением транспортными средствами и перевозимыми товарами государственных границ - пограничных, таможенных, санитарных, специальных и т.д.</w:t>
      </w:r>
    </w:p>
    <w:p w:rsidR="00C050FF" w:rsidRPr="00106675" w:rsidRDefault="00C050FF" w:rsidP="00C050FF">
      <w:pPr>
        <w:pStyle w:val="33"/>
        <w:shd w:val="clear" w:color="auto" w:fill="auto"/>
        <w:spacing w:before="0" w:after="0" w:line="322" w:lineRule="exact"/>
        <w:ind w:left="20" w:right="20" w:firstLine="700"/>
        <w:jc w:val="both"/>
        <w:rPr>
          <w:sz w:val="28"/>
          <w:szCs w:val="28"/>
        </w:rPr>
      </w:pPr>
      <w:r w:rsidRPr="00106675">
        <w:rPr>
          <w:sz w:val="28"/>
          <w:szCs w:val="28"/>
        </w:rPr>
        <w:t>Указанные особенности определяют особые требования к ква</w:t>
      </w:r>
      <w:r w:rsidRPr="00106675">
        <w:rPr>
          <w:sz w:val="28"/>
          <w:szCs w:val="28"/>
        </w:rPr>
        <w:softHyphen/>
        <w:t>лификации и опыту операторов, предлагающих услуги в секторе международных грузовых перевозок» [18].</w:t>
      </w:r>
    </w:p>
    <w:p w:rsidR="00C050FF" w:rsidRPr="00106675" w:rsidRDefault="00C050FF" w:rsidP="00C050FF">
      <w:pPr>
        <w:pStyle w:val="33"/>
        <w:shd w:val="clear" w:color="auto" w:fill="auto"/>
        <w:spacing w:before="0" w:after="0" w:line="322" w:lineRule="exact"/>
        <w:ind w:left="20" w:right="20" w:firstLine="700"/>
        <w:jc w:val="both"/>
        <w:rPr>
          <w:sz w:val="28"/>
          <w:szCs w:val="28"/>
        </w:rPr>
      </w:pPr>
      <w:r w:rsidRPr="00106675">
        <w:rPr>
          <w:sz w:val="28"/>
          <w:szCs w:val="28"/>
        </w:rPr>
        <w:t xml:space="preserve">В зависимости от характера обслуживания дальние перевозки разделяются </w:t>
      </w:r>
      <w:proofErr w:type="gramStart"/>
      <w:r w:rsidRPr="00106675">
        <w:rPr>
          <w:sz w:val="28"/>
          <w:szCs w:val="28"/>
        </w:rPr>
        <w:t>на</w:t>
      </w:r>
      <w:proofErr w:type="gramEnd"/>
      <w:r w:rsidRPr="00106675">
        <w:rPr>
          <w:rStyle w:val="af0"/>
          <w:sz w:val="28"/>
          <w:szCs w:val="28"/>
        </w:rPr>
        <w:t xml:space="preserve"> линейные</w:t>
      </w:r>
      <w:r w:rsidRPr="00106675">
        <w:rPr>
          <w:sz w:val="28"/>
          <w:szCs w:val="28"/>
        </w:rPr>
        <w:t xml:space="preserve"> и</w:t>
      </w:r>
      <w:r w:rsidRPr="00106675">
        <w:rPr>
          <w:rStyle w:val="af0"/>
          <w:sz w:val="28"/>
          <w:szCs w:val="28"/>
        </w:rPr>
        <w:t xml:space="preserve"> чартерные.</w:t>
      </w:r>
    </w:p>
    <w:p w:rsidR="00C050FF" w:rsidRPr="00106675" w:rsidRDefault="00C050FF" w:rsidP="00C050FF">
      <w:pPr>
        <w:pStyle w:val="33"/>
        <w:shd w:val="clear" w:color="auto" w:fill="auto"/>
        <w:spacing w:before="0" w:after="0" w:line="322" w:lineRule="exact"/>
        <w:ind w:left="20" w:right="20" w:firstLine="700"/>
        <w:jc w:val="both"/>
        <w:rPr>
          <w:sz w:val="28"/>
          <w:szCs w:val="28"/>
        </w:rPr>
      </w:pPr>
      <w:r w:rsidRPr="00106675">
        <w:rPr>
          <w:rStyle w:val="af5"/>
          <w:sz w:val="28"/>
          <w:szCs w:val="28"/>
          <w:lang w:val="ru-RU"/>
        </w:rPr>
        <w:t>Линейные перевозки</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liner</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services</w:t>
      </w:r>
      <w:proofErr w:type="spellEnd"/>
      <w:r w:rsidRPr="00106675">
        <w:rPr>
          <w:rStyle w:val="a7"/>
          <w:rFonts w:ascii="Times New Roman" w:hAnsi="Times New Roman" w:cs="Times New Roman"/>
          <w:sz w:val="28"/>
          <w:szCs w:val="28"/>
        </w:rPr>
        <w:t>)</w:t>
      </w:r>
      <w:r w:rsidRPr="00106675">
        <w:rPr>
          <w:sz w:val="28"/>
          <w:szCs w:val="28"/>
        </w:rPr>
        <w:t xml:space="preserve"> характеризуются следующими особенностями:</w:t>
      </w:r>
    </w:p>
    <w:p w:rsidR="00C050FF" w:rsidRPr="00106675" w:rsidRDefault="00C050FF" w:rsidP="00C050FF">
      <w:pPr>
        <w:pStyle w:val="33"/>
        <w:numPr>
          <w:ilvl w:val="0"/>
          <w:numId w:val="18"/>
        </w:numPr>
        <w:shd w:val="clear" w:color="auto" w:fill="auto"/>
        <w:tabs>
          <w:tab w:val="left" w:pos="1431"/>
        </w:tabs>
        <w:spacing w:before="0" w:after="0" w:line="322" w:lineRule="exact"/>
        <w:ind w:left="20" w:right="20" w:firstLine="700"/>
        <w:jc w:val="both"/>
        <w:rPr>
          <w:sz w:val="28"/>
          <w:szCs w:val="28"/>
        </w:rPr>
      </w:pPr>
      <w:r w:rsidRPr="00106675">
        <w:rPr>
          <w:sz w:val="28"/>
          <w:szCs w:val="28"/>
        </w:rPr>
        <w:t>выполняются регулярно по определенным маршрутам между объявленными пунктами;</w:t>
      </w:r>
    </w:p>
    <w:p w:rsidR="00C050FF" w:rsidRPr="00106675" w:rsidRDefault="00C050FF" w:rsidP="00C050FF">
      <w:pPr>
        <w:pStyle w:val="33"/>
        <w:numPr>
          <w:ilvl w:val="0"/>
          <w:numId w:val="18"/>
        </w:numPr>
        <w:shd w:val="clear" w:color="auto" w:fill="auto"/>
        <w:tabs>
          <w:tab w:val="left" w:pos="1441"/>
        </w:tabs>
        <w:spacing w:before="0" w:after="0" w:line="322" w:lineRule="exact"/>
        <w:ind w:left="20" w:right="20" w:firstLine="700"/>
        <w:jc w:val="both"/>
        <w:rPr>
          <w:sz w:val="28"/>
          <w:szCs w:val="28"/>
        </w:rPr>
      </w:pPr>
      <w:r w:rsidRPr="00106675">
        <w:rPr>
          <w:sz w:val="28"/>
          <w:szCs w:val="28"/>
        </w:rPr>
        <w:t>маршруты, расписания, тарифы и другие условия обслуживания публикуются и остаются неизменными в течение опреде</w:t>
      </w:r>
      <w:r w:rsidRPr="00106675">
        <w:rPr>
          <w:sz w:val="28"/>
          <w:szCs w:val="28"/>
        </w:rPr>
        <w:softHyphen/>
        <w:t>ленного периода времени (квартал, полугодие), а об их изменении оператор сообщает заблаговременно;</w:t>
      </w:r>
    </w:p>
    <w:p w:rsidR="00C050FF" w:rsidRPr="00106675" w:rsidRDefault="00C050FF" w:rsidP="00C050FF">
      <w:pPr>
        <w:pStyle w:val="33"/>
        <w:numPr>
          <w:ilvl w:val="0"/>
          <w:numId w:val="18"/>
        </w:numPr>
        <w:shd w:val="clear" w:color="auto" w:fill="auto"/>
        <w:tabs>
          <w:tab w:val="left" w:pos="1441"/>
        </w:tabs>
        <w:spacing w:before="0" w:after="0" w:line="322" w:lineRule="exact"/>
        <w:ind w:left="20" w:right="20" w:firstLine="700"/>
        <w:jc w:val="both"/>
        <w:rPr>
          <w:sz w:val="28"/>
          <w:szCs w:val="28"/>
        </w:rPr>
      </w:pPr>
      <w:r w:rsidRPr="00106675">
        <w:rPr>
          <w:sz w:val="28"/>
          <w:szCs w:val="28"/>
        </w:rPr>
        <w:t>услуги линии доступны для любого клиента, заинтересован</w:t>
      </w:r>
      <w:r w:rsidRPr="00106675">
        <w:rPr>
          <w:sz w:val="28"/>
          <w:szCs w:val="28"/>
        </w:rPr>
        <w:softHyphen/>
        <w:t>ного в обслуживании;</w:t>
      </w:r>
    </w:p>
    <w:p w:rsidR="00C050FF" w:rsidRPr="00106675" w:rsidRDefault="00C050FF" w:rsidP="00C050FF">
      <w:pPr>
        <w:pStyle w:val="33"/>
        <w:numPr>
          <w:ilvl w:val="0"/>
          <w:numId w:val="18"/>
        </w:numPr>
        <w:shd w:val="clear" w:color="auto" w:fill="auto"/>
        <w:tabs>
          <w:tab w:val="left" w:pos="1441"/>
        </w:tabs>
        <w:spacing w:before="0" w:after="0" w:line="322" w:lineRule="exact"/>
        <w:ind w:left="20" w:right="20" w:firstLine="700"/>
        <w:jc w:val="both"/>
        <w:rPr>
          <w:sz w:val="28"/>
          <w:szCs w:val="28"/>
        </w:rPr>
      </w:pPr>
      <w:r w:rsidRPr="00106675">
        <w:rPr>
          <w:sz w:val="28"/>
          <w:szCs w:val="28"/>
        </w:rPr>
        <w:t>правила предоставления услуг, установленные оператором линии, едины для всех пользователей.</w:t>
      </w:r>
    </w:p>
    <w:p w:rsidR="00C050FF" w:rsidRPr="00106675" w:rsidRDefault="00C050FF" w:rsidP="00C050FF">
      <w:pPr>
        <w:pStyle w:val="33"/>
        <w:shd w:val="clear" w:color="auto" w:fill="auto"/>
        <w:spacing w:before="0" w:after="0" w:line="322" w:lineRule="exact"/>
        <w:ind w:left="20" w:right="20" w:firstLine="240"/>
        <w:jc w:val="both"/>
        <w:rPr>
          <w:sz w:val="28"/>
          <w:szCs w:val="28"/>
        </w:rPr>
      </w:pPr>
      <w:r w:rsidRPr="00106675">
        <w:rPr>
          <w:sz w:val="28"/>
          <w:szCs w:val="28"/>
        </w:rPr>
        <w:t>Линейные сервисы могут быть организованы по нескольким схемам (рисунки 35 - 37).</w:t>
      </w:r>
    </w:p>
    <w:p w:rsidR="00C050FF" w:rsidRPr="00106675" w:rsidRDefault="00C050FF" w:rsidP="00C050FF">
      <w:pPr>
        <w:pStyle w:val="33"/>
        <w:shd w:val="clear" w:color="auto" w:fill="auto"/>
        <w:spacing w:before="0" w:after="0" w:line="322" w:lineRule="exact"/>
        <w:ind w:left="20" w:right="20" w:firstLine="700"/>
        <w:jc w:val="both"/>
        <w:rPr>
          <w:sz w:val="28"/>
          <w:szCs w:val="28"/>
        </w:rPr>
      </w:pPr>
      <w:r w:rsidRPr="00106675">
        <w:rPr>
          <w:rStyle w:val="a7"/>
          <w:rFonts w:ascii="Times New Roman" w:hAnsi="Times New Roman" w:cs="Times New Roman"/>
          <w:sz w:val="28"/>
          <w:szCs w:val="28"/>
        </w:rPr>
        <w:t>«Обычная» линия</w:t>
      </w:r>
      <w:r w:rsidRPr="00106675">
        <w:rPr>
          <w:sz w:val="28"/>
          <w:szCs w:val="28"/>
        </w:rPr>
        <w:t xml:space="preserve"> имеет ряд промежуточных пунктов, наличие которых позволяет оператору линии привлечь дополнительные грузы и повышает гибкость услуги для грузовладельцев за счет возможности изменения пунктов погрузки или выгрузки. Вместе с тем каждый дополнительный промежуточный пункт снижает экономическую эффективность линии за счет потерь времени и, в ряде случаев, за счет удлинения маршрута, а также повышает риски нарушения расписания.</w:t>
      </w:r>
    </w:p>
    <w:p w:rsidR="00C050FF" w:rsidRPr="00106675" w:rsidRDefault="00C050FF" w:rsidP="00C050F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634FF3C7" wp14:editId="0D4801F9">
            <wp:extent cx="4581525" cy="369570"/>
            <wp:effectExtent l="0" t="0" r="9525" b="0"/>
            <wp:docPr id="242" name="Рисунок 242" descr="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age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81525" cy="369570"/>
                    </a:xfrm>
                    <a:prstGeom prst="rect">
                      <a:avLst/>
                    </a:prstGeom>
                    <a:noFill/>
                    <a:ln>
                      <a:noFill/>
                    </a:ln>
                  </pic:spPr>
                </pic:pic>
              </a:graphicData>
            </a:graphic>
          </wp:inline>
        </w:drawing>
      </w:r>
    </w:p>
    <w:p w:rsidR="00C050FF" w:rsidRPr="00106675" w:rsidRDefault="00C050FF" w:rsidP="00C050FF">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35. «Обычная» линия</w:t>
      </w:r>
    </w:p>
    <w:p w:rsidR="00C050FF" w:rsidRPr="00106675" w:rsidRDefault="00C050FF" w:rsidP="00C050FF">
      <w:pPr>
        <w:rPr>
          <w:rFonts w:ascii="Times New Roman" w:hAnsi="Times New Roman" w:cs="Times New Roman"/>
          <w:sz w:val="28"/>
          <w:szCs w:val="28"/>
        </w:rPr>
      </w:pPr>
    </w:p>
    <w:p w:rsidR="00C050FF" w:rsidRPr="00106675" w:rsidRDefault="00C050FF" w:rsidP="00C050FF">
      <w:pPr>
        <w:pStyle w:val="33"/>
        <w:shd w:val="clear" w:color="auto" w:fill="auto"/>
        <w:spacing w:before="0" w:after="0" w:line="240" w:lineRule="auto"/>
        <w:ind w:left="20" w:right="160" w:firstLine="700"/>
        <w:jc w:val="both"/>
        <w:rPr>
          <w:sz w:val="28"/>
          <w:szCs w:val="28"/>
        </w:rPr>
      </w:pPr>
      <w:r w:rsidRPr="00106675">
        <w:rPr>
          <w:rStyle w:val="a7"/>
          <w:rFonts w:ascii="Times New Roman" w:hAnsi="Times New Roman" w:cs="Times New Roman"/>
          <w:sz w:val="28"/>
          <w:szCs w:val="28"/>
        </w:rPr>
        <w:lastRenderedPageBreak/>
        <w:t>Маятниковые линии,</w:t>
      </w:r>
      <w:r w:rsidRPr="00106675">
        <w:rPr>
          <w:sz w:val="28"/>
          <w:szCs w:val="28"/>
        </w:rPr>
        <w:t xml:space="preserve"> не имеющие промежуточных пунктов, получили в современных транспортных системах широкое рас</w:t>
      </w:r>
      <w:r w:rsidRPr="00106675">
        <w:rPr>
          <w:sz w:val="28"/>
          <w:szCs w:val="28"/>
        </w:rPr>
        <w:softHyphen/>
        <w:t>пространение, поскольку они</w:t>
      </w:r>
    </w:p>
    <w:p w:rsidR="00C050FF" w:rsidRPr="00106675" w:rsidRDefault="00C050FF" w:rsidP="00C050FF">
      <w:pPr>
        <w:pStyle w:val="33"/>
        <w:shd w:val="clear" w:color="auto" w:fill="auto"/>
        <w:spacing w:before="0" w:after="0" w:line="240" w:lineRule="auto"/>
        <w:ind w:left="20" w:right="160" w:firstLine="700"/>
        <w:jc w:val="both"/>
        <w:rPr>
          <w:sz w:val="28"/>
          <w:szCs w:val="28"/>
        </w:rPr>
      </w:pPr>
    </w:p>
    <w:p w:rsidR="00C050FF" w:rsidRPr="00106675" w:rsidRDefault="00C050FF" w:rsidP="00C050FF">
      <w:pPr>
        <w:pStyle w:val="33"/>
        <w:shd w:val="clear" w:color="auto" w:fill="auto"/>
        <w:spacing w:before="290" w:after="296" w:line="322" w:lineRule="exact"/>
        <w:ind w:left="20" w:right="20" w:firstLine="700"/>
        <w:jc w:val="both"/>
        <w:rPr>
          <w:sz w:val="28"/>
          <w:szCs w:val="28"/>
        </w:rPr>
      </w:pPr>
      <w:proofErr w:type="gramStart"/>
      <w:r w:rsidRPr="00106675">
        <w:rPr>
          <w:sz w:val="28"/>
          <w:szCs w:val="28"/>
        </w:rPr>
        <w:t>наиболее просты в организации, обеспечивают наибольшую надежность и минимальную себестоимость перевозок.</w:t>
      </w:r>
      <w:proofErr w:type="gramEnd"/>
      <w:r w:rsidRPr="00106675">
        <w:rPr>
          <w:sz w:val="28"/>
          <w:szCs w:val="28"/>
        </w:rPr>
        <w:t xml:space="preserve"> Маятниковые линии являются важной составной частью транспортных сетей, построенных по принципу «ступица - спица».</w:t>
      </w:r>
    </w:p>
    <w:p w:rsidR="00C050FF" w:rsidRPr="00106675" w:rsidRDefault="00C050FF" w:rsidP="00C050F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1E80576B" wp14:editId="3CA672EC">
            <wp:extent cx="4581525" cy="281940"/>
            <wp:effectExtent l="0" t="0" r="9525" b="3810"/>
            <wp:docPr id="244" name="Рисунок 244" descr="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age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81525" cy="281940"/>
                    </a:xfrm>
                    <a:prstGeom prst="rect">
                      <a:avLst/>
                    </a:prstGeom>
                    <a:noFill/>
                    <a:ln>
                      <a:noFill/>
                    </a:ln>
                  </pic:spPr>
                </pic:pic>
              </a:graphicData>
            </a:graphic>
          </wp:inline>
        </w:drawing>
      </w:r>
    </w:p>
    <w:p w:rsidR="00C050FF" w:rsidRPr="00106675" w:rsidRDefault="00C050FF" w:rsidP="00C050FF">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36. Маятниковая линия</w:t>
      </w:r>
    </w:p>
    <w:p w:rsidR="00C050FF" w:rsidRPr="00106675" w:rsidRDefault="00C050FF" w:rsidP="00C050FF">
      <w:pPr>
        <w:rPr>
          <w:rFonts w:ascii="Times New Roman" w:hAnsi="Times New Roman" w:cs="Times New Roman"/>
          <w:sz w:val="28"/>
          <w:szCs w:val="28"/>
        </w:rPr>
      </w:pPr>
    </w:p>
    <w:p w:rsidR="00C050FF" w:rsidRPr="00106675" w:rsidRDefault="00C050FF" w:rsidP="00C050FF">
      <w:pPr>
        <w:pStyle w:val="33"/>
        <w:shd w:val="clear" w:color="auto" w:fill="auto"/>
        <w:spacing w:before="300" w:after="0" w:line="322" w:lineRule="exact"/>
        <w:ind w:left="20" w:right="20" w:firstLine="700"/>
        <w:jc w:val="both"/>
        <w:rPr>
          <w:sz w:val="28"/>
          <w:szCs w:val="28"/>
        </w:rPr>
      </w:pPr>
      <w:r w:rsidRPr="00106675">
        <w:rPr>
          <w:rStyle w:val="a7"/>
          <w:rFonts w:ascii="Times New Roman" w:hAnsi="Times New Roman" w:cs="Times New Roman"/>
          <w:sz w:val="28"/>
          <w:szCs w:val="28"/>
        </w:rPr>
        <w:t>Круговые линии</w:t>
      </w:r>
      <w:r w:rsidRPr="00106675">
        <w:rPr>
          <w:sz w:val="28"/>
          <w:szCs w:val="28"/>
        </w:rPr>
        <w:t xml:space="preserve"> позволяют оператору избежать потерь, связанных с дисбалансом грузопотоков. Движение транспортных средств на круговой линии может быть организовано в обоих направлениях, но грузоподъемность транспортных средств или частота отправлений могут при этом быть различными для «прямого» и «обратного» колец. В практике морских контейнерных перевозок известны кругосветные линии подобного типа.</w:t>
      </w:r>
    </w:p>
    <w:p w:rsidR="00C050FF" w:rsidRPr="00106675" w:rsidRDefault="00C050FF" w:rsidP="00C050FF">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58939369" wp14:editId="308B0E85">
            <wp:extent cx="4581525" cy="1002030"/>
            <wp:effectExtent l="0" t="0" r="9525" b="7620"/>
            <wp:docPr id="243" name="Рисунок 243" descr="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age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81525" cy="1002030"/>
                    </a:xfrm>
                    <a:prstGeom prst="rect">
                      <a:avLst/>
                    </a:prstGeom>
                    <a:noFill/>
                    <a:ln>
                      <a:noFill/>
                    </a:ln>
                  </pic:spPr>
                </pic:pic>
              </a:graphicData>
            </a:graphic>
          </wp:inline>
        </w:drawing>
      </w:r>
    </w:p>
    <w:p w:rsidR="00C050FF" w:rsidRPr="00106675" w:rsidRDefault="00C050FF" w:rsidP="00C050FF">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37. Круговая линия</w:t>
      </w:r>
    </w:p>
    <w:p w:rsidR="00C050FF" w:rsidRPr="00106675" w:rsidRDefault="00C050FF" w:rsidP="00C050FF">
      <w:pPr>
        <w:rPr>
          <w:rFonts w:ascii="Times New Roman" w:hAnsi="Times New Roman" w:cs="Times New Roman"/>
          <w:sz w:val="28"/>
          <w:szCs w:val="28"/>
        </w:rPr>
      </w:pPr>
    </w:p>
    <w:p w:rsidR="00C050FF" w:rsidRPr="00106675" w:rsidRDefault="00C050FF" w:rsidP="00C050FF">
      <w:pPr>
        <w:pStyle w:val="33"/>
        <w:shd w:val="clear" w:color="auto" w:fill="auto"/>
        <w:spacing w:before="300" w:after="0" w:line="322" w:lineRule="exact"/>
        <w:ind w:left="20" w:firstLine="700"/>
        <w:jc w:val="both"/>
        <w:rPr>
          <w:sz w:val="28"/>
          <w:szCs w:val="28"/>
        </w:rPr>
      </w:pPr>
      <w:r w:rsidRPr="00106675">
        <w:rPr>
          <w:rStyle w:val="af5"/>
          <w:sz w:val="28"/>
          <w:szCs w:val="28"/>
          <w:lang w:val="ru-RU"/>
        </w:rPr>
        <w:t>Чартерные перевозки</w:t>
      </w:r>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charter</w:t>
      </w:r>
      <w:r w:rsidRPr="00106675">
        <w:rPr>
          <w:rStyle w:val="a7"/>
          <w:rFonts w:ascii="Times New Roman" w:hAnsi="Times New Roman" w:cs="Times New Roman"/>
          <w:sz w:val="28"/>
          <w:szCs w:val="28"/>
        </w:rPr>
        <w:t>)</w:t>
      </w:r>
      <w:r w:rsidRPr="00106675">
        <w:rPr>
          <w:sz w:val="28"/>
          <w:szCs w:val="28"/>
        </w:rPr>
        <w:t xml:space="preserve"> имеют следующие особенности:</w:t>
      </w:r>
    </w:p>
    <w:p w:rsidR="00C050FF" w:rsidRPr="00106675" w:rsidRDefault="00C050FF" w:rsidP="00C050FF">
      <w:pPr>
        <w:pStyle w:val="33"/>
        <w:numPr>
          <w:ilvl w:val="0"/>
          <w:numId w:val="18"/>
        </w:numPr>
        <w:shd w:val="clear" w:color="auto" w:fill="auto"/>
        <w:tabs>
          <w:tab w:val="left" w:pos="1441"/>
        </w:tabs>
        <w:spacing w:before="0" w:after="0" w:line="322" w:lineRule="exact"/>
        <w:ind w:left="20" w:right="20" w:firstLine="700"/>
        <w:jc w:val="both"/>
        <w:rPr>
          <w:sz w:val="28"/>
          <w:szCs w:val="28"/>
        </w:rPr>
      </w:pPr>
      <w:r w:rsidRPr="00106675">
        <w:rPr>
          <w:sz w:val="28"/>
          <w:szCs w:val="28"/>
        </w:rPr>
        <w:t>они не связаны с постоянным обслуживанием определенных направлений;</w:t>
      </w:r>
    </w:p>
    <w:p w:rsidR="00C050FF" w:rsidRPr="00106675" w:rsidRDefault="00C050FF" w:rsidP="00C050FF">
      <w:pPr>
        <w:pStyle w:val="33"/>
        <w:shd w:val="clear" w:color="auto" w:fill="auto"/>
        <w:spacing w:before="0" w:after="0" w:line="322" w:lineRule="exact"/>
        <w:ind w:left="20" w:right="20" w:firstLine="700"/>
        <w:jc w:val="both"/>
        <w:rPr>
          <w:sz w:val="28"/>
          <w:szCs w:val="28"/>
        </w:rPr>
      </w:pPr>
      <w:r w:rsidRPr="00106675">
        <w:rPr>
          <w:sz w:val="28"/>
          <w:szCs w:val="28"/>
        </w:rPr>
        <w:t>они выполняются транспортным оператором на основании договора, заключаемого с единственным клиентом (принцип «одно транспортное средство - один груз»);</w:t>
      </w:r>
    </w:p>
    <w:p w:rsidR="00C050FF" w:rsidRPr="00106675" w:rsidRDefault="00C050FF" w:rsidP="00C050FF">
      <w:pPr>
        <w:pStyle w:val="33"/>
        <w:shd w:val="clear" w:color="auto" w:fill="auto"/>
        <w:spacing w:before="0" w:after="0" w:line="322" w:lineRule="exact"/>
        <w:ind w:left="20" w:right="20" w:firstLine="700"/>
        <w:jc w:val="both"/>
        <w:rPr>
          <w:sz w:val="28"/>
          <w:szCs w:val="28"/>
        </w:rPr>
      </w:pPr>
      <w:r w:rsidRPr="00106675">
        <w:rPr>
          <w:sz w:val="28"/>
          <w:szCs w:val="28"/>
        </w:rPr>
        <w:t>договор заключается на перевозку одной грузовой партии или на определенный период времени;</w:t>
      </w:r>
    </w:p>
    <w:p w:rsidR="00C050FF" w:rsidRPr="00106675" w:rsidRDefault="00C050FF" w:rsidP="00C050FF">
      <w:pPr>
        <w:pStyle w:val="33"/>
        <w:numPr>
          <w:ilvl w:val="0"/>
          <w:numId w:val="18"/>
        </w:numPr>
        <w:shd w:val="clear" w:color="auto" w:fill="auto"/>
        <w:tabs>
          <w:tab w:val="left" w:pos="1431"/>
        </w:tabs>
        <w:spacing w:before="0" w:after="0" w:line="322" w:lineRule="exact"/>
        <w:ind w:left="20" w:right="20" w:firstLine="700"/>
        <w:jc w:val="both"/>
        <w:rPr>
          <w:sz w:val="28"/>
          <w:szCs w:val="28"/>
        </w:rPr>
      </w:pPr>
      <w:r w:rsidRPr="00106675">
        <w:rPr>
          <w:sz w:val="28"/>
          <w:szCs w:val="28"/>
        </w:rPr>
        <w:t>условия обслуживания и тарифы являются результатом соглашения сторон и могут в широких пределах меняться от одного контракта к другому [18].</w:t>
      </w:r>
    </w:p>
    <w:p w:rsidR="00C050FF" w:rsidRPr="00106675" w:rsidRDefault="00C050FF" w:rsidP="00C050FF">
      <w:pPr>
        <w:pStyle w:val="22"/>
        <w:keepNext/>
        <w:keepLines/>
        <w:shd w:val="clear" w:color="auto" w:fill="auto"/>
        <w:spacing w:before="0" w:after="181" w:line="270" w:lineRule="exact"/>
        <w:ind w:left="1200"/>
        <w:rPr>
          <w:sz w:val="28"/>
          <w:szCs w:val="28"/>
        </w:rPr>
      </w:pPr>
      <w:bookmarkStart w:id="5" w:name="bookmark39"/>
    </w:p>
    <w:p w:rsidR="00B9466D" w:rsidRPr="00106675" w:rsidRDefault="00B9466D" w:rsidP="00B9466D">
      <w:pPr>
        <w:pStyle w:val="22"/>
        <w:keepNext/>
        <w:keepLines/>
        <w:shd w:val="clear" w:color="auto" w:fill="auto"/>
        <w:spacing w:before="0" w:after="0" w:line="240" w:lineRule="auto"/>
        <w:jc w:val="both"/>
        <w:rPr>
          <w:b/>
          <w:sz w:val="28"/>
          <w:szCs w:val="28"/>
        </w:rPr>
      </w:pPr>
      <w:r w:rsidRPr="00106675">
        <w:rPr>
          <w:b/>
          <w:sz w:val="28"/>
          <w:szCs w:val="28"/>
        </w:rPr>
        <w:t>Вопросы для самоконтроля</w:t>
      </w:r>
    </w:p>
    <w:p w:rsidR="004645DB" w:rsidRPr="00106675" w:rsidRDefault="004645DB" w:rsidP="004645DB">
      <w:pPr>
        <w:pStyle w:val="22"/>
        <w:keepNext/>
        <w:keepLines/>
        <w:shd w:val="clear" w:color="auto" w:fill="auto"/>
        <w:spacing w:before="0" w:after="0" w:line="240" w:lineRule="auto"/>
        <w:jc w:val="both"/>
        <w:rPr>
          <w:sz w:val="28"/>
          <w:szCs w:val="28"/>
        </w:rPr>
      </w:pPr>
      <w:r w:rsidRPr="00106675">
        <w:rPr>
          <w:sz w:val="28"/>
          <w:szCs w:val="28"/>
        </w:rPr>
        <w:t>1.</w:t>
      </w:r>
      <w:r w:rsidR="00B9466D" w:rsidRPr="00106675">
        <w:rPr>
          <w:sz w:val="28"/>
          <w:szCs w:val="28"/>
        </w:rPr>
        <w:t xml:space="preserve">Предпосылки реорганизации железнодорожной отрасли. </w:t>
      </w:r>
    </w:p>
    <w:p w:rsidR="004645DB" w:rsidRPr="00106675" w:rsidRDefault="00B9466D" w:rsidP="004645DB">
      <w:pPr>
        <w:pStyle w:val="22"/>
        <w:keepNext/>
        <w:keepLines/>
        <w:shd w:val="clear" w:color="auto" w:fill="auto"/>
        <w:spacing w:before="0" w:after="0" w:line="240" w:lineRule="auto"/>
        <w:jc w:val="both"/>
        <w:rPr>
          <w:sz w:val="28"/>
          <w:szCs w:val="28"/>
        </w:rPr>
      </w:pPr>
      <w:r w:rsidRPr="00106675">
        <w:rPr>
          <w:sz w:val="28"/>
          <w:szCs w:val="28"/>
        </w:rPr>
        <w:t xml:space="preserve">2. Начало подготовки к реформированию. </w:t>
      </w:r>
    </w:p>
    <w:p w:rsidR="004645DB" w:rsidRPr="00106675" w:rsidRDefault="00B9466D" w:rsidP="004645DB">
      <w:pPr>
        <w:pStyle w:val="22"/>
        <w:keepNext/>
        <w:keepLines/>
        <w:shd w:val="clear" w:color="auto" w:fill="auto"/>
        <w:spacing w:before="0" w:after="0" w:line="240" w:lineRule="auto"/>
        <w:jc w:val="both"/>
        <w:rPr>
          <w:sz w:val="28"/>
          <w:szCs w:val="28"/>
        </w:rPr>
      </w:pPr>
      <w:r w:rsidRPr="00106675">
        <w:rPr>
          <w:sz w:val="28"/>
          <w:szCs w:val="28"/>
        </w:rPr>
        <w:t xml:space="preserve">3. Какая программа была принята и на какое количество периодов рассчитана? </w:t>
      </w:r>
    </w:p>
    <w:p w:rsidR="00B9466D" w:rsidRPr="00106675" w:rsidRDefault="00B9466D" w:rsidP="004645DB">
      <w:pPr>
        <w:pStyle w:val="22"/>
        <w:keepNext/>
        <w:keepLines/>
        <w:shd w:val="clear" w:color="auto" w:fill="auto"/>
        <w:spacing w:before="0" w:after="0" w:line="240" w:lineRule="auto"/>
        <w:jc w:val="both"/>
        <w:rPr>
          <w:sz w:val="28"/>
          <w:szCs w:val="28"/>
        </w:rPr>
      </w:pPr>
      <w:r w:rsidRPr="00106675">
        <w:rPr>
          <w:sz w:val="28"/>
          <w:szCs w:val="28"/>
        </w:rPr>
        <w:t>4. Прогнозируемые результаты реформирования железнодорожного транспорта.</w:t>
      </w:r>
    </w:p>
    <w:p w:rsidR="004645DB" w:rsidRPr="00106675" w:rsidRDefault="004645DB" w:rsidP="004645DB">
      <w:pPr>
        <w:pStyle w:val="22"/>
        <w:keepNext/>
        <w:keepLines/>
        <w:shd w:val="clear" w:color="auto" w:fill="auto"/>
        <w:spacing w:before="0" w:after="181" w:line="270" w:lineRule="exact"/>
        <w:rPr>
          <w:b/>
          <w:sz w:val="28"/>
          <w:szCs w:val="28"/>
        </w:rPr>
      </w:pPr>
    </w:p>
    <w:p w:rsidR="00C050FF" w:rsidRPr="00106675" w:rsidRDefault="004645DB" w:rsidP="004645DB">
      <w:pPr>
        <w:pStyle w:val="22"/>
        <w:keepNext/>
        <w:keepLines/>
        <w:shd w:val="clear" w:color="auto" w:fill="auto"/>
        <w:spacing w:before="0" w:after="0" w:line="240" w:lineRule="auto"/>
        <w:rPr>
          <w:b/>
          <w:sz w:val="28"/>
          <w:szCs w:val="28"/>
        </w:rPr>
      </w:pPr>
      <w:r w:rsidRPr="00106675">
        <w:rPr>
          <w:b/>
          <w:sz w:val="28"/>
          <w:szCs w:val="28"/>
        </w:rPr>
        <w:t xml:space="preserve">Лекция 17. </w:t>
      </w:r>
      <w:proofErr w:type="spellStart"/>
      <w:r w:rsidR="00C050FF" w:rsidRPr="00106675">
        <w:rPr>
          <w:b/>
          <w:sz w:val="28"/>
          <w:szCs w:val="28"/>
        </w:rPr>
        <w:t>Мультимодальные</w:t>
      </w:r>
      <w:proofErr w:type="spellEnd"/>
      <w:r w:rsidR="00C050FF" w:rsidRPr="00106675">
        <w:rPr>
          <w:b/>
          <w:sz w:val="28"/>
          <w:szCs w:val="28"/>
        </w:rPr>
        <w:t xml:space="preserve"> и </w:t>
      </w:r>
      <w:proofErr w:type="spellStart"/>
      <w:r w:rsidR="00C050FF" w:rsidRPr="00106675">
        <w:rPr>
          <w:b/>
          <w:sz w:val="28"/>
          <w:szCs w:val="28"/>
        </w:rPr>
        <w:t>интермодальные</w:t>
      </w:r>
      <w:proofErr w:type="spellEnd"/>
      <w:r w:rsidR="00C050FF" w:rsidRPr="00106675">
        <w:rPr>
          <w:b/>
          <w:sz w:val="28"/>
          <w:szCs w:val="28"/>
        </w:rPr>
        <w:t xml:space="preserve"> перевозки</w:t>
      </w:r>
      <w:bookmarkEnd w:id="5"/>
    </w:p>
    <w:p w:rsidR="00C050FF" w:rsidRPr="00106675" w:rsidRDefault="00C050FF" w:rsidP="00C050FF">
      <w:pPr>
        <w:pStyle w:val="33"/>
        <w:shd w:val="clear" w:color="auto" w:fill="auto"/>
        <w:spacing w:before="0" w:after="0" w:line="240" w:lineRule="auto"/>
        <w:ind w:left="20" w:right="160" w:firstLine="700"/>
        <w:jc w:val="both"/>
        <w:rPr>
          <w:sz w:val="28"/>
          <w:szCs w:val="28"/>
        </w:rPr>
      </w:pPr>
      <w:proofErr w:type="spellStart"/>
      <w:r w:rsidRPr="00106675">
        <w:rPr>
          <w:rStyle w:val="a7"/>
          <w:rFonts w:ascii="Times New Roman" w:hAnsi="Times New Roman" w:cs="Times New Roman"/>
          <w:sz w:val="28"/>
          <w:szCs w:val="28"/>
        </w:rPr>
        <w:t>Интермодальные</w:t>
      </w:r>
      <w:proofErr w:type="spellEnd"/>
      <w:r w:rsidRPr="00106675">
        <w:rPr>
          <w:rStyle w:val="a7"/>
          <w:rFonts w:ascii="Times New Roman" w:hAnsi="Times New Roman" w:cs="Times New Roman"/>
          <w:sz w:val="28"/>
          <w:szCs w:val="28"/>
        </w:rPr>
        <w:t xml:space="preserve"> перевозки</w:t>
      </w:r>
      <w:r w:rsidRPr="00106675">
        <w:rPr>
          <w:sz w:val="28"/>
          <w:szCs w:val="28"/>
        </w:rPr>
        <w:t xml:space="preserve"> - это система доставки грузов в международном сообщении несколькими видами транспорта по единому перевозочному документу и передачи грузов в пунктах перевалки с одного вида транспорта на другой без участия грузовладельца. Эти перевозки достаточно сложный процесс с точки зрения финансовых, организационных, коммерческо-финансовых сторон осуществления. Такой вид перевозок применяют, как правило, при международных перевозках. Груз при этом помещают в специальные съемные контейнеры. Это делается для того, чтобы упростить процедуру перегрузки с одного транспорта на другой. Для заказчика </w:t>
      </w:r>
      <w:proofErr w:type="spellStart"/>
      <w:r w:rsidRPr="00106675">
        <w:rPr>
          <w:sz w:val="28"/>
          <w:szCs w:val="28"/>
        </w:rPr>
        <w:t>интермодальные</w:t>
      </w:r>
      <w:proofErr w:type="spellEnd"/>
      <w:r w:rsidRPr="00106675">
        <w:rPr>
          <w:sz w:val="28"/>
          <w:szCs w:val="28"/>
        </w:rPr>
        <w:t xml:space="preserve"> перевозки удобны тем, что заключается договор с одной логистической компанией, которая организует весь транспортный процесс.</w:t>
      </w:r>
    </w:p>
    <w:p w:rsidR="004645DB" w:rsidRPr="00106675" w:rsidRDefault="004645DB" w:rsidP="004645DB">
      <w:pPr>
        <w:pStyle w:val="33"/>
        <w:shd w:val="clear" w:color="auto" w:fill="auto"/>
        <w:spacing w:before="0" w:after="0" w:line="322" w:lineRule="exact"/>
        <w:ind w:left="20" w:right="20" w:firstLine="700"/>
        <w:jc w:val="both"/>
        <w:rPr>
          <w:sz w:val="28"/>
          <w:szCs w:val="28"/>
        </w:rPr>
      </w:pPr>
      <w:r w:rsidRPr="00106675">
        <w:rPr>
          <w:sz w:val="28"/>
          <w:szCs w:val="28"/>
        </w:rPr>
        <w:t>Ответственность за груз при этом лежит на каждом отдельном перевозчике с момента получения им груза.</w:t>
      </w:r>
    </w:p>
    <w:p w:rsidR="004645DB" w:rsidRPr="00106675" w:rsidRDefault="004645DB" w:rsidP="004645DB">
      <w:pPr>
        <w:pStyle w:val="33"/>
        <w:shd w:val="clear" w:color="auto" w:fill="auto"/>
        <w:spacing w:before="0" w:after="0" w:line="322" w:lineRule="exact"/>
        <w:ind w:left="20" w:right="20" w:firstLine="700"/>
        <w:jc w:val="both"/>
        <w:rPr>
          <w:sz w:val="28"/>
          <w:szCs w:val="28"/>
        </w:rPr>
      </w:pPr>
      <w:proofErr w:type="spellStart"/>
      <w:r w:rsidRPr="00106675">
        <w:rPr>
          <w:sz w:val="28"/>
          <w:szCs w:val="28"/>
        </w:rPr>
        <w:t>Интермодальные</w:t>
      </w:r>
      <w:proofErr w:type="spellEnd"/>
      <w:r w:rsidRPr="00106675">
        <w:rPr>
          <w:sz w:val="28"/>
          <w:szCs w:val="28"/>
        </w:rPr>
        <w:t xml:space="preserve"> перевозки обладают ключевым отличием, здесь отсутствует оператор и заказчик заключает договоры напрямую с каждым перевозчиком, ответственным за свой участок. Равно взаимодействие с каждым звеном цепи лежит на заказчике.</w:t>
      </w:r>
    </w:p>
    <w:p w:rsidR="004645DB" w:rsidRPr="00106675" w:rsidRDefault="004645DB" w:rsidP="004645DB">
      <w:pPr>
        <w:pStyle w:val="33"/>
        <w:shd w:val="clear" w:color="auto" w:fill="auto"/>
        <w:spacing w:before="0" w:after="0" w:line="322" w:lineRule="exact"/>
        <w:ind w:left="20" w:right="20" w:firstLine="700"/>
        <w:jc w:val="both"/>
        <w:rPr>
          <w:sz w:val="28"/>
          <w:szCs w:val="28"/>
        </w:rPr>
      </w:pPr>
      <w:r w:rsidRPr="00106675">
        <w:rPr>
          <w:sz w:val="28"/>
          <w:szCs w:val="28"/>
        </w:rPr>
        <w:t xml:space="preserve">Главными преимуществами </w:t>
      </w:r>
      <w:proofErr w:type="spellStart"/>
      <w:r w:rsidRPr="00106675">
        <w:rPr>
          <w:sz w:val="28"/>
          <w:szCs w:val="28"/>
        </w:rPr>
        <w:t>интермодальных</w:t>
      </w:r>
      <w:proofErr w:type="spellEnd"/>
      <w:r w:rsidRPr="00106675">
        <w:rPr>
          <w:sz w:val="28"/>
          <w:szCs w:val="28"/>
        </w:rPr>
        <w:t xml:space="preserve"> перевозок являются: применение системы электронного обмена данными; хорошая организационная и техническая координация всех звеньев транспортной цепочки.</w:t>
      </w:r>
    </w:p>
    <w:p w:rsidR="004645DB" w:rsidRPr="00106675" w:rsidRDefault="004645DB" w:rsidP="004645DB">
      <w:pPr>
        <w:pStyle w:val="33"/>
        <w:shd w:val="clear" w:color="auto" w:fill="auto"/>
        <w:spacing w:before="0" w:after="0" w:line="322" w:lineRule="exact"/>
        <w:ind w:left="20" w:right="20" w:firstLine="700"/>
        <w:jc w:val="both"/>
        <w:rPr>
          <w:sz w:val="28"/>
          <w:szCs w:val="28"/>
        </w:rPr>
      </w:pPr>
      <w:proofErr w:type="spellStart"/>
      <w:r w:rsidRPr="00106675">
        <w:rPr>
          <w:rStyle w:val="a7"/>
          <w:rFonts w:ascii="Times New Roman" w:hAnsi="Times New Roman" w:cs="Times New Roman"/>
          <w:sz w:val="28"/>
          <w:szCs w:val="28"/>
        </w:rPr>
        <w:t>Мультимодальная</w:t>
      </w:r>
      <w:proofErr w:type="spellEnd"/>
      <w:r w:rsidRPr="00106675">
        <w:rPr>
          <w:rStyle w:val="a7"/>
          <w:rFonts w:ascii="Times New Roman" w:hAnsi="Times New Roman" w:cs="Times New Roman"/>
          <w:sz w:val="28"/>
          <w:szCs w:val="28"/>
        </w:rPr>
        <w:t xml:space="preserve"> перевозка</w:t>
      </w:r>
      <w:r w:rsidRPr="00106675">
        <w:rPr>
          <w:sz w:val="28"/>
          <w:szCs w:val="28"/>
        </w:rPr>
        <w:t xml:space="preserve"> - транспортировка грузов по договору с одним перевозчиком с применением различных видов транспорта.</w:t>
      </w:r>
    </w:p>
    <w:p w:rsidR="004645DB" w:rsidRPr="00106675" w:rsidRDefault="004645DB" w:rsidP="004645DB">
      <w:pPr>
        <w:pStyle w:val="33"/>
        <w:shd w:val="clear" w:color="auto" w:fill="auto"/>
        <w:spacing w:before="0" w:after="0" w:line="322" w:lineRule="exact"/>
        <w:ind w:left="20" w:right="20" w:firstLine="700"/>
        <w:jc w:val="both"/>
        <w:rPr>
          <w:sz w:val="28"/>
          <w:szCs w:val="28"/>
        </w:rPr>
      </w:pPr>
      <w:r w:rsidRPr="00106675">
        <w:rPr>
          <w:sz w:val="28"/>
          <w:szCs w:val="28"/>
        </w:rPr>
        <w:t xml:space="preserve">В случае </w:t>
      </w:r>
      <w:proofErr w:type="spellStart"/>
      <w:r w:rsidRPr="00106675">
        <w:rPr>
          <w:sz w:val="28"/>
          <w:szCs w:val="28"/>
        </w:rPr>
        <w:t>мультимодальной</w:t>
      </w:r>
      <w:proofErr w:type="spellEnd"/>
      <w:r w:rsidRPr="00106675">
        <w:rPr>
          <w:sz w:val="28"/>
          <w:szCs w:val="28"/>
        </w:rPr>
        <w:t xml:space="preserve"> перевозки есть заказчик </w:t>
      </w:r>
      <w:proofErr w:type="gramStart"/>
      <w:r w:rsidRPr="00106675">
        <w:rPr>
          <w:sz w:val="28"/>
          <w:szCs w:val="28"/>
        </w:rPr>
        <w:t>перевозки</w:t>
      </w:r>
      <w:proofErr w:type="gramEnd"/>
      <w:r w:rsidRPr="00106675">
        <w:rPr>
          <w:sz w:val="28"/>
          <w:szCs w:val="28"/>
        </w:rPr>
        <w:t xml:space="preserve"> и есть оператор перевозки. Заказчик заключает с оператором договор, по которому за всю перевозку разными видами транспорта отвечает оператор. Оператор, в свою очередь имеет договоры со своими подрядчиками - это авто, авиа, морские, </w:t>
      </w:r>
      <w:proofErr w:type="spellStart"/>
      <w:r w:rsidRPr="00106675">
        <w:rPr>
          <w:sz w:val="28"/>
          <w:szCs w:val="28"/>
        </w:rPr>
        <w:t>ж.д</w:t>
      </w:r>
      <w:proofErr w:type="spellEnd"/>
      <w:r w:rsidRPr="00106675">
        <w:rPr>
          <w:sz w:val="28"/>
          <w:szCs w:val="28"/>
        </w:rPr>
        <w:t xml:space="preserve">. перевозчики. </w:t>
      </w:r>
      <w:proofErr w:type="spellStart"/>
      <w:r w:rsidRPr="00106675">
        <w:rPr>
          <w:sz w:val="28"/>
          <w:szCs w:val="28"/>
        </w:rPr>
        <w:t>Мультимодальные</w:t>
      </w:r>
      <w:proofErr w:type="spellEnd"/>
      <w:r w:rsidRPr="00106675">
        <w:rPr>
          <w:sz w:val="28"/>
          <w:szCs w:val="28"/>
        </w:rPr>
        <w:t xml:space="preserve"> международные перевозки используются в таких случаях: нет прямого сообщения единым видом транспорта между отправителем и получателем груза; прямое сообщение единым видом транспорта не подходит грузополучателю по причине высокой цены или длительного срока поставки и т.п.</w:t>
      </w:r>
    </w:p>
    <w:p w:rsidR="004645DB" w:rsidRPr="00106675" w:rsidRDefault="004645DB" w:rsidP="004645DB">
      <w:pPr>
        <w:pStyle w:val="33"/>
        <w:shd w:val="clear" w:color="auto" w:fill="auto"/>
        <w:spacing w:before="0" w:after="0" w:line="322" w:lineRule="exact"/>
        <w:ind w:left="20" w:right="20" w:firstLine="700"/>
        <w:jc w:val="both"/>
        <w:rPr>
          <w:sz w:val="28"/>
          <w:szCs w:val="28"/>
        </w:rPr>
      </w:pPr>
      <w:r w:rsidRPr="00106675">
        <w:rPr>
          <w:sz w:val="28"/>
          <w:szCs w:val="28"/>
        </w:rPr>
        <w:t xml:space="preserve">Существует определенная разница между </w:t>
      </w:r>
      <w:proofErr w:type="spellStart"/>
      <w:r w:rsidRPr="00106675">
        <w:rPr>
          <w:sz w:val="28"/>
          <w:szCs w:val="28"/>
        </w:rPr>
        <w:t>мультимодальными</w:t>
      </w:r>
      <w:proofErr w:type="spellEnd"/>
      <w:r w:rsidRPr="00106675">
        <w:rPr>
          <w:sz w:val="28"/>
          <w:szCs w:val="28"/>
        </w:rPr>
        <w:t xml:space="preserve"> и </w:t>
      </w:r>
      <w:proofErr w:type="spellStart"/>
      <w:r w:rsidRPr="00106675">
        <w:rPr>
          <w:sz w:val="28"/>
          <w:szCs w:val="28"/>
        </w:rPr>
        <w:t>интермодальными</w:t>
      </w:r>
      <w:proofErr w:type="spellEnd"/>
      <w:r w:rsidRPr="00106675">
        <w:rPr>
          <w:sz w:val="28"/>
          <w:szCs w:val="28"/>
        </w:rPr>
        <w:t xml:space="preserve"> перевозками. </w:t>
      </w:r>
      <w:proofErr w:type="gramStart"/>
      <w:r w:rsidRPr="00106675">
        <w:rPr>
          <w:sz w:val="28"/>
          <w:szCs w:val="28"/>
        </w:rPr>
        <w:t xml:space="preserve">По сравнению с </w:t>
      </w:r>
      <w:proofErr w:type="spellStart"/>
      <w:r w:rsidRPr="00106675">
        <w:rPr>
          <w:sz w:val="28"/>
          <w:szCs w:val="28"/>
        </w:rPr>
        <w:t>мультимодальной</w:t>
      </w:r>
      <w:proofErr w:type="spellEnd"/>
      <w:r w:rsidRPr="00106675">
        <w:rPr>
          <w:sz w:val="28"/>
          <w:szCs w:val="28"/>
        </w:rPr>
        <w:t xml:space="preserve">, </w:t>
      </w:r>
      <w:r w:rsidRPr="00106675">
        <w:rPr>
          <w:sz w:val="28"/>
          <w:szCs w:val="28"/>
        </w:rPr>
        <w:lastRenderedPageBreak/>
        <w:t>последняя имеет ряд недостатков: увеличивается количество организационной и бумажной работы; очень трудно найти виновную сторону в случае, если груз получен не в срок, или в неидеальном состоянии; если перевозчики используют не свой собственный транспорт, то цена получается выше, так как увеличивается количество агентов и их агентских вознаграждений.</w:t>
      </w:r>
      <w:proofErr w:type="gramEnd"/>
    </w:p>
    <w:p w:rsidR="004645DB" w:rsidRPr="00106675" w:rsidRDefault="004645DB" w:rsidP="004645DB">
      <w:pPr>
        <w:pStyle w:val="33"/>
        <w:shd w:val="clear" w:color="auto" w:fill="auto"/>
        <w:spacing w:before="0" w:after="0" w:line="322" w:lineRule="exact"/>
        <w:ind w:right="20" w:firstLine="0"/>
        <w:jc w:val="both"/>
        <w:rPr>
          <w:b/>
          <w:sz w:val="28"/>
          <w:szCs w:val="28"/>
        </w:rPr>
      </w:pPr>
      <w:r w:rsidRPr="00106675">
        <w:rPr>
          <w:b/>
          <w:sz w:val="28"/>
          <w:szCs w:val="28"/>
        </w:rPr>
        <w:t>Вопросы для самоконтроля</w:t>
      </w:r>
    </w:p>
    <w:p w:rsidR="004645DB" w:rsidRPr="00106675" w:rsidRDefault="004645DB" w:rsidP="004645DB">
      <w:pPr>
        <w:pStyle w:val="33"/>
        <w:shd w:val="clear" w:color="auto" w:fill="auto"/>
        <w:spacing w:before="0" w:after="0" w:line="322" w:lineRule="exact"/>
        <w:ind w:right="20" w:firstLine="0"/>
        <w:jc w:val="both"/>
        <w:rPr>
          <w:sz w:val="28"/>
          <w:szCs w:val="28"/>
        </w:rPr>
      </w:pPr>
      <w:r w:rsidRPr="00106675">
        <w:rPr>
          <w:sz w:val="28"/>
          <w:szCs w:val="28"/>
        </w:rPr>
        <w:t xml:space="preserve">1. Что Вы понимаете под жизненным циклом услуги? </w:t>
      </w:r>
    </w:p>
    <w:p w:rsidR="004645DB" w:rsidRPr="00106675" w:rsidRDefault="004645DB" w:rsidP="004645DB">
      <w:pPr>
        <w:pStyle w:val="33"/>
        <w:shd w:val="clear" w:color="auto" w:fill="auto"/>
        <w:spacing w:before="0" w:after="0" w:line="322" w:lineRule="exact"/>
        <w:ind w:left="20" w:right="20" w:firstLine="0"/>
        <w:jc w:val="both"/>
        <w:rPr>
          <w:sz w:val="28"/>
          <w:szCs w:val="28"/>
        </w:rPr>
      </w:pPr>
      <w:r w:rsidRPr="00106675">
        <w:rPr>
          <w:sz w:val="28"/>
          <w:szCs w:val="28"/>
        </w:rPr>
        <w:t xml:space="preserve">2. Назовите основные предпосылки развития концепции жизненного цикла.     </w:t>
      </w:r>
    </w:p>
    <w:p w:rsidR="004645DB" w:rsidRPr="00106675" w:rsidRDefault="004645DB" w:rsidP="004645DB">
      <w:pPr>
        <w:pStyle w:val="33"/>
        <w:shd w:val="clear" w:color="auto" w:fill="auto"/>
        <w:spacing w:before="0" w:after="0" w:line="322" w:lineRule="exact"/>
        <w:ind w:left="20" w:right="20" w:firstLine="0"/>
        <w:jc w:val="both"/>
        <w:rPr>
          <w:sz w:val="28"/>
          <w:szCs w:val="28"/>
        </w:rPr>
      </w:pPr>
      <w:r w:rsidRPr="00106675">
        <w:rPr>
          <w:sz w:val="28"/>
          <w:szCs w:val="28"/>
        </w:rPr>
        <w:t xml:space="preserve">3. Проанализируйте основные стадии жизненного цикла. </w:t>
      </w:r>
    </w:p>
    <w:p w:rsidR="004645DB" w:rsidRPr="00106675" w:rsidRDefault="004645DB" w:rsidP="004645DB">
      <w:pPr>
        <w:pStyle w:val="33"/>
        <w:shd w:val="clear" w:color="auto" w:fill="auto"/>
        <w:spacing w:before="0" w:after="0" w:line="322" w:lineRule="exact"/>
        <w:ind w:right="20" w:firstLine="0"/>
        <w:jc w:val="both"/>
        <w:rPr>
          <w:sz w:val="28"/>
          <w:szCs w:val="28"/>
        </w:rPr>
      </w:pPr>
      <w:r w:rsidRPr="00106675">
        <w:rPr>
          <w:sz w:val="28"/>
          <w:szCs w:val="28"/>
        </w:rPr>
        <w:t>4. Что Вы понимаете под маркетинговой программой?</w:t>
      </w:r>
    </w:p>
    <w:p w:rsidR="004645DB" w:rsidRPr="00106675" w:rsidRDefault="004645DB" w:rsidP="004645DB">
      <w:pPr>
        <w:pStyle w:val="33"/>
        <w:shd w:val="clear" w:color="auto" w:fill="auto"/>
        <w:spacing w:before="0" w:after="0" w:line="322" w:lineRule="exact"/>
        <w:ind w:right="20" w:firstLine="0"/>
        <w:jc w:val="both"/>
        <w:rPr>
          <w:sz w:val="28"/>
          <w:szCs w:val="28"/>
        </w:rPr>
      </w:pPr>
    </w:p>
    <w:p w:rsidR="004645DB" w:rsidRPr="00106675" w:rsidRDefault="004645DB" w:rsidP="004645DB">
      <w:pPr>
        <w:pStyle w:val="33"/>
        <w:shd w:val="clear" w:color="auto" w:fill="auto"/>
        <w:spacing w:before="0" w:after="0" w:line="322" w:lineRule="exact"/>
        <w:ind w:right="20" w:firstLine="0"/>
        <w:jc w:val="both"/>
        <w:rPr>
          <w:b/>
          <w:sz w:val="28"/>
          <w:szCs w:val="28"/>
        </w:rPr>
      </w:pPr>
      <w:r w:rsidRPr="00106675">
        <w:rPr>
          <w:b/>
          <w:sz w:val="28"/>
          <w:szCs w:val="28"/>
        </w:rPr>
        <w:t>Лекция 18 Контейнерный бизнес</w:t>
      </w:r>
    </w:p>
    <w:p w:rsidR="004645DB" w:rsidRPr="00106675" w:rsidRDefault="004645DB" w:rsidP="004645DB">
      <w:pPr>
        <w:pStyle w:val="33"/>
        <w:shd w:val="clear" w:color="auto" w:fill="auto"/>
        <w:spacing w:before="0" w:after="0" w:line="322" w:lineRule="exact"/>
        <w:ind w:right="20" w:firstLine="0"/>
        <w:jc w:val="both"/>
        <w:rPr>
          <w:sz w:val="28"/>
          <w:szCs w:val="28"/>
        </w:rPr>
      </w:pPr>
      <w:r w:rsidRPr="00106675">
        <w:rPr>
          <w:sz w:val="28"/>
          <w:szCs w:val="28"/>
        </w:rPr>
        <w:t>Понятие грузового контейнера</w:t>
      </w:r>
    </w:p>
    <w:p w:rsidR="004645DB" w:rsidRPr="00106675" w:rsidRDefault="004645DB" w:rsidP="004645DB">
      <w:pPr>
        <w:pStyle w:val="33"/>
        <w:shd w:val="clear" w:color="auto" w:fill="auto"/>
        <w:spacing w:before="0" w:after="0" w:line="322" w:lineRule="exact"/>
        <w:ind w:right="20" w:firstLine="0"/>
        <w:jc w:val="both"/>
        <w:rPr>
          <w:sz w:val="28"/>
          <w:szCs w:val="28"/>
        </w:rPr>
      </w:pPr>
      <w:r w:rsidRPr="00106675">
        <w:rPr>
          <w:sz w:val="28"/>
          <w:szCs w:val="28"/>
        </w:rPr>
        <w:t>История контейнерного бизнеса</w:t>
      </w:r>
    </w:p>
    <w:p w:rsidR="004645DB" w:rsidRPr="00106675" w:rsidRDefault="004645DB" w:rsidP="004645DB">
      <w:pPr>
        <w:pStyle w:val="33"/>
        <w:shd w:val="clear" w:color="auto" w:fill="auto"/>
        <w:spacing w:before="0" w:after="0" w:line="322" w:lineRule="exact"/>
        <w:ind w:right="20" w:firstLine="0"/>
        <w:jc w:val="both"/>
        <w:rPr>
          <w:sz w:val="28"/>
          <w:szCs w:val="28"/>
        </w:rPr>
      </w:pPr>
    </w:p>
    <w:p w:rsidR="004645DB" w:rsidRPr="00106675" w:rsidRDefault="004645DB" w:rsidP="004645DB">
      <w:pPr>
        <w:pStyle w:val="33"/>
        <w:shd w:val="clear" w:color="auto" w:fill="auto"/>
        <w:spacing w:before="0" w:after="0" w:line="322" w:lineRule="exact"/>
        <w:ind w:left="20" w:right="20" w:firstLine="680"/>
        <w:jc w:val="both"/>
        <w:rPr>
          <w:sz w:val="28"/>
          <w:szCs w:val="28"/>
        </w:rPr>
      </w:pPr>
      <w:r w:rsidRPr="00106675">
        <w:rPr>
          <w:sz w:val="28"/>
          <w:szCs w:val="28"/>
        </w:rPr>
        <w:t>Контейнеризация стала главным технологическим прорывом XX в. в сфере транспорта. Опыт использования контейнеров - многооборотного оборудования, которое совмещает функции транспортной тары и укрупненной грузовой единицы - насчитывает более ста лет. Однако лишь в 1960-е гг. начался процесс массовой контейнеризации транспорта и экономики, который иногда называют «мировой контейнерной революцией» [18].</w:t>
      </w:r>
    </w:p>
    <w:p w:rsidR="004645DB" w:rsidRPr="00106675" w:rsidRDefault="004645DB" w:rsidP="004645DB">
      <w:pPr>
        <w:pStyle w:val="33"/>
        <w:shd w:val="clear" w:color="auto" w:fill="auto"/>
        <w:spacing w:before="0" w:after="0" w:line="322" w:lineRule="exact"/>
        <w:ind w:left="20" w:right="20" w:firstLine="680"/>
        <w:jc w:val="both"/>
        <w:rPr>
          <w:sz w:val="28"/>
          <w:szCs w:val="28"/>
        </w:rPr>
      </w:pPr>
      <w:r w:rsidRPr="00106675">
        <w:rPr>
          <w:sz w:val="28"/>
          <w:szCs w:val="28"/>
        </w:rPr>
        <w:t>Грузовой контейнер (рис. 38) - это элемент транспортного оборудования, который:</w:t>
      </w:r>
    </w:p>
    <w:p w:rsidR="004645DB" w:rsidRPr="00106675" w:rsidRDefault="004645DB" w:rsidP="004645DB">
      <w:pPr>
        <w:pStyle w:val="33"/>
        <w:numPr>
          <w:ilvl w:val="0"/>
          <w:numId w:val="18"/>
        </w:numPr>
        <w:shd w:val="clear" w:color="auto" w:fill="auto"/>
        <w:tabs>
          <w:tab w:val="left" w:pos="1436"/>
        </w:tabs>
        <w:spacing w:before="0" w:after="0" w:line="322" w:lineRule="exact"/>
        <w:ind w:left="20" w:right="20" w:firstLine="680"/>
        <w:jc w:val="both"/>
        <w:rPr>
          <w:sz w:val="28"/>
          <w:szCs w:val="28"/>
        </w:rPr>
      </w:pPr>
      <w:r w:rsidRPr="00106675">
        <w:rPr>
          <w:sz w:val="28"/>
          <w:szCs w:val="28"/>
        </w:rPr>
        <w:t>имеет постоянные характеристики и достаточную прочность для многократного использования;</w:t>
      </w:r>
    </w:p>
    <w:p w:rsidR="004645DB" w:rsidRPr="00106675" w:rsidRDefault="004645DB" w:rsidP="004645DB">
      <w:pPr>
        <w:pStyle w:val="33"/>
        <w:numPr>
          <w:ilvl w:val="0"/>
          <w:numId w:val="18"/>
        </w:numPr>
        <w:shd w:val="clear" w:color="auto" w:fill="auto"/>
        <w:tabs>
          <w:tab w:val="left" w:pos="1431"/>
        </w:tabs>
        <w:spacing w:before="0" w:after="0" w:line="322" w:lineRule="exact"/>
        <w:ind w:left="20" w:right="20" w:firstLine="680"/>
        <w:jc w:val="both"/>
        <w:rPr>
          <w:sz w:val="28"/>
          <w:szCs w:val="28"/>
        </w:rPr>
      </w:pPr>
      <w:r w:rsidRPr="00106675">
        <w:rPr>
          <w:sz w:val="28"/>
          <w:szCs w:val="28"/>
        </w:rPr>
        <w:t>имеет конструкцию, допускающую удобную перевозку грузов одним или несколькими видами транспорта без промежуточной разгрузки;</w:t>
      </w:r>
    </w:p>
    <w:p w:rsidR="004645DB" w:rsidRPr="00106675" w:rsidRDefault="004645DB" w:rsidP="004645DB">
      <w:pPr>
        <w:pStyle w:val="33"/>
        <w:numPr>
          <w:ilvl w:val="0"/>
          <w:numId w:val="18"/>
        </w:numPr>
        <w:shd w:val="clear" w:color="auto" w:fill="auto"/>
        <w:tabs>
          <w:tab w:val="left" w:pos="1441"/>
        </w:tabs>
        <w:spacing w:before="0" w:after="0" w:line="322" w:lineRule="exact"/>
        <w:ind w:left="20" w:right="20" w:firstLine="680"/>
        <w:jc w:val="both"/>
        <w:rPr>
          <w:sz w:val="28"/>
          <w:szCs w:val="28"/>
        </w:rPr>
      </w:pPr>
      <w:r w:rsidRPr="00106675">
        <w:rPr>
          <w:sz w:val="28"/>
          <w:szCs w:val="28"/>
        </w:rPr>
        <w:t>снабжен приспособлениями, допускающими его быструю перегрузку, в частности, при передаче с одного вида транспорта на другой;</w:t>
      </w:r>
    </w:p>
    <w:p w:rsidR="004645DB" w:rsidRPr="00106675" w:rsidRDefault="004645DB" w:rsidP="004645DB">
      <w:pPr>
        <w:pStyle w:val="33"/>
        <w:numPr>
          <w:ilvl w:val="0"/>
          <w:numId w:val="18"/>
        </w:numPr>
        <w:shd w:val="clear" w:color="auto" w:fill="auto"/>
        <w:tabs>
          <w:tab w:val="left" w:pos="1436"/>
        </w:tabs>
        <w:spacing w:before="0" w:after="0" w:line="322" w:lineRule="exact"/>
        <w:ind w:left="20" w:right="20" w:firstLine="680"/>
        <w:jc w:val="both"/>
        <w:rPr>
          <w:sz w:val="28"/>
          <w:szCs w:val="28"/>
        </w:rPr>
      </w:pPr>
      <w:r w:rsidRPr="00106675">
        <w:rPr>
          <w:sz w:val="28"/>
          <w:szCs w:val="28"/>
        </w:rPr>
        <w:t>изготовлен таким образом, чтобы его было легко загружать и разгружать;</w:t>
      </w:r>
    </w:p>
    <w:p w:rsidR="004645DB" w:rsidRPr="00106675" w:rsidRDefault="004645DB" w:rsidP="004645DB">
      <w:pPr>
        <w:pStyle w:val="33"/>
        <w:numPr>
          <w:ilvl w:val="0"/>
          <w:numId w:val="18"/>
        </w:numPr>
        <w:shd w:val="clear" w:color="auto" w:fill="auto"/>
        <w:tabs>
          <w:tab w:val="left" w:pos="1430"/>
        </w:tabs>
        <w:spacing w:before="0" w:after="296" w:line="322" w:lineRule="exact"/>
        <w:ind w:left="20" w:firstLine="680"/>
        <w:jc w:val="both"/>
        <w:rPr>
          <w:sz w:val="28"/>
          <w:szCs w:val="28"/>
        </w:rPr>
      </w:pPr>
      <w:r w:rsidRPr="00106675">
        <w:rPr>
          <w:sz w:val="28"/>
          <w:szCs w:val="28"/>
        </w:rPr>
        <w:t>имеет внутренний объем 1 м</w:t>
      </w:r>
      <w:r w:rsidRPr="00106675">
        <w:rPr>
          <w:sz w:val="28"/>
          <w:szCs w:val="28"/>
          <w:vertAlign w:val="superscript"/>
        </w:rPr>
        <w:t>3</w:t>
      </w:r>
      <w:r w:rsidRPr="00106675">
        <w:rPr>
          <w:sz w:val="28"/>
          <w:szCs w:val="28"/>
        </w:rPr>
        <w:t xml:space="preserve"> или более.</w:t>
      </w:r>
    </w:p>
    <w:p w:rsidR="004645DB" w:rsidRPr="00106675" w:rsidRDefault="004645DB" w:rsidP="004645DB">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61B8C2F4" wp14:editId="081C0527">
            <wp:extent cx="3657600" cy="2578100"/>
            <wp:effectExtent l="0" t="0" r="0" b="0"/>
            <wp:docPr id="11" name="Рисунок 11" descr="C:\Users\admin\AppData\Local\Temp\FineReader10\media\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FineReader10\media\image41.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57600" cy="2578100"/>
                    </a:xfrm>
                    <a:prstGeom prst="rect">
                      <a:avLst/>
                    </a:prstGeom>
                    <a:noFill/>
                    <a:ln>
                      <a:noFill/>
                    </a:ln>
                  </pic:spPr>
                </pic:pic>
              </a:graphicData>
            </a:graphic>
          </wp:inline>
        </w:drawing>
      </w:r>
    </w:p>
    <w:p w:rsidR="004645DB" w:rsidRPr="00106675" w:rsidRDefault="004645DB" w:rsidP="004645DB">
      <w:pPr>
        <w:pStyle w:val="60"/>
        <w:framePr w:wrap="notBeside" w:vAnchor="text" w:hAnchor="text" w:xAlign="center" w:y="1"/>
        <w:shd w:val="clear" w:color="auto" w:fill="auto"/>
        <w:spacing w:line="274" w:lineRule="exact"/>
        <w:jc w:val="center"/>
        <w:rPr>
          <w:sz w:val="28"/>
          <w:szCs w:val="28"/>
        </w:rPr>
      </w:pPr>
      <w:r w:rsidRPr="00106675">
        <w:rPr>
          <w:rStyle w:val="6135pt"/>
          <w:sz w:val="28"/>
          <w:szCs w:val="28"/>
        </w:rPr>
        <w:t xml:space="preserve">Рис. 38. </w:t>
      </w:r>
      <w:proofErr w:type="gramStart"/>
      <w:r w:rsidRPr="00106675">
        <w:rPr>
          <w:rStyle w:val="6135pt"/>
          <w:sz w:val="28"/>
          <w:szCs w:val="28"/>
        </w:rPr>
        <w:t xml:space="preserve">Грузовой контейнер </w:t>
      </w:r>
      <w:r w:rsidRPr="00106675">
        <w:rPr>
          <w:sz w:val="28"/>
          <w:szCs w:val="28"/>
        </w:rPr>
        <w:t>1 - балка несущего каркаса; 2 - обшивка боковой стенки; 3 - угловой фитинг; 4 - запорное устройство дверей; 5 - идентификационное обозначение контейнера; 6 - табличка свидетельства о допуске к эксплуатации в соответствии с конвенцией КБК и «Таможенной конвенцией, касающейся контейнеров»; 7 - данные о массе брутто, грузоподъемности и внутреннем объеме контейнера; 8 - проем для вил погрузчика (используется для перемещения порожних контейнеров).</w:t>
      </w:r>
      <w:proofErr w:type="gramEnd"/>
    </w:p>
    <w:p w:rsidR="004645DB" w:rsidRPr="00106675" w:rsidRDefault="004645DB" w:rsidP="004645DB">
      <w:pPr>
        <w:rPr>
          <w:rFonts w:ascii="Times New Roman" w:hAnsi="Times New Roman" w:cs="Times New Roman"/>
          <w:sz w:val="28"/>
          <w:szCs w:val="28"/>
        </w:rPr>
      </w:pPr>
    </w:p>
    <w:p w:rsidR="004645DB" w:rsidRPr="00106675" w:rsidRDefault="004645DB" w:rsidP="004645DB">
      <w:pPr>
        <w:pStyle w:val="33"/>
        <w:shd w:val="clear" w:color="auto" w:fill="auto"/>
        <w:spacing w:before="0" w:after="0" w:line="322" w:lineRule="exact"/>
        <w:ind w:left="20" w:right="20" w:firstLine="700"/>
        <w:jc w:val="both"/>
        <w:rPr>
          <w:sz w:val="28"/>
          <w:szCs w:val="28"/>
        </w:rPr>
      </w:pPr>
      <w:r w:rsidRPr="00106675">
        <w:rPr>
          <w:sz w:val="28"/>
          <w:szCs w:val="28"/>
        </w:rPr>
        <w:t>Распространение контейнерных технологий обеспечило пользова</w:t>
      </w:r>
      <w:r w:rsidRPr="00106675">
        <w:rPr>
          <w:sz w:val="28"/>
          <w:szCs w:val="28"/>
        </w:rPr>
        <w:softHyphen/>
        <w:t>телям и транспортным операторам ряд преимуществ, среди которых важнейшими являются:</w:t>
      </w:r>
    </w:p>
    <w:p w:rsidR="004645DB" w:rsidRPr="00106675" w:rsidRDefault="004645DB" w:rsidP="004645DB">
      <w:pPr>
        <w:pStyle w:val="33"/>
        <w:numPr>
          <w:ilvl w:val="0"/>
          <w:numId w:val="18"/>
        </w:numPr>
        <w:shd w:val="clear" w:color="auto" w:fill="auto"/>
        <w:tabs>
          <w:tab w:val="left" w:pos="1431"/>
        </w:tabs>
        <w:spacing w:before="0" w:after="0" w:line="322" w:lineRule="exact"/>
        <w:ind w:left="20" w:right="20" w:firstLine="700"/>
        <w:jc w:val="both"/>
        <w:rPr>
          <w:sz w:val="28"/>
          <w:szCs w:val="28"/>
        </w:rPr>
      </w:pPr>
      <w:r w:rsidRPr="00106675">
        <w:rPr>
          <w:sz w:val="28"/>
          <w:szCs w:val="28"/>
        </w:rPr>
        <w:t xml:space="preserve">значительное ускорение и удешевление </w:t>
      </w:r>
      <w:proofErr w:type="gramStart"/>
      <w:r w:rsidRPr="00106675">
        <w:rPr>
          <w:sz w:val="28"/>
          <w:szCs w:val="28"/>
        </w:rPr>
        <w:t>погрузочно- разгрузочных</w:t>
      </w:r>
      <w:proofErr w:type="gramEnd"/>
      <w:r w:rsidRPr="00106675">
        <w:rPr>
          <w:sz w:val="28"/>
          <w:szCs w:val="28"/>
        </w:rPr>
        <w:t xml:space="preserve"> операций и процесса товародвижения в целом;</w:t>
      </w:r>
    </w:p>
    <w:p w:rsidR="004645DB" w:rsidRPr="00106675" w:rsidRDefault="004645DB" w:rsidP="004645DB">
      <w:pPr>
        <w:pStyle w:val="33"/>
        <w:numPr>
          <w:ilvl w:val="0"/>
          <w:numId w:val="18"/>
        </w:numPr>
        <w:shd w:val="clear" w:color="auto" w:fill="auto"/>
        <w:tabs>
          <w:tab w:val="left" w:pos="1431"/>
        </w:tabs>
        <w:spacing w:before="0" w:after="0" w:line="322" w:lineRule="exact"/>
        <w:ind w:left="20" w:right="20" w:firstLine="700"/>
        <w:jc w:val="both"/>
        <w:rPr>
          <w:sz w:val="28"/>
          <w:szCs w:val="28"/>
        </w:rPr>
      </w:pPr>
      <w:r w:rsidRPr="00106675">
        <w:rPr>
          <w:sz w:val="28"/>
          <w:szCs w:val="28"/>
        </w:rPr>
        <w:t xml:space="preserve">эффективное взаимодействие видов транспорта при </w:t>
      </w:r>
      <w:proofErr w:type="spellStart"/>
      <w:r w:rsidRPr="00106675">
        <w:rPr>
          <w:sz w:val="28"/>
          <w:szCs w:val="28"/>
        </w:rPr>
        <w:t>интермодальных</w:t>
      </w:r>
      <w:proofErr w:type="spellEnd"/>
      <w:r w:rsidRPr="00106675">
        <w:rPr>
          <w:sz w:val="28"/>
          <w:szCs w:val="28"/>
        </w:rPr>
        <w:t xml:space="preserve"> перевозках;</w:t>
      </w:r>
    </w:p>
    <w:p w:rsidR="004645DB" w:rsidRPr="00106675" w:rsidRDefault="004645DB" w:rsidP="004645DB">
      <w:pPr>
        <w:pStyle w:val="33"/>
        <w:numPr>
          <w:ilvl w:val="0"/>
          <w:numId w:val="18"/>
        </w:numPr>
        <w:shd w:val="clear" w:color="auto" w:fill="auto"/>
        <w:tabs>
          <w:tab w:val="left" w:pos="1441"/>
        </w:tabs>
        <w:spacing w:before="0" w:after="0" w:line="322" w:lineRule="exact"/>
        <w:ind w:left="20" w:right="20" w:firstLine="700"/>
        <w:jc w:val="both"/>
        <w:rPr>
          <w:sz w:val="28"/>
          <w:szCs w:val="28"/>
        </w:rPr>
      </w:pPr>
      <w:r w:rsidRPr="00106675">
        <w:rPr>
          <w:sz w:val="28"/>
          <w:szCs w:val="28"/>
        </w:rPr>
        <w:t>повышение сохранности перевозимых грузов при снижении требований к их упаковке;</w:t>
      </w:r>
    </w:p>
    <w:p w:rsidR="004645DB" w:rsidRPr="00106675" w:rsidRDefault="004645DB" w:rsidP="004645DB">
      <w:pPr>
        <w:pStyle w:val="33"/>
        <w:numPr>
          <w:ilvl w:val="0"/>
          <w:numId w:val="18"/>
        </w:numPr>
        <w:shd w:val="clear" w:color="auto" w:fill="auto"/>
        <w:tabs>
          <w:tab w:val="left" w:pos="1445"/>
        </w:tabs>
        <w:spacing w:before="0" w:after="0" w:line="322" w:lineRule="exact"/>
        <w:ind w:left="20" w:firstLine="700"/>
        <w:jc w:val="both"/>
        <w:rPr>
          <w:sz w:val="28"/>
          <w:szCs w:val="28"/>
        </w:rPr>
      </w:pPr>
      <w:r w:rsidRPr="00106675">
        <w:rPr>
          <w:sz w:val="28"/>
          <w:szCs w:val="28"/>
        </w:rPr>
        <w:t>упрощение составления грузовой документации;</w:t>
      </w:r>
    </w:p>
    <w:p w:rsidR="004645DB" w:rsidRPr="00106675" w:rsidRDefault="004645DB" w:rsidP="004645DB">
      <w:pPr>
        <w:pStyle w:val="33"/>
        <w:numPr>
          <w:ilvl w:val="0"/>
          <w:numId w:val="18"/>
        </w:numPr>
        <w:shd w:val="clear" w:color="auto" w:fill="auto"/>
        <w:tabs>
          <w:tab w:val="left" w:pos="1454"/>
        </w:tabs>
        <w:spacing w:before="0" w:after="0" w:line="322" w:lineRule="exact"/>
        <w:ind w:left="20" w:firstLine="700"/>
        <w:jc w:val="both"/>
        <w:rPr>
          <w:sz w:val="28"/>
          <w:szCs w:val="28"/>
        </w:rPr>
      </w:pPr>
      <w:r w:rsidRPr="00106675">
        <w:rPr>
          <w:sz w:val="28"/>
          <w:szCs w:val="28"/>
        </w:rPr>
        <w:t>снижение страховых затрат;</w:t>
      </w:r>
    </w:p>
    <w:p w:rsidR="004645DB" w:rsidRPr="00106675" w:rsidRDefault="004645DB" w:rsidP="004645DB">
      <w:pPr>
        <w:pStyle w:val="33"/>
        <w:shd w:val="clear" w:color="auto" w:fill="auto"/>
        <w:spacing w:before="0" w:after="0" w:line="240" w:lineRule="auto"/>
        <w:ind w:left="20" w:firstLine="700"/>
        <w:jc w:val="both"/>
        <w:rPr>
          <w:sz w:val="28"/>
          <w:szCs w:val="28"/>
        </w:rPr>
      </w:pPr>
      <w:r w:rsidRPr="00106675">
        <w:rPr>
          <w:sz w:val="28"/>
          <w:szCs w:val="28"/>
        </w:rPr>
        <w:t>возможность эффективного отслеживания продвижения отправок.</w:t>
      </w:r>
    </w:p>
    <w:p w:rsidR="004645DB" w:rsidRPr="00106675" w:rsidRDefault="004645DB" w:rsidP="004645DB">
      <w:pPr>
        <w:pStyle w:val="22"/>
        <w:keepNext/>
        <w:keepLines/>
        <w:shd w:val="clear" w:color="auto" w:fill="auto"/>
        <w:spacing w:before="0" w:after="0" w:line="240" w:lineRule="auto"/>
        <w:ind w:left="2300"/>
        <w:rPr>
          <w:b/>
          <w:sz w:val="28"/>
          <w:szCs w:val="28"/>
        </w:rPr>
      </w:pPr>
      <w:bookmarkStart w:id="6" w:name="bookmark42"/>
      <w:r w:rsidRPr="00106675">
        <w:rPr>
          <w:b/>
          <w:sz w:val="28"/>
          <w:szCs w:val="28"/>
        </w:rPr>
        <w:t>История контейнерного бизнеса</w:t>
      </w:r>
      <w:bookmarkEnd w:id="6"/>
    </w:p>
    <w:p w:rsidR="004645DB" w:rsidRPr="00106675" w:rsidRDefault="004645DB" w:rsidP="004645DB">
      <w:pPr>
        <w:pStyle w:val="33"/>
        <w:shd w:val="clear" w:color="auto" w:fill="auto"/>
        <w:spacing w:before="0" w:after="0" w:line="322" w:lineRule="exact"/>
        <w:ind w:left="20" w:right="20" w:firstLine="700"/>
        <w:jc w:val="both"/>
        <w:rPr>
          <w:sz w:val="28"/>
          <w:szCs w:val="28"/>
        </w:rPr>
      </w:pPr>
      <w:r w:rsidRPr="00106675">
        <w:rPr>
          <w:sz w:val="28"/>
          <w:szCs w:val="28"/>
        </w:rPr>
        <w:t xml:space="preserve">Создание мировой контейнерной системы неразрывно связано с именем американского предпринимателя </w:t>
      </w:r>
      <w:proofErr w:type="spellStart"/>
      <w:r w:rsidRPr="00106675">
        <w:rPr>
          <w:sz w:val="28"/>
          <w:szCs w:val="28"/>
        </w:rPr>
        <w:t>Малькольма</w:t>
      </w:r>
      <w:proofErr w:type="spellEnd"/>
      <w:r w:rsidRPr="00106675">
        <w:rPr>
          <w:sz w:val="28"/>
          <w:szCs w:val="28"/>
        </w:rPr>
        <w:t xml:space="preserve"> </w:t>
      </w:r>
      <w:proofErr w:type="spellStart"/>
      <w:r w:rsidRPr="00106675">
        <w:rPr>
          <w:sz w:val="28"/>
          <w:szCs w:val="28"/>
        </w:rPr>
        <w:t>Маклина</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Malcolm</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McLean</w:t>
      </w:r>
      <w:proofErr w:type="spellEnd"/>
      <w:r w:rsidRPr="00106675">
        <w:rPr>
          <w:rStyle w:val="a7"/>
          <w:rFonts w:ascii="Times New Roman" w:hAnsi="Times New Roman" w:cs="Times New Roman"/>
          <w:sz w:val="28"/>
          <w:szCs w:val="28"/>
        </w:rPr>
        <w:t>).</w:t>
      </w:r>
      <w:r w:rsidRPr="00106675">
        <w:rPr>
          <w:sz w:val="28"/>
          <w:szCs w:val="28"/>
        </w:rPr>
        <w:t xml:space="preserve"> М. </w:t>
      </w:r>
      <w:proofErr w:type="spellStart"/>
      <w:r w:rsidRPr="00106675">
        <w:rPr>
          <w:sz w:val="28"/>
          <w:szCs w:val="28"/>
        </w:rPr>
        <w:t>Маклин</w:t>
      </w:r>
      <w:proofErr w:type="spellEnd"/>
      <w:r w:rsidRPr="00106675">
        <w:rPr>
          <w:sz w:val="28"/>
          <w:szCs w:val="28"/>
        </w:rPr>
        <w:t xml:space="preserve"> родился в Северной Каролине в 1913 г. Начав свой бизнес с единственного грузовика, через 30 лет он стал владельцем четвертой по размерам в США автотранспортной компании. «Анализируя процесс погрузки морских судов, М. </w:t>
      </w:r>
      <w:proofErr w:type="spellStart"/>
      <w:r w:rsidRPr="00106675">
        <w:rPr>
          <w:sz w:val="28"/>
          <w:szCs w:val="28"/>
        </w:rPr>
        <w:t>Маклин</w:t>
      </w:r>
      <w:proofErr w:type="spellEnd"/>
      <w:r w:rsidRPr="00106675">
        <w:rPr>
          <w:sz w:val="28"/>
          <w:szCs w:val="28"/>
        </w:rPr>
        <w:t xml:space="preserve"> понял, что обработка каждого доставленного в порт грузового места по отдельности приводит к огром</w:t>
      </w:r>
      <w:r w:rsidRPr="00106675">
        <w:rPr>
          <w:sz w:val="28"/>
          <w:szCs w:val="28"/>
        </w:rPr>
        <w:softHyphen/>
        <w:t xml:space="preserve">ным потерям времени и денег. Он пришел к выводу, что если удастся значительно ускорить погрузочно-разгрузочные операции, то при транспортировке грузов можно будет сполна использовать преимущества смешанной перевозки, в которой дешевое морское «плечо» будет играть решающую роль. При этом единственной транспортной единицей должен был стать стандартный стальной контейнер, приспособленный для </w:t>
      </w:r>
      <w:r w:rsidRPr="00106675">
        <w:rPr>
          <w:sz w:val="28"/>
          <w:szCs w:val="28"/>
        </w:rPr>
        <w:lastRenderedPageBreak/>
        <w:t>перевозки морским, железнодорожным и автомобильным транспортом и для быстрой перевалки между ними» [18].</w:t>
      </w:r>
    </w:p>
    <w:p w:rsidR="004645DB" w:rsidRPr="00106675" w:rsidRDefault="004645DB" w:rsidP="004645DB">
      <w:pPr>
        <w:pStyle w:val="33"/>
        <w:shd w:val="clear" w:color="auto" w:fill="auto"/>
        <w:spacing w:before="0" w:after="0" w:line="322" w:lineRule="exact"/>
        <w:ind w:left="20" w:right="20" w:firstLine="700"/>
        <w:jc w:val="both"/>
        <w:rPr>
          <w:sz w:val="28"/>
          <w:szCs w:val="28"/>
        </w:rPr>
      </w:pPr>
      <w:r w:rsidRPr="00106675">
        <w:rPr>
          <w:sz w:val="28"/>
          <w:szCs w:val="28"/>
        </w:rPr>
        <w:t xml:space="preserve">За относительно короткий срок М. </w:t>
      </w:r>
      <w:proofErr w:type="spellStart"/>
      <w:r w:rsidRPr="00106675">
        <w:rPr>
          <w:sz w:val="28"/>
          <w:szCs w:val="28"/>
        </w:rPr>
        <w:t>Маклин</w:t>
      </w:r>
      <w:proofErr w:type="spellEnd"/>
      <w:r w:rsidRPr="00106675">
        <w:rPr>
          <w:sz w:val="28"/>
          <w:szCs w:val="28"/>
        </w:rPr>
        <w:t xml:space="preserve"> и его специалисты разработали и применили на практике все основные компоненты современной контейнерной системы, К ним относятся, в частности:</w:t>
      </w:r>
    </w:p>
    <w:p w:rsidR="004645DB" w:rsidRPr="00106675" w:rsidRDefault="004645DB" w:rsidP="004645DB">
      <w:pPr>
        <w:pStyle w:val="33"/>
        <w:numPr>
          <w:ilvl w:val="0"/>
          <w:numId w:val="19"/>
        </w:numPr>
        <w:shd w:val="clear" w:color="auto" w:fill="auto"/>
        <w:tabs>
          <w:tab w:val="left" w:pos="1441"/>
        </w:tabs>
        <w:spacing w:before="0" w:after="0" w:line="322" w:lineRule="exact"/>
        <w:ind w:left="20" w:right="20" w:firstLine="700"/>
        <w:jc w:val="both"/>
        <w:rPr>
          <w:sz w:val="28"/>
          <w:szCs w:val="28"/>
        </w:rPr>
      </w:pPr>
      <w:r w:rsidRPr="00106675">
        <w:rPr>
          <w:sz w:val="28"/>
          <w:szCs w:val="28"/>
        </w:rPr>
        <w:t xml:space="preserve">конструкция универсального </w:t>
      </w:r>
      <w:proofErr w:type="spellStart"/>
      <w:r w:rsidRPr="00106675">
        <w:rPr>
          <w:sz w:val="28"/>
          <w:szCs w:val="28"/>
        </w:rPr>
        <w:t>интермодального</w:t>
      </w:r>
      <w:proofErr w:type="spellEnd"/>
      <w:r w:rsidRPr="00106675">
        <w:rPr>
          <w:sz w:val="28"/>
          <w:szCs w:val="28"/>
        </w:rPr>
        <w:t xml:space="preserve"> контейнера (силовая рама, жесткая обшивка, торцевые двери, запорное устройство, угловые фитинги), которая в практически неизменном виде используется до настоящего времени;</w:t>
      </w:r>
    </w:p>
    <w:p w:rsidR="004645DB" w:rsidRPr="00106675" w:rsidRDefault="004645DB" w:rsidP="004645DB">
      <w:pPr>
        <w:pStyle w:val="33"/>
        <w:numPr>
          <w:ilvl w:val="0"/>
          <w:numId w:val="19"/>
        </w:numPr>
        <w:shd w:val="clear" w:color="auto" w:fill="auto"/>
        <w:tabs>
          <w:tab w:val="left" w:pos="1441"/>
        </w:tabs>
        <w:spacing w:before="0" w:after="0" w:line="322" w:lineRule="exact"/>
        <w:ind w:left="20" w:right="20" w:firstLine="700"/>
        <w:jc w:val="both"/>
        <w:rPr>
          <w:sz w:val="28"/>
          <w:szCs w:val="28"/>
        </w:rPr>
      </w:pPr>
      <w:r w:rsidRPr="00106675">
        <w:rPr>
          <w:sz w:val="28"/>
          <w:szCs w:val="28"/>
        </w:rPr>
        <w:t>система «угловой фитинг - поворотный замок», которая обеспечивает крепление контейнеров на транспортных средствах, в многоярусном штабеле, а также надежный захват контейнера грузоподъемными устройствами;</w:t>
      </w:r>
    </w:p>
    <w:p w:rsidR="004645DB" w:rsidRPr="00106675" w:rsidRDefault="004645DB" w:rsidP="004645DB">
      <w:pPr>
        <w:pStyle w:val="33"/>
        <w:numPr>
          <w:ilvl w:val="0"/>
          <w:numId w:val="19"/>
        </w:numPr>
        <w:shd w:val="clear" w:color="auto" w:fill="auto"/>
        <w:tabs>
          <w:tab w:val="left" w:pos="1441"/>
        </w:tabs>
        <w:spacing w:before="0" w:after="0" w:line="322" w:lineRule="exact"/>
        <w:ind w:left="20" w:right="20" w:firstLine="700"/>
        <w:jc w:val="both"/>
        <w:rPr>
          <w:sz w:val="28"/>
          <w:szCs w:val="28"/>
        </w:rPr>
      </w:pPr>
      <w:r w:rsidRPr="00106675">
        <w:rPr>
          <w:sz w:val="28"/>
          <w:szCs w:val="28"/>
        </w:rPr>
        <w:t>конструкция так называемого ячеистого контейнеровоза, трюмы которого снабжены вертикальными направляющими, что позволяет быстро загружать стандартные контейнеры ярусами (в настоящее время - до 9) без дополнительного крепления;</w:t>
      </w:r>
    </w:p>
    <w:p w:rsidR="004645DB" w:rsidRPr="00106675" w:rsidRDefault="004645DB" w:rsidP="004645DB">
      <w:pPr>
        <w:pStyle w:val="33"/>
        <w:numPr>
          <w:ilvl w:val="0"/>
          <w:numId w:val="18"/>
        </w:numPr>
        <w:shd w:val="clear" w:color="auto" w:fill="auto"/>
        <w:tabs>
          <w:tab w:val="left" w:pos="1441"/>
        </w:tabs>
        <w:spacing w:before="0" w:after="0" w:line="322" w:lineRule="exact"/>
        <w:ind w:left="20" w:right="20" w:firstLine="680"/>
        <w:jc w:val="both"/>
        <w:rPr>
          <w:sz w:val="28"/>
          <w:szCs w:val="28"/>
        </w:rPr>
      </w:pPr>
      <w:r w:rsidRPr="00106675">
        <w:rPr>
          <w:rStyle w:val="a7"/>
          <w:rFonts w:ascii="Times New Roman" w:hAnsi="Times New Roman" w:cs="Times New Roman"/>
          <w:sz w:val="28"/>
          <w:szCs w:val="28"/>
        </w:rPr>
        <w:t>спредер</w:t>
      </w:r>
      <w:r w:rsidRPr="00106675">
        <w:rPr>
          <w:sz w:val="28"/>
          <w:szCs w:val="28"/>
        </w:rPr>
        <w:t xml:space="preserve"> - грузозахватное устройство, которое обеспечивает быстрый, при необходимости - автоматический захват контейнера при его перегрузке;</w:t>
      </w:r>
    </w:p>
    <w:p w:rsidR="004645DB" w:rsidRPr="00106675" w:rsidRDefault="004645DB" w:rsidP="004645DB">
      <w:pPr>
        <w:pStyle w:val="33"/>
        <w:numPr>
          <w:ilvl w:val="0"/>
          <w:numId w:val="18"/>
        </w:numPr>
        <w:shd w:val="clear" w:color="auto" w:fill="auto"/>
        <w:tabs>
          <w:tab w:val="left" w:pos="1436"/>
        </w:tabs>
        <w:spacing w:before="0" w:after="0" w:line="370" w:lineRule="exact"/>
        <w:ind w:left="20" w:right="20" w:firstLine="680"/>
        <w:jc w:val="both"/>
        <w:rPr>
          <w:sz w:val="28"/>
          <w:szCs w:val="28"/>
        </w:rPr>
      </w:pPr>
      <w:r w:rsidRPr="00106675">
        <w:rPr>
          <w:sz w:val="28"/>
          <w:szCs w:val="28"/>
        </w:rPr>
        <w:t>идея специализированного контейнерного терминала, спланированного и оборудованного исключительно для переработки контейнеров, что обеспечивает максимальную скорость обработки судов.</w:t>
      </w:r>
    </w:p>
    <w:p w:rsidR="004645DB" w:rsidRPr="00106675" w:rsidRDefault="004645DB" w:rsidP="004645DB">
      <w:pPr>
        <w:pStyle w:val="33"/>
        <w:shd w:val="clear" w:color="auto" w:fill="auto"/>
        <w:spacing w:before="0" w:after="0" w:line="322" w:lineRule="exact"/>
        <w:ind w:left="20" w:right="20" w:firstLine="680"/>
        <w:jc w:val="both"/>
        <w:rPr>
          <w:sz w:val="28"/>
          <w:szCs w:val="28"/>
        </w:rPr>
      </w:pPr>
      <w:r w:rsidRPr="00106675">
        <w:rPr>
          <w:sz w:val="28"/>
          <w:szCs w:val="28"/>
        </w:rPr>
        <w:t>Вместе с тем развитие контейнерных перевозок «связано и с необ</w:t>
      </w:r>
      <w:r w:rsidRPr="00106675">
        <w:rPr>
          <w:sz w:val="28"/>
          <w:szCs w:val="28"/>
        </w:rPr>
        <w:softHyphen/>
        <w:t>ходимостью решения ряда проблем:</w:t>
      </w:r>
    </w:p>
    <w:p w:rsidR="004645DB" w:rsidRPr="00106675" w:rsidRDefault="004645DB" w:rsidP="004645DB">
      <w:pPr>
        <w:pStyle w:val="33"/>
        <w:numPr>
          <w:ilvl w:val="0"/>
          <w:numId w:val="18"/>
        </w:numPr>
        <w:shd w:val="clear" w:color="auto" w:fill="auto"/>
        <w:tabs>
          <w:tab w:val="left" w:pos="1436"/>
        </w:tabs>
        <w:spacing w:before="0" w:after="0" w:line="322" w:lineRule="exact"/>
        <w:ind w:left="20" w:right="20" w:firstLine="680"/>
        <w:jc w:val="both"/>
        <w:rPr>
          <w:sz w:val="28"/>
          <w:szCs w:val="28"/>
        </w:rPr>
      </w:pPr>
      <w:r w:rsidRPr="00106675">
        <w:rPr>
          <w:sz w:val="28"/>
          <w:szCs w:val="28"/>
        </w:rPr>
        <w:t xml:space="preserve">контейнерные системы весьма </w:t>
      </w:r>
      <w:proofErr w:type="spellStart"/>
      <w:r w:rsidRPr="00106675">
        <w:rPr>
          <w:sz w:val="28"/>
          <w:szCs w:val="28"/>
        </w:rPr>
        <w:t>капиталоемки</w:t>
      </w:r>
      <w:proofErr w:type="spellEnd"/>
      <w:r w:rsidRPr="00106675">
        <w:rPr>
          <w:sz w:val="28"/>
          <w:szCs w:val="28"/>
        </w:rPr>
        <w:t>, причем спе</w:t>
      </w:r>
      <w:r w:rsidRPr="00106675">
        <w:rPr>
          <w:sz w:val="28"/>
          <w:szCs w:val="28"/>
        </w:rPr>
        <w:softHyphen/>
        <w:t>циализированные инфраструктура, подвижной состав и оборудование для переработки контейнеров, как правило, не могут быть использованы ни для каких иных целей;</w:t>
      </w:r>
    </w:p>
    <w:p w:rsidR="004645DB" w:rsidRPr="00106675" w:rsidRDefault="004645DB" w:rsidP="004645DB">
      <w:pPr>
        <w:pStyle w:val="33"/>
        <w:numPr>
          <w:ilvl w:val="0"/>
          <w:numId w:val="18"/>
        </w:numPr>
        <w:shd w:val="clear" w:color="auto" w:fill="auto"/>
        <w:tabs>
          <w:tab w:val="left" w:pos="1431"/>
        </w:tabs>
        <w:spacing w:before="0" w:after="0" w:line="322" w:lineRule="exact"/>
        <w:ind w:left="20" w:right="20" w:firstLine="680"/>
        <w:jc w:val="both"/>
        <w:rPr>
          <w:sz w:val="28"/>
          <w:szCs w:val="28"/>
        </w:rPr>
      </w:pPr>
      <w:r w:rsidRPr="00106675">
        <w:rPr>
          <w:sz w:val="28"/>
          <w:szCs w:val="28"/>
        </w:rPr>
        <w:t>при контейнерных перевозках недоиспользуется грузоподъ</w:t>
      </w:r>
      <w:r w:rsidRPr="00106675">
        <w:rPr>
          <w:sz w:val="28"/>
          <w:szCs w:val="28"/>
        </w:rPr>
        <w:softHyphen/>
        <w:t>емность транспортных средств;</w:t>
      </w:r>
    </w:p>
    <w:p w:rsidR="004645DB" w:rsidRPr="00106675" w:rsidRDefault="004645DB" w:rsidP="004645DB">
      <w:pPr>
        <w:pStyle w:val="33"/>
        <w:numPr>
          <w:ilvl w:val="0"/>
          <w:numId w:val="18"/>
        </w:numPr>
        <w:shd w:val="clear" w:color="auto" w:fill="auto"/>
        <w:tabs>
          <w:tab w:val="left" w:pos="1436"/>
        </w:tabs>
        <w:spacing w:before="0" w:after="0" w:line="322" w:lineRule="exact"/>
        <w:ind w:left="20" w:right="20" w:firstLine="680"/>
        <w:jc w:val="both"/>
        <w:rPr>
          <w:sz w:val="28"/>
          <w:szCs w:val="28"/>
        </w:rPr>
      </w:pPr>
      <w:r w:rsidRPr="00106675">
        <w:rPr>
          <w:sz w:val="28"/>
          <w:szCs w:val="28"/>
        </w:rPr>
        <w:t>из-за объективной несбалансированности грузопотоков неиз</w:t>
      </w:r>
      <w:r w:rsidRPr="00106675">
        <w:rPr>
          <w:sz w:val="28"/>
          <w:szCs w:val="28"/>
        </w:rPr>
        <w:softHyphen/>
        <w:t>бежны постоянные перевозки значительного количества порожних контейнеров;</w:t>
      </w:r>
    </w:p>
    <w:p w:rsidR="004645DB" w:rsidRPr="00106675" w:rsidRDefault="004645DB" w:rsidP="004645DB">
      <w:pPr>
        <w:pStyle w:val="33"/>
        <w:numPr>
          <w:ilvl w:val="0"/>
          <w:numId w:val="18"/>
        </w:numPr>
        <w:shd w:val="clear" w:color="auto" w:fill="auto"/>
        <w:tabs>
          <w:tab w:val="left" w:pos="1431"/>
        </w:tabs>
        <w:spacing w:before="0" w:after="0" w:line="322" w:lineRule="exact"/>
        <w:ind w:left="20" w:right="20" w:firstLine="680"/>
        <w:jc w:val="both"/>
        <w:rPr>
          <w:sz w:val="28"/>
          <w:szCs w:val="28"/>
        </w:rPr>
      </w:pPr>
      <w:r w:rsidRPr="00106675">
        <w:rPr>
          <w:sz w:val="28"/>
          <w:szCs w:val="28"/>
        </w:rPr>
        <w:t>контейнерный парк требует текущего содержания, ремонта и обновления;</w:t>
      </w:r>
    </w:p>
    <w:p w:rsidR="004645DB" w:rsidRPr="00106675" w:rsidRDefault="004645DB" w:rsidP="004645DB">
      <w:pPr>
        <w:pStyle w:val="33"/>
        <w:numPr>
          <w:ilvl w:val="0"/>
          <w:numId w:val="18"/>
        </w:numPr>
        <w:shd w:val="clear" w:color="auto" w:fill="auto"/>
        <w:tabs>
          <w:tab w:val="left" w:pos="1436"/>
        </w:tabs>
        <w:spacing w:before="0" w:after="0" w:line="322" w:lineRule="exact"/>
        <w:ind w:left="20" w:right="20" w:firstLine="680"/>
        <w:jc w:val="both"/>
        <w:rPr>
          <w:sz w:val="28"/>
          <w:szCs w:val="28"/>
        </w:rPr>
      </w:pPr>
      <w:r w:rsidRPr="00106675">
        <w:rPr>
          <w:sz w:val="28"/>
          <w:szCs w:val="28"/>
        </w:rPr>
        <w:t>все более сложным является выделение территорий для соз</w:t>
      </w:r>
      <w:r w:rsidRPr="00106675">
        <w:rPr>
          <w:sz w:val="28"/>
          <w:szCs w:val="28"/>
        </w:rPr>
        <w:softHyphen/>
        <w:t>дания новых или для развития существующих контейнерных терминалов, особенно в морских портах;</w:t>
      </w:r>
    </w:p>
    <w:p w:rsidR="004645DB" w:rsidRPr="00106675" w:rsidRDefault="004645DB" w:rsidP="004645DB">
      <w:pPr>
        <w:pStyle w:val="33"/>
        <w:numPr>
          <w:ilvl w:val="0"/>
          <w:numId w:val="18"/>
        </w:numPr>
        <w:shd w:val="clear" w:color="auto" w:fill="auto"/>
        <w:tabs>
          <w:tab w:val="left" w:pos="1426"/>
        </w:tabs>
        <w:spacing w:before="0" w:after="0" w:line="322" w:lineRule="exact"/>
        <w:ind w:left="20" w:right="20" w:firstLine="680"/>
        <w:jc w:val="both"/>
        <w:rPr>
          <w:sz w:val="28"/>
          <w:szCs w:val="28"/>
        </w:rPr>
      </w:pPr>
      <w:proofErr w:type="gramStart"/>
      <w:r w:rsidRPr="00106675">
        <w:rPr>
          <w:sz w:val="28"/>
          <w:szCs w:val="28"/>
        </w:rPr>
        <w:t>значимым фактором является сложность таможенного, пограничного и специального контроля грузов содержимого контейнеров» [181.</w:t>
      </w:r>
      <w:proofErr w:type="gramEnd"/>
    </w:p>
    <w:p w:rsidR="004645DB" w:rsidRPr="00106675" w:rsidRDefault="004645DB" w:rsidP="004645DB">
      <w:pPr>
        <w:pStyle w:val="33"/>
        <w:shd w:val="clear" w:color="auto" w:fill="auto"/>
        <w:spacing w:before="0" w:after="0" w:line="322" w:lineRule="exact"/>
        <w:ind w:left="20" w:right="20" w:firstLine="680"/>
        <w:jc w:val="both"/>
        <w:rPr>
          <w:sz w:val="28"/>
          <w:szCs w:val="28"/>
        </w:rPr>
      </w:pPr>
      <w:r w:rsidRPr="00106675">
        <w:rPr>
          <w:sz w:val="28"/>
          <w:szCs w:val="28"/>
        </w:rPr>
        <w:t xml:space="preserve">Основой мировой контейнерной системы являются морские контейнерные линии. Именно они устанавливают рыночные стандарты обслуживания грузовладельцев на основе фактической унификации </w:t>
      </w:r>
      <w:r w:rsidRPr="00106675">
        <w:rPr>
          <w:sz w:val="28"/>
          <w:szCs w:val="28"/>
        </w:rPr>
        <w:lastRenderedPageBreak/>
        <w:t xml:space="preserve">линейных правил перевозок контейнеров и применяемых документов, обеспечения стабильности расписаний и тарифов. Однако развитие </w:t>
      </w:r>
      <w:proofErr w:type="spellStart"/>
      <w:r w:rsidRPr="00106675">
        <w:rPr>
          <w:sz w:val="28"/>
          <w:szCs w:val="28"/>
        </w:rPr>
        <w:t>интермодальных</w:t>
      </w:r>
      <w:proofErr w:type="spellEnd"/>
      <w:r w:rsidRPr="00106675">
        <w:rPr>
          <w:sz w:val="28"/>
          <w:szCs w:val="28"/>
        </w:rPr>
        <w:t xml:space="preserve"> перевозок заставляет и других участников процесса транспортировки - терминальных операторов, железнодорожных и автомобильных перевозчиков - поддерживать эти стандарты на всем пути доставки контейнера. Таким образом, развитие контейнерных перевозок способствует повышению уровня надежности транспортного сервиса, который традиционно является наименее устойчивым и предсказуемым элементом цепей поставок.</w:t>
      </w:r>
    </w:p>
    <w:p w:rsidR="004645DB" w:rsidRPr="00106675" w:rsidRDefault="004645DB" w:rsidP="004645DB">
      <w:pPr>
        <w:pStyle w:val="35"/>
        <w:shd w:val="clear" w:color="auto" w:fill="auto"/>
        <w:ind w:left="20" w:right="20" w:firstLine="680"/>
        <w:rPr>
          <w:sz w:val="28"/>
          <w:szCs w:val="28"/>
        </w:rPr>
      </w:pPr>
      <w:r w:rsidRPr="00106675">
        <w:rPr>
          <w:rStyle w:val="36"/>
          <w:sz w:val="28"/>
          <w:szCs w:val="28"/>
        </w:rPr>
        <w:t>Во-вторых,</w:t>
      </w:r>
      <w:r w:rsidRPr="00106675">
        <w:rPr>
          <w:sz w:val="28"/>
          <w:szCs w:val="28"/>
        </w:rPr>
        <w:t xml:space="preserve"> крупнотоннажный</w:t>
      </w:r>
      <w:r w:rsidRPr="00106675">
        <w:rPr>
          <w:rStyle w:val="36"/>
          <w:sz w:val="28"/>
          <w:szCs w:val="28"/>
        </w:rPr>
        <w:t xml:space="preserve"> контейнер</w:t>
      </w:r>
      <w:r w:rsidRPr="00106675">
        <w:rPr>
          <w:sz w:val="28"/>
          <w:szCs w:val="28"/>
        </w:rPr>
        <w:t xml:space="preserve"> </w:t>
      </w:r>
      <w:r w:rsidRPr="00106675">
        <w:rPr>
          <w:sz w:val="28"/>
          <w:szCs w:val="28"/>
          <w:lang w:val="en-US"/>
        </w:rPr>
        <w:t>ISO</w:t>
      </w:r>
      <w:r w:rsidRPr="00106675">
        <w:rPr>
          <w:sz w:val="28"/>
          <w:szCs w:val="28"/>
        </w:rPr>
        <w:t xml:space="preserve"> является основной </w:t>
      </w:r>
      <w:proofErr w:type="spellStart"/>
      <w:r w:rsidRPr="00106675">
        <w:rPr>
          <w:sz w:val="28"/>
          <w:szCs w:val="28"/>
        </w:rPr>
        <w:t>интермодальной</w:t>
      </w:r>
      <w:proofErr w:type="spellEnd"/>
      <w:r w:rsidRPr="00106675">
        <w:rPr>
          <w:sz w:val="28"/>
          <w:szCs w:val="28"/>
        </w:rPr>
        <w:t xml:space="preserve"> единицей, применяемой в международной торговле.</w:t>
      </w:r>
    </w:p>
    <w:p w:rsidR="004645DB" w:rsidRPr="00106675" w:rsidRDefault="004645DB" w:rsidP="004645DB">
      <w:pPr>
        <w:pStyle w:val="33"/>
        <w:shd w:val="clear" w:color="auto" w:fill="auto"/>
        <w:spacing w:before="0" w:after="0" w:line="322" w:lineRule="exact"/>
        <w:ind w:left="20" w:right="20" w:firstLine="680"/>
        <w:jc w:val="both"/>
        <w:rPr>
          <w:sz w:val="28"/>
          <w:szCs w:val="28"/>
        </w:rPr>
      </w:pPr>
      <w:r w:rsidRPr="00106675">
        <w:rPr>
          <w:sz w:val="28"/>
          <w:szCs w:val="28"/>
        </w:rPr>
        <w:t>Отправка груза в контейнере «автоматически» открывает грузовладельцу доступ к услугам ведущих мировых транспортных операторов и обеспечивает доставку в любой пункт контейнерном сети на условиях ответственности одного транспортного оператора, по «сквозному» тарифу с достаточно точно определенным сроком доставки. В последние годы к этому сервису добавился широкий набор дополнительных услуг.</w:t>
      </w:r>
    </w:p>
    <w:p w:rsidR="004645DB" w:rsidRPr="00106675" w:rsidRDefault="004645DB" w:rsidP="004645DB">
      <w:pPr>
        <w:pStyle w:val="33"/>
        <w:shd w:val="clear" w:color="auto" w:fill="auto"/>
        <w:spacing w:before="0" w:after="0" w:line="240" w:lineRule="auto"/>
        <w:ind w:right="20" w:firstLine="0"/>
        <w:jc w:val="both"/>
        <w:rPr>
          <w:b/>
          <w:sz w:val="28"/>
          <w:szCs w:val="28"/>
        </w:rPr>
      </w:pPr>
      <w:r w:rsidRPr="00106675">
        <w:rPr>
          <w:rStyle w:val="36"/>
          <w:sz w:val="28"/>
          <w:szCs w:val="28"/>
        </w:rPr>
        <w:t>В-третьих, контейнеризация обусловила</w:t>
      </w:r>
      <w:r w:rsidRPr="00106675">
        <w:rPr>
          <w:sz w:val="28"/>
          <w:szCs w:val="28"/>
        </w:rPr>
        <w:t xml:space="preserve"> радикальное снижение стоимости транспортных услуг</w:t>
      </w:r>
      <w:r w:rsidRPr="00106675">
        <w:rPr>
          <w:rStyle w:val="36"/>
          <w:sz w:val="28"/>
          <w:szCs w:val="28"/>
        </w:rPr>
        <w:t xml:space="preserve"> [18].</w:t>
      </w:r>
    </w:p>
    <w:p w:rsidR="00651F5C" w:rsidRPr="00106675" w:rsidRDefault="004645DB" w:rsidP="00651F5C">
      <w:pPr>
        <w:pStyle w:val="22"/>
        <w:keepNext/>
        <w:keepLines/>
        <w:shd w:val="clear" w:color="auto" w:fill="auto"/>
        <w:spacing w:before="0" w:after="0" w:line="240" w:lineRule="auto"/>
        <w:ind w:firstLine="20"/>
        <w:jc w:val="both"/>
        <w:rPr>
          <w:b/>
          <w:sz w:val="28"/>
          <w:szCs w:val="28"/>
        </w:rPr>
      </w:pPr>
      <w:r w:rsidRPr="00106675">
        <w:rPr>
          <w:b/>
          <w:sz w:val="28"/>
          <w:szCs w:val="28"/>
        </w:rPr>
        <w:t>Вопросы для самоконтроля</w:t>
      </w:r>
    </w:p>
    <w:p w:rsidR="004645DB" w:rsidRPr="00106675" w:rsidRDefault="004645DB" w:rsidP="00651F5C">
      <w:pPr>
        <w:pStyle w:val="22"/>
        <w:keepNext/>
        <w:keepLines/>
        <w:shd w:val="clear" w:color="auto" w:fill="auto"/>
        <w:spacing w:before="0" w:after="0" w:line="240" w:lineRule="auto"/>
        <w:ind w:firstLine="20"/>
        <w:jc w:val="both"/>
        <w:rPr>
          <w:sz w:val="28"/>
          <w:szCs w:val="28"/>
        </w:rPr>
      </w:pPr>
      <w:r w:rsidRPr="00106675">
        <w:rPr>
          <w:sz w:val="28"/>
          <w:szCs w:val="28"/>
        </w:rPr>
        <w:t xml:space="preserve">1.Назовите условия применения маркетинговой стратегии на стадии внедрения транспортной услуги. </w:t>
      </w:r>
    </w:p>
    <w:p w:rsidR="004645DB" w:rsidRPr="00106675" w:rsidRDefault="004645DB" w:rsidP="00651F5C">
      <w:pPr>
        <w:pStyle w:val="22"/>
        <w:keepNext/>
        <w:keepLines/>
        <w:shd w:val="clear" w:color="auto" w:fill="auto"/>
        <w:spacing w:before="0" w:after="0" w:line="240" w:lineRule="auto"/>
        <w:ind w:firstLine="20"/>
        <w:jc w:val="both"/>
        <w:rPr>
          <w:sz w:val="28"/>
          <w:szCs w:val="28"/>
        </w:rPr>
      </w:pPr>
      <w:r w:rsidRPr="00106675">
        <w:rPr>
          <w:sz w:val="28"/>
          <w:szCs w:val="28"/>
        </w:rPr>
        <w:t xml:space="preserve">2. Укажите основные стратегии маркетинга на стадии зрелости транспортной услуги. </w:t>
      </w:r>
    </w:p>
    <w:p w:rsidR="004645DB" w:rsidRPr="00106675" w:rsidRDefault="004645DB" w:rsidP="00651F5C">
      <w:pPr>
        <w:pStyle w:val="22"/>
        <w:keepNext/>
        <w:keepLines/>
        <w:shd w:val="clear" w:color="auto" w:fill="auto"/>
        <w:spacing w:before="0" w:after="0" w:line="240" w:lineRule="auto"/>
        <w:ind w:firstLine="20"/>
        <w:jc w:val="both"/>
        <w:rPr>
          <w:sz w:val="28"/>
          <w:szCs w:val="28"/>
        </w:rPr>
      </w:pPr>
      <w:r w:rsidRPr="00106675">
        <w:rPr>
          <w:sz w:val="28"/>
          <w:szCs w:val="28"/>
        </w:rPr>
        <w:t>3. Назовите способы продления жизненного цикла транспортной услуги.</w:t>
      </w:r>
    </w:p>
    <w:p w:rsidR="00651F5C" w:rsidRPr="00106675" w:rsidRDefault="00651F5C" w:rsidP="00651F5C">
      <w:pPr>
        <w:pStyle w:val="22"/>
        <w:keepNext/>
        <w:keepLines/>
        <w:shd w:val="clear" w:color="auto" w:fill="auto"/>
        <w:spacing w:before="0" w:after="0" w:line="240" w:lineRule="auto"/>
        <w:ind w:firstLine="20"/>
        <w:jc w:val="both"/>
        <w:rPr>
          <w:sz w:val="28"/>
          <w:szCs w:val="28"/>
        </w:rPr>
      </w:pPr>
    </w:p>
    <w:p w:rsidR="00651F5C" w:rsidRPr="00106675" w:rsidRDefault="004645DB" w:rsidP="00651F5C">
      <w:pPr>
        <w:pStyle w:val="22"/>
        <w:keepNext/>
        <w:keepLines/>
        <w:shd w:val="clear" w:color="auto" w:fill="auto"/>
        <w:spacing w:before="0" w:after="0" w:line="240" w:lineRule="auto"/>
        <w:ind w:firstLine="20"/>
        <w:jc w:val="both"/>
        <w:rPr>
          <w:b/>
          <w:sz w:val="28"/>
          <w:szCs w:val="28"/>
        </w:rPr>
      </w:pPr>
      <w:r w:rsidRPr="00106675">
        <w:rPr>
          <w:b/>
          <w:sz w:val="28"/>
          <w:szCs w:val="28"/>
        </w:rPr>
        <w:t>Лекция 19 Классификация контейнеров</w:t>
      </w:r>
    </w:p>
    <w:p w:rsidR="004645DB" w:rsidRPr="00106675" w:rsidRDefault="004645DB" w:rsidP="004645DB">
      <w:pPr>
        <w:pStyle w:val="33"/>
        <w:shd w:val="clear" w:color="auto" w:fill="auto"/>
        <w:spacing w:before="0" w:after="0" w:line="322" w:lineRule="exact"/>
        <w:ind w:left="20" w:right="20" w:firstLine="680"/>
        <w:jc w:val="both"/>
        <w:rPr>
          <w:sz w:val="28"/>
          <w:szCs w:val="28"/>
        </w:rPr>
      </w:pPr>
      <w:r w:rsidRPr="00106675">
        <w:rPr>
          <w:rStyle w:val="a7"/>
          <w:rFonts w:ascii="Times New Roman" w:hAnsi="Times New Roman" w:cs="Times New Roman"/>
          <w:i w:val="0"/>
          <w:sz w:val="28"/>
          <w:szCs w:val="28"/>
        </w:rPr>
        <w:t>По массе брутто</w:t>
      </w:r>
      <w:r w:rsidRPr="00106675">
        <w:rPr>
          <w:sz w:val="28"/>
          <w:szCs w:val="28"/>
        </w:rPr>
        <w:t xml:space="preserve"> различают малотоннажные (массой брутто менее 2,5 т), </w:t>
      </w:r>
      <w:proofErr w:type="spellStart"/>
      <w:r w:rsidRPr="00106675">
        <w:rPr>
          <w:sz w:val="28"/>
          <w:szCs w:val="28"/>
        </w:rPr>
        <w:t>среднетоннажные</w:t>
      </w:r>
      <w:proofErr w:type="spellEnd"/>
      <w:r w:rsidRPr="00106675">
        <w:rPr>
          <w:sz w:val="28"/>
          <w:szCs w:val="28"/>
        </w:rPr>
        <w:t xml:space="preserve"> (массой брутто от 2,5 до 10 т) и крупнотоннажные (массой брутто 10</w:t>
      </w:r>
      <w:r w:rsidRPr="00106675">
        <w:rPr>
          <w:rStyle w:val="Calibri"/>
          <w:rFonts w:ascii="Times New Roman" w:hAnsi="Times New Roman" w:cs="Times New Roman"/>
          <w:sz w:val="28"/>
          <w:szCs w:val="28"/>
        </w:rPr>
        <w:t xml:space="preserve"> т и</w:t>
      </w:r>
      <w:r w:rsidRPr="00106675">
        <w:rPr>
          <w:sz w:val="28"/>
          <w:szCs w:val="28"/>
        </w:rPr>
        <w:t xml:space="preserve"> более) контейнеры.</w:t>
      </w:r>
    </w:p>
    <w:p w:rsidR="004645DB" w:rsidRPr="00106675" w:rsidRDefault="004645DB" w:rsidP="004645DB">
      <w:pPr>
        <w:pStyle w:val="33"/>
        <w:shd w:val="clear" w:color="auto" w:fill="auto"/>
        <w:spacing w:before="0" w:after="0" w:line="322" w:lineRule="exact"/>
        <w:ind w:left="20" w:right="20" w:firstLine="680"/>
        <w:jc w:val="both"/>
        <w:rPr>
          <w:sz w:val="28"/>
          <w:szCs w:val="28"/>
        </w:rPr>
      </w:pPr>
      <w:r w:rsidRPr="00106675">
        <w:rPr>
          <w:sz w:val="28"/>
          <w:szCs w:val="28"/>
        </w:rPr>
        <w:t xml:space="preserve">Малотоннажные контейнеры в настоящее время практически вышли из употребления как средство транспортировки в цепях поставок. </w:t>
      </w:r>
      <w:proofErr w:type="spellStart"/>
      <w:r w:rsidRPr="00106675">
        <w:rPr>
          <w:sz w:val="28"/>
          <w:szCs w:val="28"/>
        </w:rPr>
        <w:t>Среднетоннажные</w:t>
      </w:r>
      <w:proofErr w:type="spellEnd"/>
      <w:r w:rsidRPr="00106675">
        <w:rPr>
          <w:sz w:val="28"/>
          <w:szCs w:val="28"/>
        </w:rPr>
        <w:t xml:space="preserve"> контейнеры находят в некоторых странах применение в системах внутрипроизводственной и военной логистики.</w:t>
      </w:r>
    </w:p>
    <w:p w:rsidR="004645DB" w:rsidRPr="00106675" w:rsidRDefault="004645DB" w:rsidP="004645DB">
      <w:pPr>
        <w:pStyle w:val="33"/>
        <w:shd w:val="clear" w:color="auto" w:fill="auto"/>
        <w:spacing w:before="0" w:after="0" w:line="322" w:lineRule="exact"/>
        <w:ind w:left="20" w:right="20" w:firstLine="680"/>
        <w:jc w:val="both"/>
        <w:rPr>
          <w:sz w:val="28"/>
          <w:szCs w:val="28"/>
        </w:rPr>
      </w:pPr>
      <w:r w:rsidRPr="00106675">
        <w:rPr>
          <w:sz w:val="28"/>
          <w:szCs w:val="28"/>
        </w:rPr>
        <w:t>Крупнотоннажные контейнеры составляют основу мирового контейнерного парка, применяемого в международной торговле. Ведущая роль здесь принадлежит контейнерам серии</w:t>
      </w:r>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ISO</w:t>
      </w:r>
      <w:r w:rsidRPr="00106675">
        <w:rPr>
          <w:sz w:val="28"/>
          <w:szCs w:val="28"/>
        </w:rPr>
        <w:t xml:space="preserve"> длиной 20 и 40 футов.</w:t>
      </w:r>
    </w:p>
    <w:p w:rsidR="004645DB" w:rsidRPr="00106675" w:rsidRDefault="004645DB" w:rsidP="004645DB">
      <w:pPr>
        <w:pStyle w:val="33"/>
        <w:shd w:val="clear" w:color="auto" w:fill="auto"/>
        <w:spacing w:before="0" w:after="0" w:line="322" w:lineRule="exact"/>
        <w:ind w:left="20" w:right="20" w:firstLine="680"/>
        <w:jc w:val="both"/>
        <w:rPr>
          <w:sz w:val="28"/>
          <w:szCs w:val="28"/>
        </w:rPr>
      </w:pPr>
      <w:r w:rsidRPr="00106675">
        <w:rPr>
          <w:sz w:val="28"/>
          <w:szCs w:val="28"/>
        </w:rPr>
        <w:t>Общепринятым измерителем количества перевезенных или переработанных крупнотоннажных контейнеров является</w:t>
      </w:r>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TEU</w:t>
      </w:r>
      <w:r w:rsidRPr="00106675">
        <w:rPr>
          <w:rStyle w:val="a7"/>
          <w:rFonts w:ascii="Times New Roman" w:hAnsi="Times New Roman" w:cs="Times New Roman"/>
          <w:sz w:val="28"/>
          <w:szCs w:val="28"/>
        </w:rPr>
        <w:t>.</w:t>
      </w:r>
      <w:r w:rsidRPr="00106675">
        <w:rPr>
          <w:sz w:val="28"/>
          <w:szCs w:val="28"/>
        </w:rPr>
        <w:t xml:space="preserve"> При расчете этого показателя принимается, что один двадцатифутовый контейнер</w:t>
      </w:r>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ISO</w:t>
      </w:r>
      <w:r w:rsidRPr="00106675">
        <w:rPr>
          <w:sz w:val="28"/>
          <w:szCs w:val="28"/>
        </w:rPr>
        <w:t xml:space="preserve"> соответствует 1</w:t>
      </w:r>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TEU</w:t>
      </w:r>
      <w:r w:rsidRPr="00106675">
        <w:rPr>
          <w:rStyle w:val="a7"/>
          <w:rFonts w:ascii="Times New Roman" w:hAnsi="Times New Roman" w:cs="Times New Roman"/>
          <w:sz w:val="28"/>
          <w:szCs w:val="28"/>
        </w:rPr>
        <w:t>,</w:t>
      </w:r>
      <w:r w:rsidRPr="00106675">
        <w:rPr>
          <w:sz w:val="28"/>
          <w:szCs w:val="28"/>
        </w:rPr>
        <w:t xml:space="preserve"> один сорокафутовый - 2</w:t>
      </w:r>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TEU</w:t>
      </w:r>
      <w:r w:rsidRPr="00106675">
        <w:rPr>
          <w:rStyle w:val="a7"/>
          <w:rFonts w:ascii="Times New Roman" w:hAnsi="Times New Roman" w:cs="Times New Roman"/>
          <w:sz w:val="28"/>
          <w:szCs w:val="28"/>
        </w:rPr>
        <w:t>.</w:t>
      </w:r>
    </w:p>
    <w:p w:rsidR="004645DB" w:rsidRPr="00106675" w:rsidRDefault="004645DB" w:rsidP="004645DB">
      <w:pPr>
        <w:pStyle w:val="33"/>
        <w:shd w:val="clear" w:color="auto" w:fill="auto"/>
        <w:spacing w:before="0" w:after="0" w:line="322" w:lineRule="exact"/>
        <w:ind w:left="20" w:right="20" w:firstLine="680"/>
        <w:jc w:val="both"/>
        <w:rPr>
          <w:rStyle w:val="a7"/>
          <w:rFonts w:ascii="Times New Roman" w:hAnsi="Times New Roman" w:cs="Times New Roman"/>
          <w:sz w:val="28"/>
          <w:szCs w:val="28"/>
        </w:rPr>
      </w:pPr>
      <w:r w:rsidRPr="00106675">
        <w:rPr>
          <w:sz w:val="28"/>
          <w:szCs w:val="28"/>
        </w:rPr>
        <w:t>Существуют также крупнотоннажные контейнеры, не соот</w:t>
      </w:r>
      <w:r w:rsidRPr="00106675">
        <w:rPr>
          <w:sz w:val="28"/>
          <w:szCs w:val="28"/>
        </w:rPr>
        <w:softHyphen/>
        <w:t>ветствующие стандартам</w:t>
      </w:r>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ISO</w:t>
      </w:r>
      <w:r w:rsidRPr="00106675">
        <w:rPr>
          <w:rStyle w:val="a7"/>
          <w:rFonts w:ascii="Times New Roman" w:hAnsi="Times New Roman" w:cs="Times New Roman"/>
          <w:sz w:val="28"/>
          <w:szCs w:val="28"/>
        </w:rPr>
        <w:t>.</w:t>
      </w:r>
    </w:p>
    <w:p w:rsidR="00143723" w:rsidRPr="00106675" w:rsidRDefault="00143723" w:rsidP="00143723">
      <w:pPr>
        <w:pStyle w:val="33"/>
        <w:shd w:val="clear" w:color="auto" w:fill="auto"/>
        <w:spacing w:before="0" w:after="0" w:line="322" w:lineRule="exact"/>
        <w:ind w:left="20" w:right="20" w:firstLine="680"/>
        <w:jc w:val="both"/>
        <w:rPr>
          <w:sz w:val="28"/>
          <w:szCs w:val="28"/>
        </w:rPr>
      </w:pPr>
      <w:proofErr w:type="gramStart"/>
      <w:r w:rsidRPr="00106675">
        <w:rPr>
          <w:sz w:val="28"/>
          <w:szCs w:val="28"/>
        </w:rPr>
        <w:t>которые</w:t>
      </w:r>
      <w:proofErr w:type="gramEnd"/>
      <w:r w:rsidRPr="00106675">
        <w:rPr>
          <w:sz w:val="28"/>
          <w:szCs w:val="28"/>
        </w:rPr>
        <w:t xml:space="preserve"> сконструированы в соответствии со специфическими особенностями конкретных грузов.</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lastRenderedPageBreak/>
        <w:t>Универсальные и специализированные контейнеры, в свою очередь, различаются</w:t>
      </w:r>
      <w:r w:rsidRPr="00106675">
        <w:rPr>
          <w:rStyle w:val="a7"/>
          <w:rFonts w:ascii="Times New Roman" w:hAnsi="Times New Roman" w:cs="Times New Roman"/>
          <w:sz w:val="28"/>
          <w:szCs w:val="28"/>
        </w:rPr>
        <w:t xml:space="preserve"> по конструктивным особенностям.</w:t>
      </w:r>
      <w:r w:rsidRPr="00106675">
        <w:rPr>
          <w:sz w:val="28"/>
          <w:szCs w:val="28"/>
        </w:rPr>
        <w:t xml:space="preserve"> Такими особенностями для универсальных контейнеров могут быть наличие вентиляционных устройств, загрузочных люков или открывающихся боковых стенок, облегченная съемная крыша, исполнение контейнера в виде открытой или полуоткрытой платформы и т.п.</w:t>
      </w:r>
    </w:p>
    <w:p w:rsidR="00143723" w:rsidRPr="00106675" w:rsidRDefault="00143723" w:rsidP="00143723">
      <w:pPr>
        <w:pStyle w:val="33"/>
        <w:shd w:val="clear" w:color="auto" w:fill="auto"/>
        <w:spacing w:before="0" w:after="0" w:line="322" w:lineRule="exact"/>
        <w:ind w:left="20" w:firstLine="680"/>
        <w:jc w:val="both"/>
        <w:rPr>
          <w:sz w:val="28"/>
          <w:szCs w:val="28"/>
        </w:rPr>
      </w:pPr>
      <w:r w:rsidRPr="00106675">
        <w:rPr>
          <w:sz w:val="28"/>
          <w:szCs w:val="28"/>
        </w:rPr>
        <w:t>Рассмотрим различные крупнотоннажные контейнеры (рис. 39 - 41).</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35FE5BF8" wp14:editId="7A1B18C6">
            <wp:extent cx="3278505" cy="2013585"/>
            <wp:effectExtent l="0" t="0" r="0" b="5715"/>
            <wp:docPr id="18" name="Рисунок 18" descr="C:\Users\admin\AppData\Local\Temp\FineReader10\media\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Temp\FineReader10\media\image42.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78505" cy="2013585"/>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39. Стандартный 20-футовый контейнер</w:t>
      </w:r>
    </w:p>
    <w:p w:rsidR="00143723" w:rsidRPr="00106675" w:rsidRDefault="00143723" w:rsidP="00143723">
      <w:pPr>
        <w:rPr>
          <w:rFonts w:ascii="Times New Roman" w:hAnsi="Times New Roman" w:cs="Times New Roman"/>
          <w:sz w:val="28"/>
          <w:szCs w:val="28"/>
        </w:rPr>
      </w:pPr>
    </w:p>
    <w:p w:rsidR="00143723" w:rsidRPr="00106675" w:rsidRDefault="00143723" w:rsidP="00143723">
      <w:pPr>
        <w:pStyle w:val="33"/>
        <w:shd w:val="clear" w:color="auto" w:fill="auto"/>
        <w:spacing w:before="249" w:after="597" w:line="317" w:lineRule="exact"/>
        <w:ind w:right="5580" w:firstLine="0"/>
        <w:jc w:val="left"/>
        <w:rPr>
          <w:sz w:val="28"/>
          <w:szCs w:val="28"/>
        </w:rPr>
      </w:pPr>
      <w:proofErr w:type="gramStart"/>
      <w:r w:rsidRPr="00106675">
        <w:rPr>
          <w:sz w:val="28"/>
          <w:szCs w:val="28"/>
        </w:rPr>
        <w:t>Стандартные размеры: длина - 6,06 м; ширина - 2,44 м; высота - 2,59 м.</w:t>
      </w:r>
      <w:proofErr w:type="gramEnd"/>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7C926268" wp14:editId="16D62100">
            <wp:extent cx="4883150" cy="2247265"/>
            <wp:effectExtent l="0" t="0" r="0" b="635"/>
            <wp:docPr id="16" name="Рисунок 16" descr="C:\Users\admin\AppData\Local\Temp\FineReader10\media\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AppData\Local\Temp\FineReader10\media\image43.jpe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83150" cy="2247265"/>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40. Стандартный 40-футовый контейнер</w:t>
      </w:r>
    </w:p>
    <w:p w:rsidR="00143723" w:rsidRPr="00106675" w:rsidRDefault="00143723" w:rsidP="00143723">
      <w:pPr>
        <w:rPr>
          <w:rFonts w:ascii="Times New Roman" w:hAnsi="Times New Roman" w:cs="Times New Roman"/>
          <w:sz w:val="28"/>
          <w:szCs w:val="28"/>
        </w:rPr>
      </w:pPr>
    </w:p>
    <w:p w:rsidR="00143723" w:rsidRPr="00106675" w:rsidRDefault="00143723" w:rsidP="00143723">
      <w:pPr>
        <w:pStyle w:val="33"/>
        <w:shd w:val="clear" w:color="auto" w:fill="auto"/>
        <w:spacing w:before="0" w:after="0" w:line="322" w:lineRule="exact"/>
        <w:ind w:left="20" w:right="20" w:firstLine="680"/>
        <w:jc w:val="both"/>
        <w:rPr>
          <w:sz w:val="28"/>
          <w:szCs w:val="28"/>
        </w:rPr>
      </w:pPr>
      <w:proofErr w:type="gramStart"/>
      <w:r w:rsidRPr="00106675">
        <w:rPr>
          <w:sz w:val="28"/>
          <w:szCs w:val="28"/>
        </w:rPr>
        <w:t>Стандартные размеры: длина - 12,19 м; ширина - 2,44 м; высота - 2,59 м.</w:t>
      </w:r>
      <w:proofErr w:type="gramEnd"/>
    </w:p>
    <w:p w:rsidR="00651F5C" w:rsidRPr="00106675" w:rsidRDefault="004645DB" w:rsidP="004645DB">
      <w:pPr>
        <w:pStyle w:val="22"/>
        <w:keepNext/>
        <w:keepLines/>
        <w:shd w:val="clear" w:color="auto" w:fill="auto"/>
        <w:spacing w:before="0" w:after="0" w:line="240" w:lineRule="auto"/>
        <w:ind w:firstLine="20"/>
        <w:jc w:val="both"/>
        <w:rPr>
          <w:sz w:val="28"/>
          <w:szCs w:val="28"/>
        </w:rPr>
      </w:pPr>
      <w:r w:rsidRPr="00106675">
        <w:rPr>
          <w:rStyle w:val="a7"/>
          <w:rFonts w:ascii="Times New Roman" w:hAnsi="Times New Roman" w:cs="Times New Roman"/>
          <w:sz w:val="28"/>
          <w:szCs w:val="28"/>
        </w:rPr>
        <w:lastRenderedPageBreak/>
        <w:t>По назначению</w:t>
      </w:r>
      <w:r w:rsidRPr="00106675">
        <w:rPr>
          <w:sz w:val="28"/>
          <w:szCs w:val="28"/>
        </w:rPr>
        <w:t xml:space="preserve"> контейнеры подразделяются </w:t>
      </w:r>
      <w:proofErr w:type="gramStart"/>
      <w:r w:rsidRPr="00106675">
        <w:rPr>
          <w:sz w:val="28"/>
          <w:szCs w:val="28"/>
        </w:rPr>
        <w:t>на</w:t>
      </w:r>
      <w:proofErr w:type="gramEnd"/>
      <w:r w:rsidRPr="00106675">
        <w:rPr>
          <w:sz w:val="28"/>
          <w:szCs w:val="28"/>
        </w:rPr>
        <w:t xml:space="preserve"> универсальные, т.е. не предназначенные для перевозки определенного груза, и специализированные,</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2FBCC229" wp14:editId="77716B78">
            <wp:extent cx="3813175" cy="2081530"/>
            <wp:effectExtent l="0" t="0" r="0" b="0"/>
            <wp:docPr id="21" name="Рисунок 21" descr="C:\Users\admin\AppData\Local\Temp\FineReader10\media\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AppData\Local\Temp\FineReader10\media\image44.jpe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3175" cy="2081530"/>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41. 40-футовый </w:t>
      </w:r>
      <w:r w:rsidRPr="00106675">
        <w:rPr>
          <w:sz w:val="28"/>
          <w:szCs w:val="28"/>
          <w:lang w:val="en-US"/>
        </w:rPr>
        <w:t>high</w:t>
      </w:r>
      <w:r w:rsidRPr="00106675">
        <w:rPr>
          <w:sz w:val="28"/>
          <w:szCs w:val="28"/>
        </w:rPr>
        <w:t xml:space="preserve"> </w:t>
      </w:r>
      <w:r w:rsidRPr="00106675">
        <w:rPr>
          <w:sz w:val="28"/>
          <w:szCs w:val="28"/>
          <w:lang w:val="en-US"/>
        </w:rPr>
        <w:t>cube</w:t>
      </w:r>
      <w:r w:rsidRPr="00106675">
        <w:rPr>
          <w:sz w:val="28"/>
          <w:szCs w:val="28"/>
        </w:rPr>
        <w:t xml:space="preserve"> - контейнер повышенной вместимости</w:t>
      </w:r>
    </w:p>
    <w:p w:rsidR="00143723" w:rsidRPr="00106675" w:rsidRDefault="00143723" w:rsidP="00143723">
      <w:pPr>
        <w:pStyle w:val="33"/>
        <w:shd w:val="clear" w:color="auto" w:fill="auto"/>
        <w:spacing w:before="300" w:after="0" w:line="322" w:lineRule="exact"/>
        <w:ind w:left="700" w:right="5720" w:firstLine="0"/>
        <w:jc w:val="left"/>
        <w:rPr>
          <w:sz w:val="28"/>
          <w:szCs w:val="28"/>
        </w:rPr>
      </w:pPr>
      <w:proofErr w:type="gramStart"/>
      <w:r w:rsidRPr="00106675">
        <w:rPr>
          <w:sz w:val="28"/>
          <w:szCs w:val="28"/>
        </w:rPr>
        <w:t>Стандартные размеры: длина - 12,19 м; ширина - 2,44 м; высота - 2,9 м.</w:t>
      </w:r>
      <w:proofErr w:type="gramEnd"/>
    </w:p>
    <w:p w:rsidR="00143723" w:rsidRPr="00106675" w:rsidRDefault="00143723" w:rsidP="00143723">
      <w:pPr>
        <w:pStyle w:val="33"/>
        <w:shd w:val="clear" w:color="auto" w:fill="auto"/>
        <w:spacing w:before="0" w:after="0" w:line="322" w:lineRule="exact"/>
        <w:ind w:left="20" w:right="20" w:firstLine="700"/>
        <w:jc w:val="both"/>
        <w:rPr>
          <w:sz w:val="28"/>
          <w:szCs w:val="28"/>
        </w:rPr>
      </w:pPr>
      <w:r w:rsidRPr="00106675">
        <w:rPr>
          <w:sz w:val="28"/>
          <w:szCs w:val="28"/>
        </w:rPr>
        <w:t xml:space="preserve">Помимо вышеупомянутых, наиболее распространенных типов контейнеров существуют и другие, не получившие столь широкое применение, </w:t>
      </w:r>
      <w:proofErr w:type="gramStart"/>
      <w:r w:rsidRPr="00106675">
        <w:rPr>
          <w:sz w:val="28"/>
          <w:szCs w:val="28"/>
        </w:rPr>
        <w:t>но</w:t>
      </w:r>
      <w:proofErr w:type="gramEnd"/>
      <w:r w:rsidRPr="00106675">
        <w:rPr>
          <w:sz w:val="28"/>
          <w:szCs w:val="28"/>
        </w:rPr>
        <w:t xml:space="preserve"> тем не менее, используемые:</w:t>
      </w:r>
    </w:p>
    <w:p w:rsidR="00143723" w:rsidRPr="00106675" w:rsidRDefault="00143723" w:rsidP="00143723">
      <w:pPr>
        <w:pStyle w:val="33"/>
        <w:shd w:val="clear" w:color="auto" w:fill="auto"/>
        <w:spacing w:before="0" w:after="596" w:line="322" w:lineRule="exact"/>
        <w:ind w:left="20" w:right="20" w:firstLine="700"/>
        <w:jc w:val="both"/>
        <w:rPr>
          <w:sz w:val="28"/>
          <w:szCs w:val="28"/>
        </w:rPr>
      </w:pPr>
      <w:proofErr w:type="gramStart"/>
      <w:r w:rsidRPr="00106675">
        <w:rPr>
          <w:sz w:val="28"/>
          <w:szCs w:val="28"/>
          <w:lang w:val="en-US"/>
        </w:rPr>
        <w:t>PW</w:t>
      </w:r>
      <w:r w:rsidRPr="00106675">
        <w:rPr>
          <w:sz w:val="28"/>
          <w:szCs w:val="28"/>
        </w:rPr>
        <w:t xml:space="preserve"> - </w:t>
      </w:r>
      <w:r w:rsidRPr="00106675">
        <w:rPr>
          <w:sz w:val="28"/>
          <w:szCs w:val="28"/>
          <w:lang w:val="en-US"/>
        </w:rPr>
        <w:t>pallet</w:t>
      </w:r>
      <w:r w:rsidRPr="00106675">
        <w:rPr>
          <w:sz w:val="28"/>
          <w:szCs w:val="28"/>
        </w:rPr>
        <w:t xml:space="preserve"> </w:t>
      </w:r>
      <w:r w:rsidRPr="00106675">
        <w:rPr>
          <w:sz w:val="28"/>
          <w:szCs w:val="28"/>
          <w:lang w:val="en-US"/>
        </w:rPr>
        <w:t>wide</w:t>
      </w:r>
      <w:r w:rsidRPr="00106675">
        <w:rPr>
          <w:sz w:val="28"/>
          <w:szCs w:val="28"/>
        </w:rPr>
        <w:t xml:space="preserve"> - контейнер (рис. 42), чья внутренняя ширина увеличена (2,442 м), что позволяет хорошо разместить паллеты по ширине контейнера.</w:t>
      </w:r>
      <w:proofErr w:type="gramEnd"/>
      <w:r w:rsidRPr="00106675">
        <w:rPr>
          <w:sz w:val="28"/>
          <w:szCs w:val="28"/>
        </w:rPr>
        <w:t xml:space="preserve"> Такие контейнеры позволяют грузовладельцу максимально выгодно перевозить </w:t>
      </w:r>
      <w:proofErr w:type="spellStart"/>
      <w:r w:rsidRPr="00106675">
        <w:rPr>
          <w:sz w:val="28"/>
          <w:szCs w:val="28"/>
        </w:rPr>
        <w:t>паллетизированный</w:t>
      </w:r>
      <w:proofErr w:type="spellEnd"/>
      <w:r w:rsidRPr="00106675">
        <w:rPr>
          <w:sz w:val="28"/>
          <w:szCs w:val="28"/>
        </w:rPr>
        <w:t xml:space="preserve"> груз, так например в стандартный 20' контейнер входит 11европаллет (</w:t>
      </w:r>
      <w:r w:rsidRPr="00106675">
        <w:rPr>
          <w:sz w:val="28"/>
          <w:szCs w:val="28"/>
          <w:lang w:val="en-US"/>
        </w:rPr>
        <w:t>EUR</w:t>
      </w:r>
      <w:r w:rsidRPr="00106675">
        <w:rPr>
          <w:sz w:val="28"/>
          <w:szCs w:val="28"/>
        </w:rPr>
        <w:t xml:space="preserve">-паллет), а в 20' </w:t>
      </w:r>
      <w:r w:rsidRPr="00106675">
        <w:rPr>
          <w:sz w:val="28"/>
          <w:szCs w:val="28"/>
          <w:lang w:val="en-US"/>
        </w:rPr>
        <w:t>PW</w:t>
      </w:r>
      <w:r w:rsidRPr="00106675">
        <w:rPr>
          <w:sz w:val="28"/>
          <w:szCs w:val="28"/>
        </w:rPr>
        <w:t xml:space="preserve"> уже 14 </w:t>
      </w:r>
      <w:proofErr w:type="spellStart"/>
      <w:r w:rsidRPr="00106675">
        <w:rPr>
          <w:sz w:val="28"/>
          <w:szCs w:val="28"/>
        </w:rPr>
        <w:t>европаллет</w:t>
      </w:r>
      <w:proofErr w:type="spellEnd"/>
      <w:r w:rsidRPr="00106675">
        <w:rPr>
          <w:sz w:val="28"/>
          <w:szCs w:val="28"/>
        </w:rPr>
        <w:t xml:space="preserve"> (</w:t>
      </w:r>
      <w:proofErr w:type="spellStart"/>
      <w:r w:rsidRPr="00106675">
        <w:rPr>
          <w:sz w:val="28"/>
          <w:szCs w:val="28"/>
          <w:lang w:val="en-US"/>
        </w:rPr>
        <w:t>europallets</w:t>
      </w:r>
      <w:proofErr w:type="spellEnd"/>
      <w:r w:rsidRPr="00106675">
        <w:rPr>
          <w:sz w:val="28"/>
          <w:szCs w:val="28"/>
        </w:rPr>
        <w:t>) .</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5534CCDC" wp14:editId="65A3EDE9">
            <wp:extent cx="4416425" cy="2286000"/>
            <wp:effectExtent l="0" t="0" r="3175" b="0"/>
            <wp:docPr id="22" name="Рисунок 22" descr="C:\Users\admin\AppData\Local\Temp\FineReader10\media\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AppData\Local\Temp\FineReader10\media\image45.jpe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16425" cy="2286000"/>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42. </w:t>
      </w:r>
      <w:r w:rsidRPr="00106675">
        <w:rPr>
          <w:sz w:val="28"/>
          <w:szCs w:val="28"/>
          <w:lang w:val="en-US"/>
        </w:rPr>
        <w:t>Pallet</w:t>
      </w:r>
      <w:r w:rsidRPr="00106675">
        <w:rPr>
          <w:sz w:val="28"/>
          <w:szCs w:val="28"/>
        </w:rPr>
        <w:t xml:space="preserve"> </w:t>
      </w:r>
      <w:r w:rsidRPr="00106675">
        <w:rPr>
          <w:sz w:val="28"/>
          <w:szCs w:val="28"/>
          <w:lang w:val="en-US"/>
        </w:rPr>
        <w:t>Wide</w:t>
      </w:r>
    </w:p>
    <w:p w:rsidR="00143723" w:rsidRPr="00106675" w:rsidRDefault="00143723" w:rsidP="00143723">
      <w:pPr>
        <w:rPr>
          <w:rFonts w:ascii="Times New Roman" w:hAnsi="Times New Roman" w:cs="Times New Roman"/>
          <w:sz w:val="28"/>
          <w:szCs w:val="28"/>
        </w:rPr>
      </w:pPr>
    </w:p>
    <w:p w:rsidR="00143723" w:rsidRPr="00106675" w:rsidRDefault="00143723" w:rsidP="00143723">
      <w:pPr>
        <w:pStyle w:val="33"/>
        <w:shd w:val="clear" w:color="auto" w:fill="auto"/>
        <w:spacing w:before="0" w:after="0" w:line="322" w:lineRule="exact"/>
        <w:ind w:right="20" w:firstLine="0"/>
        <w:jc w:val="both"/>
        <w:rPr>
          <w:sz w:val="28"/>
          <w:szCs w:val="28"/>
        </w:rPr>
      </w:pPr>
      <w:r w:rsidRPr="00106675">
        <w:rPr>
          <w:sz w:val="28"/>
          <w:szCs w:val="28"/>
        </w:rPr>
        <w:t>Основными типами специализированных контейнеров являются изотермические (с холодильной установкой или только с теплоизоляцией), контейнеры-цистерны (</w:t>
      </w:r>
      <w:proofErr w:type="gramStart"/>
      <w:r w:rsidRPr="00106675">
        <w:rPr>
          <w:sz w:val="28"/>
          <w:szCs w:val="28"/>
        </w:rPr>
        <w:t>танк-контейнеры</w:t>
      </w:r>
      <w:proofErr w:type="gramEnd"/>
      <w:r w:rsidRPr="00106675">
        <w:rPr>
          <w:sz w:val="28"/>
          <w:szCs w:val="28"/>
        </w:rPr>
        <w:t xml:space="preserve">), контейнеры для перевозки </w:t>
      </w:r>
      <w:r w:rsidRPr="00106675">
        <w:rPr>
          <w:sz w:val="28"/>
          <w:szCs w:val="28"/>
        </w:rPr>
        <w:lastRenderedPageBreak/>
        <w:t>насыпных грузов, для транспортировки легковых автомобилей, контейнеры-платформы и т.д.</w:t>
      </w:r>
    </w:p>
    <w:p w:rsidR="00143723" w:rsidRPr="00106675" w:rsidRDefault="00143723" w:rsidP="00143723">
      <w:pPr>
        <w:pStyle w:val="33"/>
        <w:shd w:val="clear" w:color="auto" w:fill="auto"/>
        <w:spacing w:before="0" w:after="236" w:line="322" w:lineRule="exact"/>
        <w:ind w:right="20" w:firstLine="700"/>
        <w:jc w:val="both"/>
        <w:rPr>
          <w:sz w:val="28"/>
          <w:szCs w:val="28"/>
        </w:rPr>
      </w:pPr>
      <w:r w:rsidRPr="00106675">
        <w:rPr>
          <w:rStyle w:val="a7"/>
          <w:rFonts w:ascii="Times New Roman" w:hAnsi="Times New Roman" w:cs="Times New Roman"/>
          <w:sz w:val="28"/>
          <w:szCs w:val="28"/>
        </w:rPr>
        <w:t xml:space="preserve">Контейнеры </w:t>
      </w:r>
      <w:r w:rsidRPr="00106675">
        <w:rPr>
          <w:rStyle w:val="a7"/>
          <w:rFonts w:ascii="Times New Roman" w:hAnsi="Times New Roman" w:cs="Times New Roman"/>
          <w:sz w:val="28"/>
          <w:szCs w:val="28"/>
          <w:lang w:val="en-US"/>
        </w:rPr>
        <w:t>open</w:t>
      </w:r>
      <w:r w:rsidRPr="00106675">
        <w:rPr>
          <w:rStyle w:val="a7"/>
          <w:rFonts w:ascii="Times New Roman" w:hAnsi="Times New Roman" w:cs="Times New Roman"/>
          <w:sz w:val="28"/>
          <w:szCs w:val="28"/>
        </w:rPr>
        <w:t>-</w:t>
      </w:r>
      <w:r w:rsidRPr="00106675">
        <w:rPr>
          <w:rStyle w:val="a7"/>
          <w:rFonts w:ascii="Times New Roman" w:hAnsi="Times New Roman" w:cs="Times New Roman"/>
          <w:sz w:val="28"/>
          <w:szCs w:val="28"/>
          <w:lang w:val="en-US"/>
        </w:rPr>
        <w:t>top</w:t>
      </w:r>
      <w:r w:rsidRPr="00106675">
        <w:rPr>
          <w:sz w:val="28"/>
          <w:szCs w:val="28"/>
        </w:rPr>
        <w:t xml:space="preserve"> (рис. 43) предназначены для перевозки относи</w:t>
      </w:r>
      <w:r w:rsidRPr="00106675">
        <w:rPr>
          <w:sz w:val="28"/>
          <w:szCs w:val="28"/>
        </w:rPr>
        <w:softHyphen/>
        <w:t>тельно дешевых тарно-штучных грузов, не требующих особой защиты от атмосферных осадков. Отсутствие крыши облегчает погрузку и разгрузку. Для укрытия груза подобные контейнеры могут иметь гибкий раздвижной или съемный чехол из брезента или пластика.</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5CEAE340" wp14:editId="3A1D05C3">
            <wp:extent cx="3783965" cy="2334895"/>
            <wp:effectExtent l="0" t="0" r="6985" b="8255"/>
            <wp:docPr id="24" name="Рисунок 24" descr="C:\Users\admin\AppData\Local\Temp\FineReader10\media\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AppData\Local\Temp\FineReader10\media\image46.jpe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83965" cy="2334895"/>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43. 20-футовый </w:t>
      </w:r>
      <w:r w:rsidRPr="00106675">
        <w:rPr>
          <w:sz w:val="28"/>
          <w:szCs w:val="28"/>
          <w:lang w:val="en-US"/>
        </w:rPr>
        <w:t>Open Top</w:t>
      </w:r>
    </w:p>
    <w:p w:rsidR="00143723" w:rsidRPr="00106675" w:rsidRDefault="00143723" w:rsidP="00143723">
      <w:pPr>
        <w:rPr>
          <w:rFonts w:ascii="Times New Roman" w:hAnsi="Times New Roman" w:cs="Times New Roman"/>
          <w:sz w:val="28"/>
          <w:szCs w:val="28"/>
        </w:rPr>
      </w:pPr>
    </w:p>
    <w:p w:rsidR="00143723" w:rsidRPr="00106675" w:rsidRDefault="00143723" w:rsidP="00143723">
      <w:pPr>
        <w:pStyle w:val="33"/>
        <w:shd w:val="clear" w:color="auto" w:fill="auto"/>
        <w:spacing w:before="240" w:after="0" w:line="322" w:lineRule="exact"/>
        <w:ind w:right="20" w:firstLine="700"/>
        <w:jc w:val="both"/>
        <w:rPr>
          <w:sz w:val="28"/>
          <w:szCs w:val="28"/>
        </w:rPr>
      </w:pPr>
      <w:proofErr w:type="spellStart"/>
      <w:proofErr w:type="gramStart"/>
      <w:r w:rsidRPr="00106675">
        <w:rPr>
          <w:rStyle w:val="a7"/>
          <w:rFonts w:ascii="Times New Roman" w:hAnsi="Times New Roman" w:cs="Times New Roman"/>
          <w:sz w:val="28"/>
          <w:szCs w:val="28"/>
          <w:lang w:val="en-US"/>
        </w:rPr>
        <w:t>Flatrack</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флэтрэк</w:t>
      </w:r>
      <w:proofErr w:type="spellEnd"/>
      <w:r w:rsidRPr="00106675">
        <w:rPr>
          <w:rStyle w:val="a7"/>
          <w:rFonts w:ascii="Times New Roman" w:hAnsi="Times New Roman" w:cs="Times New Roman"/>
          <w:sz w:val="28"/>
          <w:szCs w:val="28"/>
        </w:rPr>
        <w:t>)</w:t>
      </w:r>
      <w:r w:rsidRPr="00106675">
        <w:rPr>
          <w:sz w:val="28"/>
          <w:szCs w:val="28"/>
        </w:rPr>
        <w:t xml:space="preserve"> разработаны для тяжелых грузов или грузов требующих вертикальной или боковой загрузки, также грузов выступающих за габариты контейнера то есть негабаритных грузов (рис. 44).</w:t>
      </w:r>
      <w:proofErr w:type="gramEnd"/>
      <w:r w:rsidRPr="00106675">
        <w:rPr>
          <w:sz w:val="28"/>
          <w:szCs w:val="28"/>
        </w:rPr>
        <w:t xml:space="preserve"> Зачастую используются три основных типа </w:t>
      </w:r>
      <w:proofErr w:type="spellStart"/>
      <w:r w:rsidRPr="00106675">
        <w:rPr>
          <w:sz w:val="28"/>
          <w:szCs w:val="28"/>
        </w:rPr>
        <w:t>флэтрэков</w:t>
      </w:r>
      <w:proofErr w:type="spellEnd"/>
      <w:r w:rsidRPr="00106675">
        <w:rPr>
          <w:sz w:val="28"/>
          <w:szCs w:val="28"/>
        </w:rPr>
        <w:t>:</w:t>
      </w:r>
    </w:p>
    <w:p w:rsidR="00143723" w:rsidRPr="00106675" w:rsidRDefault="00143723" w:rsidP="00143723">
      <w:pPr>
        <w:pStyle w:val="33"/>
        <w:numPr>
          <w:ilvl w:val="0"/>
          <w:numId w:val="20"/>
        </w:numPr>
        <w:shd w:val="clear" w:color="auto" w:fill="auto"/>
        <w:tabs>
          <w:tab w:val="left" w:pos="921"/>
        </w:tabs>
        <w:spacing w:before="0" w:after="0" w:line="322" w:lineRule="exact"/>
        <w:ind w:firstLine="700"/>
        <w:jc w:val="both"/>
        <w:rPr>
          <w:sz w:val="28"/>
          <w:szCs w:val="28"/>
        </w:rPr>
      </w:pPr>
      <w:r w:rsidRPr="00106675">
        <w:rPr>
          <w:sz w:val="28"/>
          <w:szCs w:val="28"/>
        </w:rPr>
        <w:t>со складными торцевыми стенами;</w:t>
      </w:r>
    </w:p>
    <w:p w:rsidR="00143723" w:rsidRPr="00106675" w:rsidRDefault="00143723" w:rsidP="00143723">
      <w:pPr>
        <w:pStyle w:val="33"/>
        <w:numPr>
          <w:ilvl w:val="0"/>
          <w:numId w:val="20"/>
        </w:numPr>
        <w:shd w:val="clear" w:color="auto" w:fill="auto"/>
        <w:tabs>
          <w:tab w:val="left" w:pos="921"/>
        </w:tabs>
        <w:spacing w:before="0" w:after="0" w:line="322" w:lineRule="exact"/>
        <w:ind w:firstLine="700"/>
        <w:jc w:val="both"/>
        <w:rPr>
          <w:sz w:val="28"/>
          <w:szCs w:val="28"/>
        </w:rPr>
      </w:pPr>
      <w:r w:rsidRPr="00106675">
        <w:rPr>
          <w:sz w:val="28"/>
          <w:szCs w:val="28"/>
        </w:rPr>
        <w:t>с нескладывающимися торцевыми стенами;</w:t>
      </w:r>
    </w:p>
    <w:p w:rsidR="00143723" w:rsidRPr="00106675" w:rsidRDefault="00143723" w:rsidP="00143723">
      <w:pPr>
        <w:pStyle w:val="33"/>
        <w:numPr>
          <w:ilvl w:val="0"/>
          <w:numId w:val="20"/>
        </w:numPr>
        <w:shd w:val="clear" w:color="auto" w:fill="auto"/>
        <w:tabs>
          <w:tab w:val="left" w:pos="921"/>
        </w:tabs>
        <w:spacing w:before="0" w:after="236" w:line="322" w:lineRule="exact"/>
        <w:ind w:firstLine="700"/>
        <w:jc w:val="both"/>
        <w:rPr>
          <w:sz w:val="28"/>
          <w:szCs w:val="28"/>
        </w:rPr>
      </w:pPr>
      <w:r w:rsidRPr="00106675">
        <w:rPr>
          <w:sz w:val="28"/>
          <w:szCs w:val="28"/>
        </w:rPr>
        <w:t>без торцевых стен, имеющие только вертикальные балки.</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0672D8D1" wp14:editId="7EF48EA2">
            <wp:extent cx="3706495" cy="2364105"/>
            <wp:effectExtent l="0" t="0" r="8255" b="0"/>
            <wp:docPr id="23" name="Рисунок 23" descr="C:\Users\admin\AppData\Local\Temp\FineReader10\media\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AppData\Local\Temp\FineReader10\media\image47.jpe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06495" cy="2364105"/>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605" w:lineRule="exact"/>
        <w:ind w:firstLine="0"/>
        <w:jc w:val="center"/>
        <w:rPr>
          <w:sz w:val="28"/>
          <w:szCs w:val="28"/>
        </w:rPr>
      </w:pPr>
      <w:r w:rsidRPr="00106675">
        <w:rPr>
          <w:sz w:val="28"/>
          <w:szCs w:val="28"/>
        </w:rPr>
        <w:t xml:space="preserve">Рис. 44. 20-футовый </w:t>
      </w:r>
      <w:proofErr w:type="spellStart"/>
      <w:r w:rsidRPr="00106675">
        <w:rPr>
          <w:sz w:val="28"/>
          <w:szCs w:val="28"/>
          <w:lang w:val="en-US"/>
        </w:rPr>
        <w:t>Flatrack</w:t>
      </w:r>
      <w:proofErr w:type="spellEnd"/>
      <w:r w:rsidRPr="00106675">
        <w:rPr>
          <w:sz w:val="28"/>
          <w:szCs w:val="28"/>
        </w:rPr>
        <w:t xml:space="preserve"> 92</w:t>
      </w:r>
    </w:p>
    <w:p w:rsidR="00143723" w:rsidRPr="00106675" w:rsidRDefault="00143723" w:rsidP="00143723">
      <w:pPr>
        <w:rPr>
          <w:rFonts w:ascii="Times New Roman" w:hAnsi="Times New Roman" w:cs="Times New Roman"/>
          <w:sz w:val="28"/>
          <w:szCs w:val="28"/>
        </w:rPr>
      </w:pPr>
    </w:p>
    <w:p w:rsidR="00143723" w:rsidRPr="00106675" w:rsidRDefault="00143723" w:rsidP="00143723">
      <w:pPr>
        <w:pStyle w:val="33"/>
        <w:shd w:val="clear" w:color="auto" w:fill="auto"/>
        <w:spacing w:before="0" w:after="236" w:line="322" w:lineRule="exact"/>
        <w:ind w:left="20" w:right="20" w:firstLine="700"/>
        <w:jc w:val="both"/>
        <w:rPr>
          <w:sz w:val="28"/>
          <w:szCs w:val="28"/>
        </w:rPr>
      </w:pPr>
      <w:r w:rsidRPr="00106675">
        <w:rPr>
          <w:rStyle w:val="a7"/>
          <w:rFonts w:ascii="Times New Roman" w:hAnsi="Times New Roman" w:cs="Times New Roman"/>
          <w:sz w:val="28"/>
          <w:szCs w:val="28"/>
        </w:rPr>
        <w:lastRenderedPageBreak/>
        <w:t>Изотермические контейнеры</w:t>
      </w:r>
      <w:r w:rsidRPr="00106675">
        <w:rPr>
          <w:sz w:val="28"/>
          <w:szCs w:val="28"/>
        </w:rPr>
        <w:t xml:space="preserve"> предназначены для транспортировки грузов, требующих поддержания определенной температуры, а в ряде случаев и влажности. Существуют как контейнеры с принудительным охлаждением (обогревом), так и контейнеры-термосы (рис. 45), имеющие только теплоизоляцию. В контейнере с принудительным охлаждением поток воздуха циркулирует согласно определенной схеме (рис. 46).</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0710CC59" wp14:editId="2A7C3099">
            <wp:extent cx="3842385" cy="2509520"/>
            <wp:effectExtent l="0" t="0" r="5715" b="5080"/>
            <wp:docPr id="26" name="Рисунок 26" descr="C:\Users\admin\AppData\Local\Temp\FineReader10\media\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AppData\Local\Temp\FineReader10\media\image48.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42385" cy="2509520"/>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45. Контейнер-термос</w:t>
      </w:r>
    </w:p>
    <w:p w:rsidR="00143723" w:rsidRPr="00106675" w:rsidRDefault="00143723" w:rsidP="00143723">
      <w:pPr>
        <w:rPr>
          <w:rFonts w:ascii="Times New Roman" w:hAnsi="Times New Roman" w:cs="Times New Roman"/>
          <w:sz w:val="28"/>
          <w:szCs w:val="28"/>
        </w:rPr>
      </w:pPr>
    </w:p>
    <w:p w:rsidR="00143723" w:rsidRPr="00106675" w:rsidRDefault="00143723" w:rsidP="00143723">
      <w:pPr>
        <w:spacing w:line="300" w:lineRule="exact"/>
        <w:rPr>
          <w:rFonts w:ascii="Times New Roman" w:hAnsi="Times New Roman" w:cs="Times New Roman"/>
          <w:sz w:val="28"/>
          <w:szCs w:val="28"/>
        </w:rPr>
      </w:pP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7961353F" wp14:editId="21449FA9">
            <wp:extent cx="2966720" cy="2218055"/>
            <wp:effectExtent l="0" t="0" r="5080" b="0"/>
            <wp:docPr id="25" name="Рисунок 25" descr="C:\Users\admin\AppData\Local\Temp\FineReader10\media\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AppData\Local\Temp\FineReader10\media\image49.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66720" cy="2218055"/>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46. </w:t>
      </w:r>
      <w:proofErr w:type="spellStart"/>
      <w:r w:rsidRPr="00106675">
        <w:rPr>
          <w:sz w:val="28"/>
          <w:szCs w:val="28"/>
        </w:rPr>
        <w:t>Рефконтейнер</w:t>
      </w:r>
      <w:proofErr w:type="spellEnd"/>
    </w:p>
    <w:p w:rsidR="00143723" w:rsidRPr="00106675" w:rsidRDefault="00143723" w:rsidP="00143723">
      <w:pPr>
        <w:rPr>
          <w:rFonts w:ascii="Times New Roman" w:hAnsi="Times New Roman" w:cs="Times New Roman"/>
          <w:sz w:val="28"/>
          <w:szCs w:val="28"/>
        </w:rPr>
      </w:pPr>
    </w:p>
    <w:p w:rsidR="00143723" w:rsidRPr="00106675" w:rsidRDefault="00143723" w:rsidP="00143723">
      <w:pPr>
        <w:pStyle w:val="33"/>
        <w:shd w:val="clear" w:color="auto" w:fill="auto"/>
        <w:spacing w:before="230" w:after="0" w:line="322" w:lineRule="exact"/>
        <w:ind w:left="20" w:right="20" w:firstLine="700"/>
        <w:jc w:val="both"/>
        <w:rPr>
          <w:sz w:val="28"/>
          <w:szCs w:val="28"/>
        </w:rPr>
      </w:pPr>
      <w:r w:rsidRPr="00106675">
        <w:rPr>
          <w:rStyle w:val="a7"/>
          <w:rFonts w:ascii="Times New Roman" w:hAnsi="Times New Roman" w:cs="Times New Roman"/>
          <w:sz w:val="28"/>
          <w:szCs w:val="28"/>
        </w:rPr>
        <w:t>Танк-контейнер -</w:t>
      </w:r>
      <w:r w:rsidRPr="00106675">
        <w:rPr>
          <w:sz w:val="28"/>
          <w:szCs w:val="28"/>
        </w:rPr>
        <w:t xml:space="preserve"> контейнер-цистерна, предназначен для перевозки жидкостей, сжиженных газов и сыпучих продуктов. Танк-контейнер (рис. 47) состоит из силового каркаса и цистерны, оборудованной сливной арматурой и устройствами для осуществления разгрузки под действием силы тяжести или под давлением.</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60ADCDEA" wp14:editId="06C17AB4">
            <wp:extent cx="3930015" cy="2402840"/>
            <wp:effectExtent l="0" t="0" r="0" b="0"/>
            <wp:docPr id="27" name="Рисунок 27" descr="C:\Users\admin\AppData\Local\Temp\FineReader10\media\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AppData\Local\Temp\FineReader10\media\image50.jpe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30015" cy="2402840"/>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47. Танк-контейнер</w:t>
      </w:r>
    </w:p>
    <w:p w:rsidR="00143723" w:rsidRPr="00106675" w:rsidRDefault="00143723" w:rsidP="00143723">
      <w:pPr>
        <w:pStyle w:val="33"/>
        <w:shd w:val="clear" w:color="auto" w:fill="auto"/>
        <w:spacing w:before="305" w:after="296" w:line="322" w:lineRule="exact"/>
        <w:ind w:left="20" w:right="20" w:firstLine="700"/>
        <w:jc w:val="both"/>
        <w:rPr>
          <w:sz w:val="28"/>
          <w:szCs w:val="28"/>
        </w:rPr>
      </w:pPr>
      <w:r w:rsidRPr="00106675">
        <w:rPr>
          <w:sz w:val="28"/>
          <w:szCs w:val="28"/>
        </w:rPr>
        <w:t>Обычный сорокафутовый контейнер может вместить два легковых автомобиля, крепление которых внутри контейнера является достаточно трудоемким. Специальное оборудование</w:t>
      </w:r>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Trans</w:t>
      </w:r>
      <w:r w:rsidRPr="00106675">
        <w:rPr>
          <w:rStyle w:val="a7"/>
          <w:rFonts w:ascii="Times New Roman" w:hAnsi="Times New Roman" w:cs="Times New Roman"/>
          <w:sz w:val="28"/>
          <w:szCs w:val="28"/>
        </w:rPr>
        <w:t>-</w:t>
      </w:r>
      <w:proofErr w:type="spellStart"/>
      <w:r w:rsidRPr="00106675">
        <w:rPr>
          <w:rStyle w:val="a7"/>
          <w:rFonts w:ascii="Times New Roman" w:hAnsi="Times New Roman" w:cs="Times New Roman"/>
          <w:sz w:val="28"/>
          <w:szCs w:val="28"/>
          <w:lang w:val="en-US"/>
        </w:rPr>
        <w:t>Rak</w:t>
      </w:r>
      <w:proofErr w:type="spellEnd"/>
      <w:r w:rsidRPr="00106675">
        <w:rPr>
          <w:sz w:val="28"/>
          <w:szCs w:val="28"/>
        </w:rPr>
        <w:t xml:space="preserve"> - система металлических рам с аппарелями - монтируется внутри контейнера и позволяет перевозить четыре автомобиля при значительном ускорении их загрузки и выгрузки (рис. 48).</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478D060F" wp14:editId="082E4FE9">
            <wp:extent cx="5758815" cy="1118870"/>
            <wp:effectExtent l="0" t="0" r="0" b="5080"/>
            <wp:docPr id="30" name="Рисунок 30" descr="C:\Users\admin\AppData\Local\Temp\FineReader10\media\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AppData\Local\Temp\FineReader10\media\image51.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8815" cy="1118870"/>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48. Система </w:t>
      </w:r>
      <w:r w:rsidRPr="00106675">
        <w:rPr>
          <w:sz w:val="28"/>
          <w:szCs w:val="28"/>
          <w:lang w:val="en-US"/>
        </w:rPr>
        <w:t>Trans</w:t>
      </w:r>
      <w:r w:rsidRPr="00106675">
        <w:rPr>
          <w:sz w:val="28"/>
          <w:szCs w:val="28"/>
        </w:rPr>
        <w:t>-</w:t>
      </w:r>
      <w:proofErr w:type="spellStart"/>
      <w:r w:rsidRPr="00106675">
        <w:rPr>
          <w:sz w:val="28"/>
          <w:szCs w:val="28"/>
          <w:lang w:val="en-US"/>
        </w:rPr>
        <w:t>Rak</w:t>
      </w:r>
      <w:proofErr w:type="spellEnd"/>
    </w:p>
    <w:p w:rsidR="00143723" w:rsidRPr="00106675" w:rsidRDefault="00143723" w:rsidP="00143723">
      <w:pPr>
        <w:rPr>
          <w:rFonts w:ascii="Times New Roman" w:hAnsi="Times New Roman" w:cs="Times New Roman"/>
          <w:sz w:val="28"/>
          <w:szCs w:val="28"/>
        </w:rPr>
      </w:pPr>
    </w:p>
    <w:p w:rsidR="00143723" w:rsidRPr="00106675" w:rsidRDefault="00143723" w:rsidP="00143723">
      <w:pPr>
        <w:pStyle w:val="33"/>
        <w:shd w:val="clear" w:color="auto" w:fill="auto"/>
        <w:spacing w:before="0" w:after="0" w:line="240" w:lineRule="auto"/>
        <w:ind w:left="20" w:right="20" w:firstLine="700"/>
        <w:jc w:val="both"/>
        <w:rPr>
          <w:sz w:val="28"/>
          <w:szCs w:val="28"/>
        </w:rPr>
      </w:pPr>
      <w:proofErr w:type="spellStart"/>
      <w:r w:rsidRPr="00106675">
        <w:rPr>
          <w:rStyle w:val="a7"/>
          <w:rFonts w:ascii="Times New Roman" w:hAnsi="Times New Roman" w:cs="Times New Roman"/>
          <w:sz w:val="28"/>
          <w:szCs w:val="28"/>
        </w:rPr>
        <w:t>Флекситанк</w:t>
      </w:r>
      <w:proofErr w:type="spellEnd"/>
      <w:r w:rsidRPr="00106675">
        <w:rPr>
          <w:sz w:val="28"/>
          <w:szCs w:val="28"/>
        </w:rPr>
        <w:t xml:space="preserve"> - это эластичная вкладная цистерна, изготовленная из специально разработанных полимерных материалов, разработанный для 20-футовых контейнеров и являющейся безопасной емкостью для перевозки жидких наливных грузов (рис. 49).</w:t>
      </w:r>
    </w:p>
    <w:p w:rsidR="00143723" w:rsidRPr="00106675" w:rsidRDefault="00143723" w:rsidP="00143723">
      <w:pPr>
        <w:pStyle w:val="33"/>
        <w:shd w:val="clear" w:color="auto" w:fill="auto"/>
        <w:spacing w:before="0" w:after="0" w:line="240" w:lineRule="auto"/>
        <w:ind w:left="20" w:right="20" w:firstLine="700"/>
        <w:jc w:val="both"/>
        <w:rPr>
          <w:sz w:val="28"/>
          <w:szCs w:val="28"/>
        </w:rPr>
      </w:pP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73BC44AE" wp14:editId="18A3B968">
            <wp:extent cx="3852153" cy="2247088"/>
            <wp:effectExtent l="0" t="0" r="0" b="1270"/>
            <wp:docPr id="233" name="Рисунок 233" descr="C:\Users\admin\AppData\Local\Temp\FineReader10\media\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AppData\Local\Temp\FineReader10\media\image52.jpe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852324" cy="2247188"/>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40" w:lineRule="auto"/>
        <w:ind w:firstLine="0"/>
        <w:jc w:val="center"/>
        <w:rPr>
          <w:sz w:val="28"/>
          <w:szCs w:val="28"/>
        </w:rPr>
      </w:pPr>
      <w:r w:rsidRPr="00106675">
        <w:rPr>
          <w:sz w:val="28"/>
          <w:szCs w:val="28"/>
        </w:rPr>
        <w:t xml:space="preserve">Рис. 49. </w:t>
      </w:r>
      <w:proofErr w:type="spellStart"/>
      <w:r w:rsidRPr="00106675">
        <w:rPr>
          <w:sz w:val="28"/>
          <w:szCs w:val="28"/>
        </w:rPr>
        <w:t>Флекситанк</w:t>
      </w:r>
      <w:proofErr w:type="spellEnd"/>
    </w:p>
    <w:p w:rsidR="00143723" w:rsidRPr="00106675" w:rsidRDefault="00143723" w:rsidP="00143723">
      <w:pPr>
        <w:pStyle w:val="33"/>
        <w:shd w:val="clear" w:color="auto" w:fill="auto"/>
        <w:spacing w:before="290" w:after="0" w:line="322" w:lineRule="exact"/>
        <w:ind w:left="20" w:right="20" w:firstLine="700"/>
        <w:jc w:val="both"/>
        <w:rPr>
          <w:sz w:val="28"/>
          <w:szCs w:val="28"/>
        </w:rPr>
        <w:sectPr w:rsidR="00143723" w:rsidRPr="00106675">
          <w:footerReference w:type="even" r:id="rId58"/>
          <w:footerReference w:type="default" r:id="rId59"/>
          <w:pgSz w:w="11905" w:h="16837"/>
          <w:pgMar w:top="967" w:right="1056" w:bottom="1120" w:left="1529" w:header="0" w:footer="3" w:gutter="0"/>
          <w:cols w:space="720"/>
          <w:noEndnote/>
          <w:titlePg/>
          <w:docGrid w:linePitch="360"/>
        </w:sectPr>
      </w:pPr>
    </w:p>
    <w:p w:rsidR="00143723" w:rsidRPr="00106675" w:rsidRDefault="00143723" w:rsidP="00143723">
      <w:pPr>
        <w:pStyle w:val="33"/>
        <w:shd w:val="clear" w:color="auto" w:fill="auto"/>
        <w:spacing w:before="300" w:after="0" w:line="322" w:lineRule="exact"/>
        <w:ind w:right="20" w:firstLine="680"/>
        <w:jc w:val="both"/>
        <w:rPr>
          <w:sz w:val="28"/>
          <w:szCs w:val="28"/>
        </w:rPr>
      </w:pPr>
      <w:r w:rsidRPr="00106675">
        <w:rPr>
          <w:sz w:val="28"/>
          <w:szCs w:val="28"/>
        </w:rPr>
        <w:lastRenderedPageBreak/>
        <w:t xml:space="preserve">Контейнерные вкладыши </w:t>
      </w:r>
      <w:r w:rsidRPr="00106675">
        <w:rPr>
          <w:sz w:val="28"/>
          <w:szCs w:val="28"/>
          <w:lang w:val="en-US"/>
        </w:rPr>
        <w:t>Line</w:t>
      </w:r>
      <w:r w:rsidRPr="00106675">
        <w:rPr>
          <w:sz w:val="28"/>
          <w:szCs w:val="28"/>
        </w:rPr>
        <w:t xml:space="preserve"> </w:t>
      </w:r>
      <w:r w:rsidRPr="00106675">
        <w:rPr>
          <w:sz w:val="28"/>
          <w:szCs w:val="28"/>
          <w:lang w:val="en-US"/>
        </w:rPr>
        <w:t>Bag</w:t>
      </w:r>
      <w:r w:rsidRPr="00106675">
        <w:rPr>
          <w:sz w:val="28"/>
          <w:szCs w:val="28"/>
        </w:rPr>
        <w:t xml:space="preserve"> (</w:t>
      </w:r>
      <w:proofErr w:type="spellStart"/>
      <w:r w:rsidRPr="00106675">
        <w:rPr>
          <w:sz w:val="28"/>
          <w:szCs w:val="28"/>
        </w:rPr>
        <w:t>лайн-бэг</w:t>
      </w:r>
      <w:proofErr w:type="spellEnd"/>
      <w:r w:rsidRPr="00106675">
        <w:rPr>
          <w:sz w:val="28"/>
          <w:szCs w:val="28"/>
        </w:rPr>
        <w:t xml:space="preserve">) применяются для перевозки сыпучих и некоторых навалочных грузов в контейнерах ИСО. Контейнерный вкладыш (рис. 50) - вид упаковки, своего рода чехол, который, с одной стороны, защищает груз от внешних загрязнений, а с другой - защищает контейнер от загрязнений продукцией. Первыми их стали использовать при доставке грузов регулярные морские линии с целью снижения объемов межпортовых перевозок порожних универсальных контейнеров. </w:t>
      </w:r>
      <w:proofErr w:type="gramStart"/>
      <w:r w:rsidRPr="00106675">
        <w:rPr>
          <w:sz w:val="28"/>
          <w:szCs w:val="28"/>
        </w:rPr>
        <w:t xml:space="preserve">В соответствии с действующим международным морским правом при внешнеторговых перевозках в линейном морском сообщении (при регулярном движении судов строго по расписанию с заявленными портами захода) судовладелец имеет право за свой счет и на свою ответственность </w:t>
      </w:r>
      <w:proofErr w:type="spellStart"/>
      <w:r w:rsidRPr="00106675">
        <w:rPr>
          <w:sz w:val="28"/>
          <w:szCs w:val="28"/>
        </w:rPr>
        <w:t>затарить</w:t>
      </w:r>
      <w:proofErr w:type="spellEnd"/>
      <w:r w:rsidRPr="00106675">
        <w:rPr>
          <w:sz w:val="28"/>
          <w:szCs w:val="28"/>
        </w:rPr>
        <w:t xml:space="preserve"> любой груз в контейнер ИСО для его своевременной доставки в порт назначения морем (даже не спрашивая на то разрешения у собственника груза).</w:t>
      </w:r>
      <w:proofErr w:type="gramEnd"/>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5C0C775D" wp14:editId="654C078B">
            <wp:extent cx="4601210" cy="2694305"/>
            <wp:effectExtent l="0" t="0" r="8890" b="0"/>
            <wp:docPr id="234" name="Рисунок 234" descr="C:\Users\admin\AppData\Local\Temp\FineReader10\media\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AppData\Local\Temp\FineReader10\media\image53.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01210" cy="2694305"/>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557" w:lineRule="exact"/>
        <w:ind w:firstLine="0"/>
        <w:jc w:val="center"/>
        <w:rPr>
          <w:sz w:val="28"/>
          <w:szCs w:val="28"/>
        </w:rPr>
      </w:pPr>
      <w:r w:rsidRPr="00106675">
        <w:rPr>
          <w:sz w:val="28"/>
          <w:szCs w:val="28"/>
        </w:rPr>
        <w:t>Рис. 50. Контейнер-вкладыш 95</w:t>
      </w:r>
    </w:p>
    <w:p w:rsidR="00143723" w:rsidRPr="00106675" w:rsidRDefault="00143723" w:rsidP="00143723">
      <w:pPr>
        <w:pStyle w:val="33"/>
        <w:shd w:val="clear" w:color="auto" w:fill="auto"/>
        <w:spacing w:before="0" w:after="236" w:line="322" w:lineRule="exact"/>
        <w:ind w:right="20" w:firstLine="700"/>
        <w:jc w:val="both"/>
        <w:rPr>
          <w:sz w:val="28"/>
          <w:szCs w:val="28"/>
        </w:rPr>
      </w:pPr>
      <w:r w:rsidRPr="00106675">
        <w:rPr>
          <w:sz w:val="28"/>
          <w:szCs w:val="28"/>
        </w:rPr>
        <w:t xml:space="preserve">Установка контейнерного вкладыша (рис. 51) занимает 10-15 минут. Продукция загружается в контейнер с помощью транспортерной ленты, шнеком, </w:t>
      </w:r>
      <w:proofErr w:type="spellStart"/>
      <w:r w:rsidRPr="00106675">
        <w:rPr>
          <w:sz w:val="28"/>
          <w:szCs w:val="28"/>
        </w:rPr>
        <w:t>пневмоперегружателем</w:t>
      </w:r>
      <w:proofErr w:type="spellEnd"/>
      <w:r w:rsidRPr="00106675">
        <w:rPr>
          <w:sz w:val="28"/>
          <w:szCs w:val="28"/>
        </w:rPr>
        <w:t xml:space="preserve"> или иным способом, удобным для предприятия-отправителя. Затем контейнер транспортируется в пункт назначения без перетарок. После выгрузки нет необходимости чистить контейнер-вкладыш, он просто вынимается и отправляется на переработку.</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30CA5AC1" wp14:editId="5E08703C">
            <wp:extent cx="2101215" cy="1838325"/>
            <wp:effectExtent l="0" t="0" r="0" b="9525"/>
            <wp:docPr id="245" name="Рисунок 245" descr="C:\Users\admin\AppData\Local\Temp\FineReader10\media\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AppData\Local\Temp\FineReader10\media\image54.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01215" cy="1838325"/>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51. Контейнер-вкладыш</w:t>
      </w:r>
    </w:p>
    <w:p w:rsidR="00143723" w:rsidRPr="00106675" w:rsidRDefault="00143723" w:rsidP="00143723">
      <w:pPr>
        <w:rPr>
          <w:rFonts w:ascii="Times New Roman" w:hAnsi="Times New Roman" w:cs="Times New Roman"/>
          <w:sz w:val="28"/>
          <w:szCs w:val="28"/>
        </w:rPr>
      </w:pPr>
    </w:p>
    <w:p w:rsidR="00143723" w:rsidRPr="00106675" w:rsidRDefault="00143723" w:rsidP="00143723">
      <w:pPr>
        <w:pStyle w:val="33"/>
        <w:shd w:val="clear" w:color="auto" w:fill="auto"/>
        <w:spacing w:before="230" w:after="0" w:line="322" w:lineRule="exact"/>
        <w:ind w:right="20" w:firstLine="700"/>
        <w:jc w:val="both"/>
        <w:rPr>
          <w:sz w:val="28"/>
          <w:szCs w:val="28"/>
        </w:rPr>
      </w:pPr>
      <w:r w:rsidRPr="00106675">
        <w:rPr>
          <w:sz w:val="28"/>
          <w:szCs w:val="28"/>
        </w:rPr>
        <w:t>Для основной массы сыпучих грузов находят применение преимущественно наиболее дешевые полимерные вкладыши. Так, для 20- футового контейнера массой брутто до 30 тонн собственный вес такого вкладыша составляет около 60 кг. Для ряда мелкокусковых навалочных грузов используют более прочные вкладыши из многослойной полимерной ткани, армированных и простых полимерных пленок.</w:t>
      </w:r>
    </w:p>
    <w:p w:rsidR="00143723" w:rsidRPr="00106675" w:rsidRDefault="00143723" w:rsidP="00143723">
      <w:pPr>
        <w:pStyle w:val="33"/>
        <w:shd w:val="clear" w:color="auto" w:fill="auto"/>
        <w:spacing w:before="0" w:after="0" w:line="322" w:lineRule="exact"/>
        <w:ind w:right="20" w:firstLine="700"/>
        <w:jc w:val="both"/>
        <w:rPr>
          <w:sz w:val="28"/>
          <w:szCs w:val="28"/>
        </w:rPr>
      </w:pPr>
      <w:proofErr w:type="gramStart"/>
      <w:r w:rsidRPr="00106675">
        <w:rPr>
          <w:sz w:val="28"/>
          <w:szCs w:val="28"/>
        </w:rPr>
        <w:t>В контейнерном вкладыше можно перевозить самые разные грузы: минеральные удобрения, цемент, чешуйчатую серу, опилки, сажу, графит, гранулированные полимеры, керамзит; измельченную макулатуру, отходы резины, крахмал, зерно, сахар, солод, муку, шрот, шишки, орехи, семена, рудные и сыпучие грузы, окатыши ферросплавов, торф, серу, серный колчедан и другие аналогичные товары.</w:t>
      </w:r>
      <w:proofErr w:type="gramEnd"/>
    </w:p>
    <w:p w:rsidR="00143723" w:rsidRPr="00106675" w:rsidRDefault="00143723" w:rsidP="00143723">
      <w:pPr>
        <w:pStyle w:val="33"/>
        <w:shd w:val="clear" w:color="auto" w:fill="auto"/>
        <w:spacing w:before="0" w:after="0" w:line="322" w:lineRule="exact"/>
        <w:ind w:right="20" w:firstLine="700"/>
        <w:jc w:val="both"/>
        <w:rPr>
          <w:sz w:val="28"/>
          <w:szCs w:val="28"/>
        </w:rPr>
      </w:pPr>
      <w:r w:rsidRPr="00106675">
        <w:rPr>
          <w:sz w:val="28"/>
          <w:szCs w:val="28"/>
        </w:rPr>
        <w:t xml:space="preserve">По сравнению с перевозкой ряда грузов навалом интерес к такому типу упаковки также растет как на внешнем, так и мировом рынке. Это связано с постепенным вводом запретов на отгрузки навалом из-за пыления некоторых грузов при перевалке. Кроме того, по традиционной технологии имеют место хищения грузов с открытого железнодорожного и автомобильного состава, ухудшение товарных качеств в результате </w:t>
      </w:r>
      <w:proofErr w:type="spellStart"/>
      <w:r w:rsidRPr="00106675">
        <w:rPr>
          <w:sz w:val="28"/>
          <w:szCs w:val="28"/>
        </w:rPr>
        <w:t>подмочки</w:t>
      </w:r>
      <w:proofErr w:type="spellEnd"/>
      <w:r w:rsidRPr="00106675">
        <w:rPr>
          <w:sz w:val="28"/>
          <w:szCs w:val="28"/>
        </w:rPr>
        <w:t xml:space="preserve"> или дробления, истирания при перегрузке.</w:t>
      </w:r>
    </w:p>
    <w:p w:rsidR="00143723" w:rsidRPr="00106675" w:rsidRDefault="00143723" w:rsidP="00143723">
      <w:pPr>
        <w:pStyle w:val="33"/>
        <w:shd w:val="clear" w:color="auto" w:fill="auto"/>
        <w:spacing w:before="0" w:after="0" w:line="322" w:lineRule="exact"/>
        <w:ind w:right="20" w:firstLine="700"/>
        <w:jc w:val="both"/>
        <w:rPr>
          <w:sz w:val="28"/>
          <w:szCs w:val="28"/>
        </w:rPr>
      </w:pPr>
      <w:r w:rsidRPr="00106675">
        <w:rPr>
          <w:sz w:val="28"/>
          <w:szCs w:val="28"/>
        </w:rPr>
        <w:t>Каждый крупнотоннажный контейнер имеет уникальный мар</w:t>
      </w:r>
      <w:r w:rsidRPr="00106675">
        <w:rPr>
          <w:sz w:val="28"/>
          <w:szCs w:val="28"/>
        </w:rPr>
        <w:softHyphen/>
        <w:t>кировочный код, который наносится на специальном трафарете и повторяется на всех стенках контейнера. Номер включает код владельца, серийный номер и контрольное число</w:t>
      </w:r>
    </w:p>
    <w:p w:rsidR="00143723" w:rsidRPr="00106675" w:rsidRDefault="00143723" w:rsidP="00143723">
      <w:pPr>
        <w:pStyle w:val="33"/>
        <w:shd w:val="clear" w:color="auto" w:fill="auto"/>
        <w:spacing w:before="0" w:after="0" w:line="322" w:lineRule="exact"/>
        <w:ind w:right="20" w:firstLine="700"/>
        <w:jc w:val="both"/>
        <w:rPr>
          <w:sz w:val="28"/>
          <w:szCs w:val="28"/>
        </w:rPr>
      </w:pPr>
      <w:r w:rsidRPr="00106675">
        <w:rPr>
          <w:sz w:val="28"/>
          <w:szCs w:val="28"/>
        </w:rPr>
        <w:t>В верхней (обязательной) строке (рис. 52) указываются трех</w:t>
      </w:r>
      <w:r w:rsidRPr="00106675">
        <w:rPr>
          <w:sz w:val="28"/>
          <w:szCs w:val="28"/>
        </w:rPr>
        <w:softHyphen/>
        <w:t>буквенный код владельца, идентификатор категории оборудования</w:t>
      </w:r>
      <w:r w:rsidRPr="00106675">
        <w:rPr>
          <w:rStyle w:val="a7"/>
          <w:rFonts w:ascii="Times New Roman" w:hAnsi="Times New Roman" w:cs="Times New Roman"/>
          <w:sz w:val="28"/>
          <w:szCs w:val="28"/>
        </w:rPr>
        <w:t xml:space="preserve"> (U - </w:t>
      </w:r>
      <w:r w:rsidRPr="00106675">
        <w:rPr>
          <w:sz w:val="28"/>
          <w:szCs w:val="28"/>
        </w:rPr>
        <w:t>контейнер,</w:t>
      </w:r>
      <w:r w:rsidRPr="00106675">
        <w:rPr>
          <w:rStyle w:val="a7"/>
          <w:rFonts w:ascii="Times New Roman" w:hAnsi="Times New Roman" w:cs="Times New Roman"/>
          <w:sz w:val="28"/>
          <w:szCs w:val="28"/>
        </w:rPr>
        <w:t xml:space="preserve"> </w:t>
      </w:r>
      <w:r w:rsidRPr="00106675">
        <w:rPr>
          <w:rStyle w:val="a7"/>
          <w:rFonts w:ascii="Times New Roman" w:hAnsi="Times New Roman" w:cs="Times New Roman"/>
          <w:sz w:val="28"/>
          <w:szCs w:val="28"/>
          <w:lang w:val="en-US"/>
        </w:rPr>
        <w:t>J</w:t>
      </w:r>
      <w:r w:rsidRPr="00106675">
        <w:rPr>
          <w:sz w:val="28"/>
          <w:szCs w:val="28"/>
        </w:rPr>
        <w:t xml:space="preserve"> - съемный кузов, </w:t>
      </w:r>
      <w:r w:rsidRPr="00106675">
        <w:rPr>
          <w:sz w:val="28"/>
          <w:szCs w:val="28"/>
          <w:lang w:val="en-US"/>
        </w:rPr>
        <w:t>Z</w:t>
      </w:r>
      <w:r w:rsidRPr="00106675">
        <w:rPr>
          <w:sz w:val="28"/>
          <w:szCs w:val="28"/>
        </w:rPr>
        <w:t xml:space="preserve"> - контрейлер), шестизначный номер контейнера и контрольное число. В нижней (рекомендуемой) строке указываются двух- или трехбуквенный код страны, а также кодовое число, соответствующее длине, высоте и типу контейнера.</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04C68AA3" wp14:editId="4FC144B7">
            <wp:extent cx="4182745" cy="1916430"/>
            <wp:effectExtent l="0" t="0" r="8255" b="7620"/>
            <wp:docPr id="246" name="Рисунок 246" descr="C:\Users\admin\AppData\Local\Temp\FineReader10\media\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AppData\Local\Temp\FineReader10\media\image55.jpe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2745" cy="1916430"/>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52. Маркировочный код контейнеров</w:t>
      </w:r>
    </w:p>
    <w:p w:rsidR="00143723" w:rsidRPr="00106675" w:rsidRDefault="00143723" w:rsidP="00143723">
      <w:pPr>
        <w:pStyle w:val="33"/>
        <w:shd w:val="clear" w:color="auto" w:fill="auto"/>
        <w:spacing w:before="0" w:after="0" w:line="240" w:lineRule="auto"/>
        <w:ind w:left="23" w:right="23" w:firstLine="697"/>
        <w:jc w:val="both"/>
        <w:rPr>
          <w:sz w:val="28"/>
          <w:szCs w:val="28"/>
        </w:rPr>
      </w:pPr>
    </w:p>
    <w:p w:rsidR="00143723" w:rsidRPr="00106675" w:rsidRDefault="00143723" w:rsidP="00143723">
      <w:pPr>
        <w:pStyle w:val="33"/>
        <w:shd w:val="clear" w:color="auto" w:fill="auto"/>
        <w:spacing w:before="0" w:after="0" w:line="240" w:lineRule="auto"/>
        <w:ind w:left="23" w:right="23" w:firstLine="697"/>
        <w:jc w:val="both"/>
        <w:rPr>
          <w:b/>
          <w:sz w:val="28"/>
          <w:szCs w:val="28"/>
        </w:rPr>
      </w:pPr>
      <w:r w:rsidRPr="00106675">
        <w:rPr>
          <w:b/>
          <w:sz w:val="28"/>
          <w:szCs w:val="28"/>
        </w:rPr>
        <w:t>Вопросы для самоконтроля</w:t>
      </w:r>
    </w:p>
    <w:p w:rsidR="00143723" w:rsidRPr="00106675" w:rsidRDefault="00143723" w:rsidP="00143723">
      <w:pPr>
        <w:pStyle w:val="33"/>
        <w:shd w:val="clear" w:color="auto" w:fill="auto"/>
        <w:spacing w:before="0" w:after="0" w:line="240" w:lineRule="auto"/>
        <w:ind w:left="23" w:right="23" w:firstLine="697"/>
        <w:jc w:val="both"/>
        <w:rPr>
          <w:sz w:val="28"/>
          <w:szCs w:val="28"/>
        </w:rPr>
      </w:pPr>
      <w:r w:rsidRPr="00106675">
        <w:rPr>
          <w:sz w:val="28"/>
          <w:szCs w:val="28"/>
        </w:rPr>
        <w:t xml:space="preserve">1.Охарактеризуйте клиентов по сегментам рынка транспортных услуг. </w:t>
      </w:r>
    </w:p>
    <w:p w:rsidR="00143723" w:rsidRPr="00106675" w:rsidRDefault="00143723" w:rsidP="00143723">
      <w:pPr>
        <w:pStyle w:val="33"/>
        <w:shd w:val="clear" w:color="auto" w:fill="auto"/>
        <w:spacing w:before="0" w:after="0" w:line="240" w:lineRule="auto"/>
        <w:ind w:left="23" w:right="23" w:firstLine="697"/>
        <w:jc w:val="both"/>
        <w:rPr>
          <w:sz w:val="28"/>
          <w:szCs w:val="28"/>
        </w:rPr>
      </w:pPr>
      <w:r w:rsidRPr="00106675">
        <w:rPr>
          <w:sz w:val="28"/>
          <w:szCs w:val="28"/>
        </w:rPr>
        <w:t xml:space="preserve">2. Что Вы понимаете под спросом на транспортные услуги? </w:t>
      </w:r>
    </w:p>
    <w:p w:rsidR="00143723" w:rsidRPr="00106675" w:rsidRDefault="00143723" w:rsidP="00143723">
      <w:pPr>
        <w:pStyle w:val="33"/>
        <w:shd w:val="clear" w:color="auto" w:fill="auto"/>
        <w:spacing w:before="0" w:after="0" w:line="240" w:lineRule="auto"/>
        <w:ind w:left="23" w:right="23" w:firstLine="697"/>
        <w:jc w:val="both"/>
        <w:rPr>
          <w:sz w:val="28"/>
          <w:szCs w:val="28"/>
        </w:rPr>
      </w:pPr>
      <w:r w:rsidRPr="00106675">
        <w:rPr>
          <w:sz w:val="28"/>
          <w:szCs w:val="28"/>
        </w:rPr>
        <w:lastRenderedPageBreak/>
        <w:t>3. Какие нужды могут возникать у клиентов транспортного предприятий и как эти нужды руководство транспортного предприятия изучает?</w:t>
      </w:r>
    </w:p>
    <w:p w:rsidR="00143723" w:rsidRPr="00106675" w:rsidRDefault="00143723" w:rsidP="00143723">
      <w:pPr>
        <w:pStyle w:val="33"/>
        <w:shd w:val="clear" w:color="auto" w:fill="auto"/>
        <w:spacing w:before="0" w:after="0" w:line="240" w:lineRule="auto"/>
        <w:ind w:left="23" w:right="23" w:firstLine="697"/>
        <w:jc w:val="both"/>
        <w:rPr>
          <w:sz w:val="28"/>
          <w:szCs w:val="28"/>
        </w:rPr>
      </w:pPr>
    </w:p>
    <w:p w:rsidR="00143723" w:rsidRPr="00106675" w:rsidRDefault="00143723" w:rsidP="00143723">
      <w:pPr>
        <w:pStyle w:val="33"/>
        <w:shd w:val="clear" w:color="auto" w:fill="auto"/>
        <w:spacing w:before="0" w:after="0" w:line="240" w:lineRule="auto"/>
        <w:ind w:left="23" w:right="23" w:firstLine="697"/>
        <w:jc w:val="both"/>
        <w:rPr>
          <w:b/>
          <w:sz w:val="28"/>
          <w:szCs w:val="28"/>
        </w:rPr>
      </w:pPr>
      <w:r w:rsidRPr="00106675">
        <w:rPr>
          <w:b/>
          <w:sz w:val="28"/>
          <w:szCs w:val="28"/>
        </w:rPr>
        <w:t>Лекция 20 Контрейлеры, съемные кузова и «континентальные» контейнеры</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t xml:space="preserve">Предпосылки использования </w:t>
      </w:r>
      <w:proofErr w:type="gramStart"/>
      <w:r w:rsidRPr="00106675">
        <w:rPr>
          <w:sz w:val="28"/>
          <w:szCs w:val="28"/>
        </w:rPr>
        <w:t>альтернативных</w:t>
      </w:r>
      <w:proofErr w:type="gramEnd"/>
      <w:r w:rsidRPr="00106675">
        <w:rPr>
          <w:sz w:val="28"/>
          <w:szCs w:val="28"/>
        </w:rPr>
        <w:t xml:space="preserve"> ИТЕ. «При всех преимуществах контейнерной системы контейнеры </w:t>
      </w:r>
      <w:r w:rsidRPr="00106675">
        <w:rPr>
          <w:sz w:val="28"/>
          <w:szCs w:val="28"/>
          <w:lang w:val="en-US"/>
        </w:rPr>
        <w:t>ISO</w:t>
      </w:r>
      <w:r w:rsidRPr="00106675">
        <w:rPr>
          <w:sz w:val="28"/>
          <w:szCs w:val="28"/>
        </w:rPr>
        <w:t xml:space="preserve"> как грузовая единица, применяемая в логистических системах, имеют ряд недостатков.</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t>Первым недостатком является недоиспользование максимальной длины автопоезда. При автомобильной транспортировке 40-футового (или двух 20-футовых) контейнера в США недоиспользуется 2,44 м разрешенной длины автопоезда, что эквивалентно 15,4 м</w:t>
      </w:r>
      <w:r w:rsidRPr="00106675">
        <w:rPr>
          <w:sz w:val="28"/>
          <w:szCs w:val="28"/>
          <w:vertAlign w:val="superscript"/>
        </w:rPr>
        <w:t>3</w:t>
      </w:r>
      <w:r w:rsidRPr="00106675">
        <w:rPr>
          <w:sz w:val="28"/>
          <w:szCs w:val="28"/>
        </w:rPr>
        <w:t xml:space="preserve"> полезного объема. Соответствующие показатели для региона ЕС равны 1,52 м и 9,6 м</w:t>
      </w:r>
      <w:r w:rsidRPr="00106675">
        <w:rPr>
          <w:sz w:val="28"/>
          <w:szCs w:val="28"/>
          <w:vertAlign w:val="superscript"/>
        </w:rPr>
        <w:t>3</w:t>
      </w:r>
      <w:r w:rsidRPr="00106675">
        <w:rPr>
          <w:sz w:val="28"/>
          <w:szCs w:val="28"/>
        </w:rPr>
        <w:t>.</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t xml:space="preserve">Второй недостаток контейнеров </w:t>
      </w:r>
      <w:r w:rsidRPr="00106675">
        <w:rPr>
          <w:sz w:val="28"/>
          <w:szCs w:val="28"/>
          <w:lang w:val="en-US"/>
        </w:rPr>
        <w:t>ISO</w:t>
      </w:r>
      <w:r w:rsidRPr="00106675">
        <w:rPr>
          <w:sz w:val="28"/>
          <w:szCs w:val="28"/>
        </w:rPr>
        <w:t xml:space="preserve"> - это несоответствие их внутренних габаритов размерам стандартных поддонов, используемых в различных регионах мира. При этом «</w:t>
      </w:r>
      <w:proofErr w:type="spellStart"/>
      <w:r w:rsidRPr="00106675">
        <w:rPr>
          <w:sz w:val="28"/>
          <w:szCs w:val="28"/>
        </w:rPr>
        <w:t>европоддон</w:t>
      </w:r>
      <w:proofErr w:type="spellEnd"/>
      <w:r w:rsidRPr="00106675">
        <w:rPr>
          <w:sz w:val="28"/>
          <w:szCs w:val="28"/>
        </w:rPr>
        <w:t xml:space="preserve">» - базовая единица европейской логистики - обладает в этом смысле наихудшими характеристиками. При перевозке груза на </w:t>
      </w:r>
      <w:proofErr w:type="spellStart"/>
      <w:r w:rsidRPr="00106675">
        <w:rPr>
          <w:sz w:val="28"/>
          <w:szCs w:val="28"/>
        </w:rPr>
        <w:t>европоддонах</w:t>
      </w:r>
      <w:proofErr w:type="spellEnd"/>
      <w:r w:rsidRPr="00106675">
        <w:rPr>
          <w:sz w:val="28"/>
          <w:szCs w:val="28"/>
        </w:rPr>
        <w:t xml:space="preserve"> недоиспользуется более 15% объема контейнера</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t xml:space="preserve">Контрейлеры и съемные кузова используются, главным образом, в рамках «континентальной» модели </w:t>
      </w:r>
      <w:proofErr w:type="spellStart"/>
      <w:r w:rsidRPr="00106675">
        <w:rPr>
          <w:sz w:val="28"/>
          <w:szCs w:val="28"/>
        </w:rPr>
        <w:t>интермодальных</w:t>
      </w:r>
      <w:proofErr w:type="spellEnd"/>
      <w:r w:rsidRPr="00106675">
        <w:rPr>
          <w:sz w:val="28"/>
          <w:szCs w:val="28"/>
        </w:rPr>
        <w:t xml:space="preserve"> перевозок. «Континентальные» контейнеры также первоначально применялись для перевозок внутренним транспортом, но в последние годы все чаще используются отдельными океанскими контейнерными линиями» [18].</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drawing>
          <wp:inline distT="0" distB="0" distL="0" distR="0" wp14:anchorId="4475EE7B" wp14:editId="7B4AC1E4">
            <wp:extent cx="4523105" cy="2207895"/>
            <wp:effectExtent l="0" t="0" r="0" b="1905"/>
            <wp:docPr id="247" name="Рисунок 247" descr="C:\Users\admin\AppData\Local\Temp\FineReader10\media\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AppData\Local\Temp\FineReader10\media\image56.jpe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23105" cy="2207895"/>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53. Контрейлерный поезд</w:t>
      </w:r>
    </w:p>
    <w:p w:rsidR="00143723" w:rsidRPr="00106675" w:rsidRDefault="00143723" w:rsidP="00143723">
      <w:pPr>
        <w:pStyle w:val="33"/>
        <w:shd w:val="clear" w:color="auto" w:fill="auto"/>
        <w:spacing w:before="295" w:after="0" w:line="322" w:lineRule="exact"/>
        <w:ind w:left="20" w:right="20" w:firstLine="680"/>
        <w:jc w:val="both"/>
        <w:rPr>
          <w:sz w:val="28"/>
          <w:szCs w:val="28"/>
        </w:rPr>
      </w:pPr>
      <w:r w:rsidRPr="00106675">
        <w:rPr>
          <w:sz w:val="28"/>
          <w:szCs w:val="28"/>
        </w:rPr>
        <w:t>Контрейлером (</w:t>
      </w:r>
      <w:proofErr w:type="spellStart"/>
      <w:r w:rsidRPr="00106675">
        <w:rPr>
          <w:sz w:val="28"/>
          <w:szCs w:val="28"/>
          <w:lang w:val="en-US"/>
        </w:rPr>
        <w:t>contrailer</w:t>
      </w:r>
      <w:proofErr w:type="spellEnd"/>
      <w:r w:rsidRPr="00106675">
        <w:rPr>
          <w:sz w:val="28"/>
          <w:szCs w:val="28"/>
        </w:rPr>
        <w:t xml:space="preserve">, или в американской терминологии - </w:t>
      </w:r>
      <w:r w:rsidRPr="00106675">
        <w:rPr>
          <w:sz w:val="28"/>
          <w:szCs w:val="28"/>
          <w:lang w:val="en-US"/>
        </w:rPr>
        <w:t>trailer</w:t>
      </w:r>
      <w:r w:rsidRPr="00106675">
        <w:rPr>
          <w:sz w:val="28"/>
          <w:szCs w:val="28"/>
        </w:rPr>
        <w:t xml:space="preserve"> </w:t>
      </w:r>
      <w:r w:rsidRPr="00106675">
        <w:rPr>
          <w:sz w:val="28"/>
          <w:szCs w:val="28"/>
          <w:lang w:val="en-US"/>
        </w:rPr>
        <w:t>on</w:t>
      </w:r>
      <w:r w:rsidRPr="00106675">
        <w:rPr>
          <w:sz w:val="28"/>
          <w:szCs w:val="28"/>
        </w:rPr>
        <w:t xml:space="preserve"> </w:t>
      </w:r>
      <w:r w:rsidRPr="00106675">
        <w:rPr>
          <w:sz w:val="28"/>
          <w:szCs w:val="28"/>
          <w:lang w:val="en-US"/>
        </w:rPr>
        <w:t>flatcar</w:t>
      </w:r>
      <w:r w:rsidRPr="00106675">
        <w:rPr>
          <w:sz w:val="28"/>
          <w:szCs w:val="28"/>
        </w:rPr>
        <w:t xml:space="preserve"> - </w:t>
      </w:r>
      <w:r w:rsidRPr="00106675">
        <w:rPr>
          <w:sz w:val="28"/>
          <w:szCs w:val="28"/>
          <w:lang w:val="en-US"/>
        </w:rPr>
        <w:t>TOFC</w:t>
      </w:r>
      <w:r w:rsidRPr="00106675">
        <w:rPr>
          <w:sz w:val="28"/>
          <w:szCs w:val="28"/>
        </w:rPr>
        <w:t>) называется автомобильный полуприцеп, перевозимый на железнодорожном подвижном составе (рис. 53). Изначально контрейлерные перевозки получили значительное развитие в США, где практическое отсутствие железнодорожных тоннелей и контактного провода (преимущественно дизельная тяга) позволяет с минимальными дополнительными затратами перевозить полуприцепы, установленные на железнодорожные платформы.</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lastRenderedPageBreak/>
        <w:t>Контрейлерные перевозки применяются и в Европе, но здесь их использование требует специализированных вагонов с нишами для колес контрейлеров</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pocket</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wagon</w:t>
      </w:r>
      <w:proofErr w:type="spellEnd"/>
      <w:r w:rsidRPr="00106675">
        <w:rPr>
          <w:rStyle w:val="a7"/>
          <w:rFonts w:ascii="Times New Roman" w:hAnsi="Times New Roman" w:cs="Times New Roman"/>
          <w:sz w:val="28"/>
          <w:szCs w:val="28"/>
        </w:rPr>
        <w:t>),</w:t>
      </w:r>
      <w:r w:rsidRPr="00106675">
        <w:rPr>
          <w:sz w:val="28"/>
          <w:szCs w:val="28"/>
        </w:rPr>
        <w:t xml:space="preserve"> для того чтобы груженый вагон мог вписаться по высоте в железнодорожный габарит.</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t xml:space="preserve">«В развитых странах контрейлерные перевозки за сравнительно короткий срок стали неотъемлемым элементом транспортной системы. В настоящее время в Европе около 8% всех грузов, отправляемых в автомобильных полуприцепах, преодолевает часть маршрута на </w:t>
      </w:r>
      <w:proofErr w:type="spellStart"/>
      <w:r w:rsidRPr="00106675">
        <w:rPr>
          <w:sz w:val="28"/>
          <w:szCs w:val="28"/>
        </w:rPr>
        <w:t>интермодальном</w:t>
      </w:r>
      <w:proofErr w:type="spellEnd"/>
      <w:r w:rsidRPr="00106675">
        <w:rPr>
          <w:sz w:val="28"/>
          <w:szCs w:val="28"/>
        </w:rPr>
        <w:t xml:space="preserve"> поезде. В </w:t>
      </w:r>
      <w:proofErr w:type="gramStart"/>
      <w:r w:rsidRPr="00106675">
        <w:rPr>
          <w:sz w:val="28"/>
          <w:szCs w:val="28"/>
        </w:rPr>
        <w:t>США</w:t>
      </w:r>
      <w:proofErr w:type="gramEnd"/>
      <w:r w:rsidRPr="00106675">
        <w:rPr>
          <w:sz w:val="28"/>
          <w:szCs w:val="28"/>
        </w:rPr>
        <w:t xml:space="preserve"> перевозимые по железной дороге полуприцепы составляют до 20 % всех </w:t>
      </w:r>
      <w:proofErr w:type="spellStart"/>
      <w:r w:rsidRPr="00106675">
        <w:rPr>
          <w:sz w:val="28"/>
          <w:szCs w:val="28"/>
        </w:rPr>
        <w:t>интермодальных</w:t>
      </w:r>
      <w:proofErr w:type="spellEnd"/>
      <w:r w:rsidRPr="00106675">
        <w:rPr>
          <w:sz w:val="28"/>
          <w:szCs w:val="28"/>
        </w:rPr>
        <w:t xml:space="preserve"> единиц, перевозимых во внутреннем сообщении.</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t xml:space="preserve">В зависимости от конкретной перевозочной системы полуприцепы могут транспортироваться практически без дооборудования либо требуют определенных конструктивных изменений. Так, при вертикальной погрузке рама полуприцепа должна иметь специальные проемы, куда входят клещевые захваты грузоподъемного оборудования; при использовании вагонов с колесными нишами необходимы откидные </w:t>
      </w:r>
      <w:proofErr w:type="spellStart"/>
      <w:r w:rsidRPr="00106675">
        <w:rPr>
          <w:sz w:val="28"/>
          <w:szCs w:val="28"/>
        </w:rPr>
        <w:t>противоподкатные</w:t>
      </w:r>
      <w:proofErr w:type="spellEnd"/>
      <w:r w:rsidRPr="00106675">
        <w:rPr>
          <w:sz w:val="28"/>
          <w:szCs w:val="28"/>
        </w:rPr>
        <w:t xml:space="preserve"> ограждения и т.д.</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t xml:space="preserve">При перевозке по железной дороге только полуприцепов (так </w:t>
      </w:r>
      <w:proofErr w:type="gramStart"/>
      <w:r w:rsidRPr="00106675">
        <w:rPr>
          <w:sz w:val="28"/>
          <w:szCs w:val="28"/>
        </w:rPr>
        <w:t>называемая</w:t>
      </w:r>
      <w:proofErr w:type="gramEnd"/>
      <w:r w:rsidRPr="00106675">
        <w:rPr>
          <w:sz w:val="28"/>
          <w:szCs w:val="28"/>
        </w:rPr>
        <w:t xml:space="preserve"> несопровождаемая -</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non</w:t>
      </w:r>
      <w:proofErr w:type="spellEnd"/>
      <w:r w:rsidRPr="00106675">
        <w:rPr>
          <w:rStyle w:val="a7"/>
          <w:rFonts w:ascii="Times New Roman" w:hAnsi="Times New Roman" w:cs="Times New Roman"/>
          <w:sz w:val="28"/>
          <w:szCs w:val="28"/>
        </w:rPr>
        <w:t>-</w:t>
      </w:r>
      <w:proofErr w:type="spellStart"/>
      <w:r w:rsidRPr="00106675">
        <w:rPr>
          <w:rStyle w:val="a7"/>
          <w:rFonts w:ascii="Times New Roman" w:hAnsi="Times New Roman" w:cs="Times New Roman"/>
          <w:sz w:val="28"/>
          <w:szCs w:val="28"/>
        </w:rPr>
        <w:t>accompanied</w:t>
      </w:r>
      <w:proofErr w:type="spellEnd"/>
      <w:r w:rsidRPr="00106675">
        <w:rPr>
          <w:rStyle w:val="a7"/>
          <w:rFonts w:ascii="Times New Roman" w:hAnsi="Times New Roman" w:cs="Times New Roman"/>
          <w:sz w:val="28"/>
          <w:szCs w:val="28"/>
        </w:rPr>
        <w:t>-перевозка)</w:t>
      </w:r>
      <w:r w:rsidRPr="00106675">
        <w:rPr>
          <w:sz w:val="28"/>
          <w:szCs w:val="28"/>
        </w:rPr>
        <w:t xml:space="preserve"> подвоз и развоз на начальном и конечном автодорожном участках маршрута осуществляются разными тягачами и водителями, во многих случаях - разными транспортными компаниями.</w:t>
      </w:r>
    </w:p>
    <w:p w:rsidR="00143723" w:rsidRPr="00106675" w:rsidRDefault="00143723" w:rsidP="00143723">
      <w:pPr>
        <w:pStyle w:val="33"/>
        <w:shd w:val="clear" w:color="auto" w:fill="auto"/>
        <w:spacing w:before="0" w:after="0" w:line="322" w:lineRule="exact"/>
        <w:ind w:left="20" w:firstLine="0"/>
        <w:jc w:val="both"/>
        <w:rPr>
          <w:sz w:val="28"/>
          <w:szCs w:val="28"/>
        </w:rPr>
      </w:pPr>
      <w:r w:rsidRPr="00106675">
        <w:rPr>
          <w:sz w:val="28"/>
          <w:szCs w:val="28"/>
        </w:rPr>
        <w:t xml:space="preserve">Наряду с этим существует технология сопровождаемых </w:t>
      </w:r>
      <w:r w:rsidRPr="00106675">
        <w:rPr>
          <w:rStyle w:val="a7"/>
          <w:rFonts w:ascii="Times New Roman" w:hAnsi="Times New Roman" w:cs="Times New Roman"/>
          <w:sz w:val="28"/>
          <w:szCs w:val="28"/>
        </w:rPr>
        <w:t>(</w:t>
      </w:r>
      <w:proofErr w:type="spellStart"/>
      <w:r w:rsidRPr="00106675">
        <w:rPr>
          <w:rStyle w:val="a7"/>
          <w:rFonts w:ascii="Times New Roman" w:hAnsi="Times New Roman" w:cs="Times New Roman"/>
          <w:sz w:val="28"/>
          <w:szCs w:val="28"/>
        </w:rPr>
        <w:t>accompanied</w:t>
      </w:r>
      <w:proofErr w:type="spellEnd"/>
      <w:r w:rsidRPr="00106675">
        <w:rPr>
          <w:rStyle w:val="a7"/>
          <w:rFonts w:ascii="Times New Roman" w:hAnsi="Times New Roman" w:cs="Times New Roman"/>
          <w:sz w:val="28"/>
          <w:szCs w:val="28"/>
        </w:rPr>
        <w:t>)</w:t>
      </w:r>
      <w:r w:rsidRPr="00106675">
        <w:rPr>
          <w:sz w:val="28"/>
          <w:szCs w:val="28"/>
        </w:rPr>
        <w:t xml:space="preserve"> контрейлерных перевозок, когда груженые полуприцепы перевозятся вместе с тягачами и водителями. Автопоезда своим ходом въезжают на поезд из специальных низкорамных платформ и закрепляются на них; водители едут в пассажирском вагоне в составе этого же поезда</w:t>
      </w:r>
    </w:p>
    <w:p w:rsidR="00143723" w:rsidRPr="00106675" w:rsidRDefault="00143723" w:rsidP="00143723">
      <w:pPr>
        <w:pStyle w:val="33"/>
        <w:shd w:val="clear" w:color="auto" w:fill="auto"/>
        <w:spacing w:before="0" w:after="0" w:line="322" w:lineRule="exact"/>
        <w:ind w:left="20" w:right="20" w:firstLine="680"/>
        <w:jc w:val="both"/>
        <w:rPr>
          <w:sz w:val="28"/>
          <w:szCs w:val="28"/>
        </w:rPr>
      </w:pPr>
      <w:proofErr w:type="gramStart"/>
      <w:r w:rsidRPr="00106675">
        <w:rPr>
          <w:sz w:val="28"/>
          <w:szCs w:val="28"/>
        </w:rPr>
        <w:t xml:space="preserve">Применение этой системы, получившей название «катящееся шоссе» </w:t>
      </w:r>
      <w:r w:rsidRPr="00106675">
        <w:rPr>
          <w:rStyle w:val="a7"/>
          <w:rFonts w:ascii="Times New Roman" w:hAnsi="Times New Roman" w:cs="Times New Roman"/>
          <w:sz w:val="28"/>
          <w:szCs w:val="28"/>
        </w:rPr>
        <w:t>(</w:t>
      </w:r>
      <w:proofErr w:type="spellStart"/>
      <w:r w:rsidRPr="00106675">
        <w:rPr>
          <w:rStyle w:val="a7"/>
          <w:rFonts w:ascii="Times New Roman" w:hAnsi="Times New Roman" w:cs="Times New Roman"/>
          <w:sz w:val="28"/>
          <w:szCs w:val="28"/>
        </w:rPr>
        <w:t>rolling</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highway</w:t>
      </w:r>
      <w:proofErr w:type="spellEnd"/>
      <w:r w:rsidRPr="00106675">
        <w:rPr>
          <w:rStyle w:val="a7"/>
          <w:rFonts w:ascii="Times New Roman" w:hAnsi="Times New Roman" w:cs="Times New Roman"/>
          <w:sz w:val="28"/>
          <w:szCs w:val="28"/>
        </w:rPr>
        <w:t>),</w:t>
      </w:r>
      <w:r w:rsidRPr="00106675">
        <w:rPr>
          <w:sz w:val="28"/>
          <w:szCs w:val="28"/>
        </w:rPr>
        <w:t xml:space="preserve"> сталкивается с серьезными экономическими проблемами из-за крайне низкой коммерческой загрузки поезда и высокой стоимости специализированного железнодорожного подвижного состава» [18].</w:t>
      </w:r>
      <w:proofErr w:type="gramEnd"/>
    </w:p>
    <w:p w:rsidR="00143723" w:rsidRPr="00106675" w:rsidRDefault="00143723" w:rsidP="00143723">
      <w:pPr>
        <w:pStyle w:val="33"/>
        <w:shd w:val="clear" w:color="auto" w:fill="auto"/>
        <w:spacing w:before="0" w:after="0" w:line="322" w:lineRule="exact"/>
        <w:ind w:left="20" w:right="20" w:firstLine="680"/>
        <w:jc w:val="both"/>
        <w:rPr>
          <w:sz w:val="28"/>
          <w:szCs w:val="28"/>
        </w:rPr>
      </w:pPr>
      <w:proofErr w:type="spellStart"/>
      <w:r w:rsidRPr="00106675">
        <w:rPr>
          <w:sz w:val="28"/>
          <w:szCs w:val="28"/>
        </w:rPr>
        <w:t>Интермодальной</w:t>
      </w:r>
      <w:proofErr w:type="spellEnd"/>
      <w:r w:rsidRPr="00106675">
        <w:rPr>
          <w:sz w:val="28"/>
          <w:szCs w:val="28"/>
        </w:rPr>
        <w:t xml:space="preserve"> транспортной единицей, которая зародилась на автомобильном транспорте, стали съемные кузова (^</w:t>
      </w:r>
      <w:proofErr w:type="spellStart"/>
      <w:r w:rsidRPr="00106675">
        <w:rPr>
          <w:sz w:val="28"/>
          <w:szCs w:val="28"/>
          <w:lang w:val="en-US"/>
        </w:rPr>
        <w:t>wa</w:t>
      </w:r>
      <w:proofErr w:type="spellEnd"/>
      <w:r w:rsidRPr="00106675">
        <w:rPr>
          <w:sz w:val="28"/>
          <w:szCs w:val="28"/>
        </w:rPr>
        <w:t>^</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bodies</w:t>
      </w:r>
      <w:proofErr w:type="spellEnd"/>
      <w:r w:rsidRPr="00106675">
        <w:rPr>
          <w:rStyle w:val="a7"/>
          <w:rFonts w:ascii="Times New Roman" w:hAnsi="Times New Roman" w:cs="Times New Roman"/>
          <w:sz w:val="28"/>
          <w:szCs w:val="28"/>
        </w:rPr>
        <w:t xml:space="preserve">, </w:t>
      </w:r>
      <w:r w:rsidRPr="00106675">
        <w:rPr>
          <w:sz w:val="28"/>
          <w:szCs w:val="28"/>
        </w:rPr>
        <w:t>существует также русский перевод «сменный кузов»). Съемный кузов (далее - СК), как явствует из названия, представляет собой кузов грузового автомобиля, который может легко отделяться от шасси и устанавливаться на откидных опорах.</w:t>
      </w:r>
    </w:p>
    <w:p w:rsidR="00143723" w:rsidRPr="00106675" w:rsidRDefault="00143723" w:rsidP="00143723">
      <w:pPr>
        <w:pStyle w:val="33"/>
        <w:shd w:val="clear" w:color="auto" w:fill="auto"/>
        <w:spacing w:before="0" w:after="236" w:line="322" w:lineRule="exact"/>
        <w:ind w:left="20" w:right="20" w:firstLine="680"/>
        <w:jc w:val="both"/>
        <w:rPr>
          <w:sz w:val="28"/>
          <w:szCs w:val="28"/>
        </w:rPr>
      </w:pPr>
      <w:r w:rsidRPr="00106675">
        <w:rPr>
          <w:sz w:val="28"/>
          <w:szCs w:val="28"/>
        </w:rPr>
        <w:t xml:space="preserve">Съемные кузова (рис. 54) используются исключительно во </w:t>
      </w:r>
      <w:proofErr w:type="spellStart"/>
      <w:r w:rsidRPr="00106675">
        <w:rPr>
          <w:sz w:val="28"/>
          <w:szCs w:val="28"/>
        </w:rPr>
        <w:t>внутриевропейской</w:t>
      </w:r>
      <w:proofErr w:type="spellEnd"/>
      <w:r w:rsidRPr="00106675">
        <w:rPr>
          <w:sz w:val="28"/>
          <w:szCs w:val="28"/>
        </w:rPr>
        <w:t xml:space="preserve"> торговле и, в основном, при перевозках автомобильным и железнодорожным транспортом, хотя все чаще они доставляются и по европейским линиям «</w:t>
      </w:r>
      <w:r w:rsidRPr="00106675">
        <w:rPr>
          <w:sz w:val="28"/>
          <w:szCs w:val="28"/>
          <w:lang w:val="en-US"/>
        </w:rPr>
        <w:t>Ro</w:t>
      </w:r>
      <w:r w:rsidRPr="00106675">
        <w:rPr>
          <w:sz w:val="28"/>
          <w:szCs w:val="28"/>
        </w:rPr>
        <w:t>-</w:t>
      </w:r>
      <w:r w:rsidRPr="00106675">
        <w:rPr>
          <w:sz w:val="28"/>
          <w:szCs w:val="28"/>
          <w:lang w:val="en-US"/>
        </w:rPr>
        <w:t>Ro</w:t>
      </w:r>
      <w:r w:rsidRPr="00106675">
        <w:rPr>
          <w:sz w:val="28"/>
          <w:szCs w:val="28"/>
        </w:rPr>
        <w:t>».</w:t>
      </w:r>
    </w:p>
    <w:p w:rsidR="00143723" w:rsidRPr="00106675" w:rsidRDefault="00143723" w:rsidP="00143723">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7DFD4687" wp14:editId="7887AF3D">
            <wp:extent cx="3161665" cy="2081530"/>
            <wp:effectExtent l="0" t="0" r="635" b="0"/>
            <wp:docPr id="248" name="Рисунок 248" descr="C:\Users\admin\AppData\Local\Temp\FineReader10\media\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AppData\Local\Temp\FineReader10\media\image57.jpe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61665" cy="2081530"/>
                    </a:xfrm>
                    <a:prstGeom prst="rect">
                      <a:avLst/>
                    </a:prstGeom>
                    <a:noFill/>
                    <a:ln>
                      <a:noFill/>
                    </a:ln>
                  </pic:spPr>
                </pic:pic>
              </a:graphicData>
            </a:graphic>
          </wp:inline>
        </w:drawing>
      </w:r>
    </w:p>
    <w:p w:rsidR="00143723" w:rsidRPr="00106675" w:rsidRDefault="00143723" w:rsidP="00143723">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Рис. 54. Съемные кузова</w:t>
      </w:r>
      <w:r w:rsidRPr="00106675">
        <w:rPr>
          <w:rStyle w:val="af8"/>
          <w:sz w:val="28"/>
          <w:szCs w:val="28"/>
          <w:lang w:val="ru-RU"/>
        </w:rPr>
        <w:t xml:space="preserve"> (</w:t>
      </w:r>
      <w:r w:rsidRPr="00106675">
        <w:rPr>
          <w:rStyle w:val="af8"/>
          <w:sz w:val="28"/>
          <w:szCs w:val="28"/>
        </w:rPr>
        <w:t>swap</w:t>
      </w:r>
      <w:r w:rsidRPr="00106675">
        <w:rPr>
          <w:rStyle w:val="af8"/>
          <w:sz w:val="28"/>
          <w:szCs w:val="28"/>
          <w:lang w:val="ru-RU"/>
        </w:rPr>
        <w:t xml:space="preserve"> </w:t>
      </w:r>
      <w:r w:rsidRPr="00106675">
        <w:rPr>
          <w:rStyle w:val="af8"/>
          <w:sz w:val="28"/>
          <w:szCs w:val="28"/>
        </w:rPr>
        <w:t>bodies</w:t>
      </w:r>
      <w:r w:rsidRPr="00106675">
        <w:rPr>
          <w:rStyle w:val="af8"/>
          <w:sz w:val="28"/>
          <w:szCs w:val="28"/>
          <w:lang w:val="ru-RU"/>
        </w:rPr>
        <w:t>)</w:t>
      </w:r>
    </w:p>
    <w:p w:rsidR="00143723" w:rsidRPr="00106675" w:rsidRDefault="00143723" w:rsidP="00143723">
      <w:pPr>
        <w:pStyle w:val="33"/>
        <w:shd w:val="clear" w:color="auto" w:fill="auto"/>
        <w:spacing w:before="235" w:after="0" w:line="322" w:lineRule="exact"/>
        <w:ind w:left="20" w:right="20" w:firstLine="680"/>
        <w:jc w:val="both"/>
        <w:rPr>
          <w:sz w:val="28"/>
          <w:szCs w:val="28"/>
        </w:rPr>
      </w:pPr>
      <w:r w:rsidRPr="00106675">
        <w:rPr>
          <w:sz w:val="28"/>
          <w:szCs w:val="28"/>
        </w:rPr>
        <w:t xml:space="preserve">«Континентальные контейнеры». Для современных цепей поставок характерно все более широкое применение контейнеров нового поколения, ориентированных на эффективное использование в </w:t>
      </w:r>
      <w:proofErr w:type="spellStart"/>
      <w:r w:rsidRPr="00106675">
        <w:rPr>
          <w:sz w:val="28"/>
          <w:szCs w:val="28"/>
        </w:rPr>
        <w:t>интермодальных</w:t>
      </w:r>
      <w:proofErr w:type="spellEnd"/>
      <w:r w:rsidRPr="00106675">
        <w:rPr>
          <w:sz w:val="28"/>
          <w:szCs w:val="28"/>
        </w:rPr>
        <w:t xml:space="preserve"> системах внутреннего транспорта.</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t>Первой особенностью таких контейнеров является увеличенная длина, позволяющая полностью использовать разрешенную длину автопоезда.</w:t>
      </w:r>
    </w:p>
    <w:p w:rsidR="00143723" w:rsidRPr="00106675" w:rsidRDefault="00143723" w:rsidP="00143723">
      <w:pPr>
        <w:pStyle w:val="33"/>
        <w:shd w:val="clear" w:color="auto" w:fill="auto"/>
        <w:spacing w:before="0" w:after="0" w:line="322" w:lineRule="exact"/>
        <w:ind w:left="20" w:right="20" w:firstLine="680"/>
        <w:jc w:val="both"/>
        <w:rPr>
          <w:sz w:val="28"/>
          <w:szCs w:val="28"/>
        </w:rPr>
      </w:pPr>
      <w:r w:rsidRPr="00106675">
        <w:rPr>
          <w:sz w:val="28"/>
          <w:szCs w:val="28"/>
        </w:rPr>
        <w:t>Европейским вариантом «длинного» контейнера являются 45- футовые контейнеры, которые соответствуют максимальной длине автопоезда, разрешенной для перевозок между странами Евросоюза. Они все шире применяются не только в автомобильно-железнодорожных перевозках, но и в системе европейского прибрежного судоходства</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short</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sea</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shipping</w:t>
      </w:r>
      <w:proofErr w:type="spellEnd"/>
      <w:r w:rsidRPr="00106675">
        <w:rPr>
          <w:rStyle w:val="a7"/>
          <w:rFonts w:ascii="Times New Roman" w:hAnsi="Times New Roman" w:cs="Times New Roman"/>
          <w:sz w:val="28"/>
          <w:szCs w:val="28"/>
        </w:rPr>
        <w:t>)</w:t>
      </w:r>
      <w:r w:rsidRPr="00106675">
        <w:rPr>
          <w:sz w:val="28"/>
          <w:szCs w:val="28"/>
        </w:rPr>
        <w:t xml:space="preserve"> с применением судов горизонтальной погрузки, куда такой контейнер загружается либо на автомобильном полуприцепе, либо на специальной тележке или кассете.</w:t>
      </w:r>
    </w:p>
    <w:p w:rsidR="00143723" w:rsidRPr="00106675" w:rsidRDefault="00143723" w:rsidP="00143723">
      <w:pPr>
        <w:pStyle w:val="33"/>
        <w:shd w:val="clear" w:color="auto" w:fill="auto"/>
        <w:spacing w:before="0" w:after="0" w:line="240" w:lineRule="auto"/>
        <w:ind w:left="23" w:right="23" w:firstLine="680"/>
        <w:jc w:val="both"/>
        <w:rPr>
          <w:b/>
          <w:sz w:val="28"/>
          <w:szCs w:val="28"/>
        </w:rPr>
      </w:pPr>
      <w:r w:rsidRPr="00106675">
        <w:rPr>
          <w:b/>
          <w:sz w:val="28"/>
          <w:szCs w:val="28"/>
        </w:rPr>
        <w:t>Вопросы для самоконтроля</w:t>
      </w:r>
    </w:p>
    <w:p w:rsidR="00143723" w:rsidRPr="00106675" w:rsidRDefault="00143723" w:rsidP="00143723">
      <w:pPr>
        <w:pStyle w:val="33"/>
        <w:shd w:val="clear" w:color="auto" w:fill="auto"/>
        <w:spacing w:before="0" w:after="0" w:line="240" w:lineRule="auto"/>
        <w:ind w:left="23" w:right="23" w:firstLine="680"/>
        <w:jc w:val="both"/>
        <w:rPr>
          <w:sz w:val="28"/>
          <w:szCs w:val="28"/>
        </w:rPr>
      </w:pPr>
      <w:r w:rsidRPr="00106675">
        <w:rPr>
          <w:sz w:val="28"/>
          <w:szCs w:val="28"/>
        </w:rPr>
        <w:t xml:space="preserve">1.Какие законы и закономерности экономической теории представляют интерес для изучения клиентов транспортного предприятия? </w:t>
      </w:r>
    </w:p>
    <w:p w:rsidR="00143723" w:rsidRPr="00106675" w:rsidRDefault="00143723" w:rsidP="00143723">
      <w:pPr>
        <w:pStyle w:val="33"/>
        <w:shd w:val="clear" w:color="auto" w:fill="auto"/>
        <w:spacing w:before="0" w:after="0" w:line="240" w:lineRule="auto"/>
        <w:ind w:left="23" w:right="23" w:firstLine="680"/>
        <w:jc w:val="both"/>
        <w:rPr>
          <w:sz w:val="28"/>
          <w:szCs w:val="28"/>
        </w:rPr>
      </w:pPr>
      <w:r w:rsidRPr="00106675">
        <w:rPr>
          <w:sz w:val="28"/>
          <w:szCs w:val="28"/>
        </w:rPr>
        <w:t xml:space="preserve">2. Назовите основные фазы развития маркетинговых исследований в области поведения клиентов. </w:t>
      </w:r>
    </w:p>
    <w:p w:rsidR="00143723" w:rsidRPr="00106675" w:rsidRDefault="00143723" w:rsidP="00143723">
      <w:pPr>
        <w:pStyle w:val="33"/>
        <w:shd w:val="clear" w:color="auto" w:fill="auto"/>
        <w:spacing w:before="0" w:after="0" w:line="240" w:lineRule="auto"/>
        <w:ind w:left="23" w:right="23" w:firstLine="680"/>
        <w:jc w:val="both"/>
        <w:rPr>
          <w:sz w:val="28"/>
          <w:szCs w:val="28"/>
        </w:rPr>
      </w:pPr>
      <w:r w:rsidRPr="00106675">
        <w:rPr>
          <w:sz w:val="28"/>
          <w:szCs w:val="28"/>
        </w:rPr>
        <w:t>3. Назовите основные методы изучения предпочтений клиентов на транспортном предприятии.</w:t>
      </w:r>
    </w:p>
    <w:p w:rsidR="00143723" w:rsidRPr="00106675" w:rsidRDefault="00143723" w:rsidP="00143723">
      <w:pPr>
        <w:pStyle w:val="33"/>
        <w:shd w:val="clear" w:color="auto" w:fill="auto"/>
        <w:spacing w:before="0" w:after="0" w:line="240" w:lineRule="auto"/>
        <w:ind w:left="23" w:right="23" w:firstLine="680"/>
        <w:jc w:val="both"/>
        <w:rPr>
          <w:sz w:val="28"/>
          <w:szCs w:val="28"/>
        </w:rPr>
      </w:pPr>
    </w:p>
    <w:p w:rsidR="000A0FC7" w:rsidRPr="00106675" w:rsidRDefault="00143723" w:rsidP="000A0FC7">
      <w:pPr>
        <w:pStyle w:val="22"/>
        <w:keepNext/>
        <w:keepLines/>
        <w:shd w:val="clear" w:color="auto" w:fill="auto"/>
        <w:spacing w:before="0" w:after="0" w:line="240" w:lineRule="auto"/>
        <w:jc w:val="center"/>
        <w:rPr>
          <w:b/>
          <w:sz w:val="28"/>
          <w:szCs w:val="28"/>
        </w:rPr>
      </w:pPr>
      <w:r w:rsidRPr="00106675">
        <w:rPr>
          <w:b/>
          <w:sz w:val="28"/>
          <w:szCs w:val="28"/>
        </w:rPr>
        <w:t xml:space="preserve">Лекция 21 </w:t>
      </w:r>
      <w:r w:rsidR="000A0FC7" w:rsidRPr="00106675">
        <w:rPr>
          <w:b/>
          <w:sz w:val="28"/>
          <w:szCs w:val="28"/>
        </w:rPr>
        <w:t>Особенности видов транспорта в транспортном обеспечении логистики</w:t>
      </w:r>
    </w:p>
    <w:p w:rsidR="000A0FC7" w:rsidRPr="00106675" w:rsidRDefault="000A0FC7" w:rsidP="000A0FC7">
      <w:pPr>
        <w:pStyle w:val="22"/>
        <w:keepNext/>
        <w:keepLines/>
        <w:shd w:val="clear" w:color="auto" w:fill="auto"/>
        <w:spacing w:before="0" w:after="0" w:line="240" w:lineRule="auto"/>
        <w:rPr>
          <w:sz w:val="28"/>
          <w:szCs w:val="28"/>
        </w:rPr>
      </w:pPr>
      <w:r w:rsidRPr="00106675">
        <w:rPr>
          <w:sz w:val="28"/>
          <w:szCs w:val="28"/>
        </w:rPr>
        <w:t>Железнодорожный транспорт</w:t>
      </w:r>
    </w:p>
    <w:p w:rsidR="000A0FC7" w:rsidRPr="00106675" w:rsidRDefault="000A0FC7" w:rsidP="000A0FC7">
      <w:pPr>
        <w:pStyle w:val="22"/>
        <w:keepNext/>
        <w:keepLines/>
        <w:shd w:val="clear" w:color="auto" w:fill="auto"/>
        <w:spacing w:before="0" w:after="0" w:line="240" w:lineRule="auto"/>
        <w:rPr>
          <w:sz w:val="28"/>
          <w:szCs w:val="28"/>
        </w:rPr>
      </w:pPr>
      <w:r w:rsidRPr="00106675">
        <w:rPr>
          <w:sz w:val="28"/>
          <w:szCs w:val="28"/>
        </w:rPr>
        <w:t>Автомобильный транспорт</w:t>
      </w:r>
    </w:p>
    <w:p w:rsidR="000A0FC7" w:rsidRPr="00106675" w:rsidRDefault="000A0FC7" w:rsidP="000A0FC7">
      <w:pPr>
        <w:pStyle w:val="22"/>
        <w:keepNext/>
        <w:keepLines/>
        <w:shd w:val="clear" w:color="auto" w:fill="auto"/>
        <w:spacing w:before="0" w:after="0" w:line="240" w:lineRule="auto"/>
        <w:rPr>
          <w:sz w:val="28"/>
          <w:szCs w:val="28"/>
        </w:rPr>
      </w:pPr>
    </w:p>
    <w:p w:rsidR="000A0FC7" w:rsidRPr="00106675" w:rsidRDefault="000A0FC7" w:rsidP="000A0FC7">
      <w:pPr>
        <w:pStyle w:val="33"/>
        <w:shd w:val="clear" w:color="auto" w:fill="auto"/>
        <w:spacing w:before="0" w:after="0" w:line="322" w:lineRule="exact"/>
        <w:ind w:left="120" w:right="120" w:firstLine="720"/>
        <w:jc w:val="both"/>
        <w:rPr>
          <w:sz w:val="28"/>
          <w:szCs w:val="28"/>
        </w:rPr>
      </w:pPr>
      <w:r w:rsidRPr="00106675">
        <w:rPr>
          <w:sz w:val="28"/>
          <w:szCs w:val="28"/>
        </w:rPr>
        <w:t>Транспортное обеспечение также можно определить как логистическую активность, связанную с использованием конкретного транспортного средства в логистической системе, включающую в себя переработку груза, упаковку, передачу прав собственности на груз, саму перевозку, складирование, таможенного оформления, страхование груза и ответственности перевозчик.</w:t>
      </w:r>
    </w:p>
    <w:p w:rsidR="000A0FC7" w:rsidRPr="00106675" w:rsidRDefault="000A0FC7" w:rsidP="000A0FC7">
      <w:pPr>
        <w:pStyle w:val="33"/>
        <w:shd w:val="clear" w:color="auto" w:fill="auto"/>
        <w:spacing w:before="0" w:after="0" w:line="322" w:lineRule="exact"/>
        <w:ind w:left="120" w:right="120" w:firstLine="720"/>
        <w:jc w:val="both"/>
        <w:rPr>
          <w:sz w:val="28"/>
          <w:szCs w:val="28"/>
        </w:rPr>
      </w:pPr>
      <w:r w:rsidRPr="00106675">
        <w:rPr>
          <w:sz w:val="28"/>
          <w:szCs w:val="28"/>
        </w:rPr>
        <w:t>Организация транспортной логистики компании включает выполнение следующих процедур:</w:t>
      </w:r>
    </w:p>
    <w:p w:rsidR="000A0FC7" w:rsidRPr="00106675" w:rsidRDefault="000A0FC7" w:rsidP="000A0FC7">
      <w:pPr>
        <w:pStyle w:val="33"/>
        <w:numPr>
          <w:ilvl w:val="0"/>
          <w:numId w:val="21"/>
        </w:numPr>
        <w:shd w:val="clear" w:color="auto" w:fill="auto"/>
        <w:tabs>
          <w:tab w:val="left" w:pos="1550"/>
        </w:tabs>
        <w:spacing w:before="0" w:after="0" w:line="322" w:lineRule="exact"/>
        <w:ind w:left="720" w:hanging="360"/>
        <w:jc w:val="both"/>
        <w:rPr>
          <w:sz w:val="28"/>
          <w:szCs w:val="28"/>
        </w:rPr>
      </w:pPr>
      <w:r w:rsidRPr="00106675">
        <w:rPr>
          <w:sz w:val="28"/>
          <w:szCs w:val="28"/>
        </w:rPr>
        <w:lastRenderedPageBreak/>
        <w:t>выбор способа транспортировки;</w:t>
      </w:r>
    </w:p>
    <w:p w:rsidR="000A0FC7" w:rsidRPr="00106675" w:rsidRDefault="000A0FC7" w:rsidP="000A0FC7">
      <w:pPr>
        <w:pStyle w:val="33"/>
        <w:numPr>
          <w:ilvl w:val="0"/>
          <w:numId w:val="21"/>
        </w:numPr>
        <w:shd w:val="clear" w:color="auto" w:fill="auto"/>
        <w:tabs>
          <w:tab w:val="left" w:pos="1550"/>
        </w:tabs>
        <w:spacing w:before="0" w:after="0" w:line="322" w:lineRule="exact"/>
        <w:ind w:left="720" w:hanging="360"/>
        <w:jc w:val="both"/>
        <w:rPr>
          <w:sz w:val="28"/>
          <w:szCs w:val="28"/>
        </w:rPr>
      </w:pPr>
      <w:r w:rsidRPr="00106675">
        <w:rPr>
          <w:sz w:val="28"/>
          <w:szCs w:val="28"/>
        </w:rPr>
        <w:t>выбор вида транспорта;</w:t>
      </w:r>
    </w:p>
    <w:p w:rsidR="000A0FC7" w:rsidRPr="00106675" w:rsidRDefault="000A0FC7" w:rsidP="000A0FC7">
      <w:pPr>
        <w:pStyle w:val="33"/>
        <w:numPr>
          <w:ilvl w:val="0"/>
          <w:numId w:val="21"/>
        </w:numPr>
        <w:shd w:val="clear" w:color="auto" w:fill="auto"/>
        <w:tabs>
          <w:tab w:val="left" w:pos="1550"/>
        </w:tabs>
        <w:spacing w:before="0" w:after="0" w:line="322" w:lineRule="exact"/>
        <w:ind w:left="720" w:hanging="360"/>
        <w:jc w:val="both"/>
        <w:rPr>
          <w:sz w:val="28"/>
          <w:szCs w:val="28"/>
        </w:rPr>
      </w:pPr>
      <w:r w:rsidRPr="00106675">
        <w:rPr>
          <w:sz w:val="28"/>
          <w:szCs w:val="28"/>
        </w:rPr>
        <w:t>назначение транспортного средства;</w:t>
      </w:r>
    </w:p>
    <w:p w:rsidR="000A0FC7" w:rsidRPr="00106675" w:rsidRDefault="000A0FC7" w:rsidP="000A0FC7">
      <w:pPr>
        <w:pStyle w:val="33"/>
        <w:numPr>
          <w:ilvl w:val="0"/>
          <w:numId w:val="21"/>
        </w:numPr>
        <w:shd w:val="clear" w:color="auto" w:fill="auto"/>
        <w:tabs>
          <w:tab w:val="left" w:pos="1536"/>
        </w:tabs>
        <w:spacing w:before="0" w:after="0" w:line="322" w:lineRule="exact"/>
        <w:ind w:left="720" w:right="120" w:hanging="360"/>
        <w:jc w:val="both"/>
        <w:rPr>
          <w:sz w:val="28"/>
          <w:szCs w:val="28"/>
        </w:rPr>
      </w:pPr>
      <w:r w:rsidRPr="00106675">
        <w:rPr>
          <w:sz w:val="28"/>
          <w:szCs w:val="28"/>
        </w:rPr>
        <w:t>выбор перевозчика и логистических провайдеров (подрядчиков по транспортировке);</w:t>
      </w:r>
    </w:p>
    <w:p w:rsidR="000A0FC7" w:rsidRPr="00106675" w:rsidRDefault="000A0FC7" w:rsidP="000A0FC7">
      <w:pPr>
        <w:pStyle w:val="33"/>
        <w:numPr>
          <w:ilvl w:val="0"/>
          <w:numId w:val="21"/>
        </w:numPr>
        <w:shd w:val="clear" w:color="auto" w:fill="auto"/>
        <w:tabs>
          <w:tab w:val="left" w:pos="1555"/>
        </w:tabs>
        <w:spacing w:before="0" w:after="0" w:line="322" w:lineRule="exact"/>
        <w:ind w:left="720" w:hanging="360"/>
        <w:jc w:val="both"/>
        <w:rPr>
          <w:sz w:val="28"/>
          <w:szCs w:val="28"/>
        </w:rPr>
      </w:pPr>
      <w:r w:rsidRPr="00106675">
        <w:rPr>
          <w:sz w:val="28"/>
          <w:szCs w:val="28"/>
        </w:rPr>
        <w:t>оптимизация параметров транспортного процесса.</w:t>
      </w:r>
    </w:p>
    <w:p w:rsidR="000A0FC7" w:rsidRPr="00106675" w:rsidRDefault="000A0FC7" w:rsidP="000A0FC7">
      <w:pPr>
        <w:pStyle w:val="33"/>
        <w:shd w:val="clear" w:color="auto" w:fill="auto"/>
        <w:spacing w:before="0" w:after="0" w:line="322" w:lineRule="exact"/>
        <w:ind w:left="120" w:firstLine="720"/>
        <w:jc w:val="both"/>
        <w:rPr>
          <w:sz w:val="28"/>
          <w:szCs w:val="28"/>
        </w:rPr>
      </w:pPr>
      <w:r w:rsidRPr="00106675">
        <w:rPr>
          <w:sz w:val="28"/>
          <w:szCs w:val="28"/>
        </w:rPr>
        <w:t xml:space="preserve">Рассмотрим основные сравнительные характеристики </w:t>
      </w:r>
      <w:proofErr w:type="gramStart"/>
      <w:r w:rsidRPr="00106675">
        <w:rPr>
          <w:sz w:val="28"/>
          <w:szCs w:val="28"/>
        </w:rPr>
        <w:t>различных</w:t>
      </w:r>
      <w:proofErr w:type="gramEnd"/>
    </w:p>
    <w:p w:rsidR="000A0FC7" w:rsidRPr="00106675" w:rsidRDefault="000A0FC7" w:rsidP="000A0FC7">
      <w:pPr>
        <w:pStyle w:val="33"/>
        <w:shd w:val="clear" w:color="auto" w:fill="auto"/>
        <w:spacing w:before="0" w:after="0" w:line="322" w:lineRule="exact"/>
        <w:ind w:left="120" w:firstLine="0"/>
        <w:jc w:val="both"/>
        <w:rPr>
          <w:sz w:val="28"/>
          <w:szCs w:val="28"/>
        </w:rPr>
      </w:pPr>
      <w:r w:rsidRPr="00106675">
        <w:rPr>
          <w:sz w:val="28"/>
          <w:szCs w:val="28"/>
        </w:rPr>
        <w:t>видов транспорта.</w:t>
      </w:r>
    </w:p>
    <w:p w:rsidR="000A0FC7" w:rsidRPr="00106675" w:rsidRDefault="000A0FC7" w:rsidP="000A0FC7">
      <w:pPr>
        <w:pStyle w:val="22"/>
        <w:keepNext/>
        <w:keepLines/>
        <w:shd w:val="clear" w:color="auto" w:fill="auto"/>
        <w:spacing w:before="0" w:after="0" w:line="322" w:lineRule="exact"/>
        <w:ind w:left="120" w:firstLine="720"/>
        <w:jc w:val="both"/>
        <w:rPr>
          <w:sz w:val="28"/>
          <w:szCs w:val="28"/>
        </w:rPr>
      </w:pPr>
      <w:bookmarkStart w:id="7" w:name="bookmark46"/>
      <w:r w:rsidRPr="00106675">
        <w:rPr>
          <w:sz w:val="28"/>
          <w:szCs w:val="28"/>
        </w:rPr>
        <w:t>Железнодорожный транспорт.</w:t>
      </w:r>
      <w:bookmarkEnd w:id="7"/>
    </w:p>
    <w:p w:rsidR="000A0FC7" w:rsidRPr="00106675" w:rsidRDefault="000A0FC7" w:rsidP="000A0FC7">
      <w:pPr>
        <w:pStyle w:val="33"/>
        <w:shd w:val="clear" w:color="auto" w:fill="auto"/>
        <w:spacing w:before="0" w:after="0" w:line="322" w:lineRule="exact"/>
        <w:ind w:left="120" w:right="120" w:firstLine="720"/>
        <w:jc w:val="both"/>
        <w:rPr>
          <w:sz w:val="28"/>
          <w:szCs w:val="28"/>
        </w:rPr>
      </w:pPr>
      <w:r w:rsidRPr="00106675">
        <w:rPr>
          <w:sz w:val="28"/>
          <w:szCs w:val="28"/>
        </w:rPr>
        <w:t>Для перевозки тяжелых и крупных грузов на средние и дальние расстояния с высокой концентрацией грузовых потоков, чаще всего, выбирают железнодорожный транспорт. Его преимущества и недостатки представлены в таблице 5 [20].</w:t>
      </w:r>
    </w:p>
    <w:p w:rsidR="000A0FC7" w:rsidRPr="00106675" w:rsidRDefault="000A0FC7" w:rsidP="000A0FC7">
      <w:pPr>
        <w:pStyle w:val="33"/>
        <w:shd w:val="clear" w:color="auto" w:fill="auto"/>
        <w:spacing w:before="0" w:after="0" w:line="240" w:lineRule="auto"/>
        <w:ind w:left="119" w:right="119" w:firstLine="720"/>
        <w:jc w:val="both"/>
        <w:rPr>
          <w:sz w:val="28"/>
          <w:szCs w:val="28"/>
        </w:rPr>
      </w:pPr>
      <w:r w:rsidRPr="00106675">
        <w:rPr>
          <w:sz w:val="28"/>
          <w:szCs w:val="28"/>
        </w:rPr>
        <w:t>«Услуга железнодорожных перевозок обычно считается настолько важной, что, как правило, находится под контролем государства. Число железнодорожных перевозчиков неизбежно невелико, особенно по сравнению с автомобильным транспортом. Основная причина этого - крупные инвестиции в сооружение железнодорожного пути, подвижного состава и терминалов» [20].</w:t>
      </w:r>
    </w:p>
    <w:p w:rsidR="000A0FC7" w:rsidRPr="00106675" w:rsidRDefault="000A0FC7" w:rsidP="000A0FC7">
      <w:pPr>
        <w:pStyle w:val="32"/>
        <w:framePr w:wrap="notBeside" w:vAnchor="text" w:hAnchor="text" w:xAlign="center" w:y="1"/>
        <w:shd w:val="clear" w:color="auto" w:fill="auto"/>
        <w:spacing w:line="270" w:lineRule="exact"/>
        <w:jc w:val="right"/>
        <w:rPr>
          <w:sz w:val="28"/>
          <w:szCs w:val="28"/>
        </w:rPr>
      </w:pPr>
      <w:r w:rsidRPr="00106675">
        <w:rPr>
          <w:sz w:val="28"/>
          <w:szCs w:val="28"/>
        </w:rPr>
        <w:t>Таблица 5</w:t>
      </w:r>
    </w:p>
    <w:tbl>
      <w:tblPr>
        <w:tblW w:w="0" w:type="auto"/>
        <w:jc w:val="center"/>
        <w:tblLayout w:type="fixed"/>
        <w:tblCellMar>
          <w:left w:w="10" w:type="dxa"/>
          <w:right w:w="10" w:type="dxa"/>
        </w:tblCellMar>
        <w:tblLook w:val="04A0" w:firstRow="1" w:lastRow="0" w:firstColumn="1" w:lastColumn="0" w:noHBand="0" w:noVBand="1"/>
      </w:tblPr>
      <w:tblGrid>
        <w:gridCol w:w="4656"/>
        <w:gridCol w:w="4646"/>
      </w:tblGrid>
      <w:tr w:rsidR="000A0FC7" w:rsidRPr="00106675" w:rsidTr="00C31700">
        <w:trPr>
          <w:trHeight w:val="336"/>
          <w:jc w:val="center"/>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33"/>
              <w:framePr w:wrap="notBeside" w:vAnchor="text" w:hAnchor="text" w:xAlign="center" w:y="1"/>
              <w:shd w:val="clear" w:color="auto" w:fill="auto"/>
              <w:spacing w:before="0" w:after="0" w:line="240" w:lineRule="auto"/>
              <w:ind w:left="1440" w:firstLine="0"/>
              <w:jc w:val="left"/>
              <w:rPr>
                <w:sz w:val="28"/>
                <w:szCs w:val="28"/>
              </w:rPr>
            </w:pPr>
            <w:r w:rsidRPr="00106675">
              <w:rPr>
                <w:sz w:val="28"/>
                <w:szCs w:val="28"/>
              </w:rPr>
              <w:t>Преимущества</w:t>
            </w:r>
          </w:p>
        </w:tc>
        <w:tc>
          <w:tcPr>
            <w:tcW w:w="464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33"/>
              <w:framePr w:wrap="notBeside" w:vAnchor="text" w:hAnchor="text" w:xAlign="center" w:y="1"/>
              <w:shd w:val="clear" w:color="auto" w:fill="auto"/>
              <w:spacing w:before="0" w:after="0" w:line="240" w:lineRule="auto"/>
              <w:ind w:left="1620" w:firstLine="0"/>
              <w:jc w:val="left"/>
              <w:rPr>
                <w:sz w:val="28"/>
                <w:szCs w:val="28"/>
              </w:rPr>
            </w:pPr>
            <w:r w:rsidRPr="00106675">
              <w:rPr>
                <w:sz w:val="28"/>
                <w:szCs w:val="28"/>
              </w:rPr>
              <w:t>Недостатки</w:t>
            </w:r>
          </w:p>
        </w:tc>
      </w:tr>
      <w:tr w:rsidR="000A0FC7" w:rsidRPr="00106675" w:rsidTr="00C31700">
        <w:trPr>
          <w:trHeight w:val="2794"/>
          <w:jc w:val="center"/>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Постоянная и достаточно высокая скорость</w:t>
            </w:r>
          </w:p>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Высокая мощность железной дороги Сравнительно низкая себестоимость</w:t>
            </w:r>
            <w:proofErr w:type="gramStart"/>
            <w:r w:rsidRPr="00106675">
              <w:rPr>
                <w:sz w:val="28"/>
                <w:szCs w:val="28"/>
              </w:rPr>
              <w:t xml:space="preserve"> Л</w:t>
            </w:r>
            <w:proofErr w:type="gramEnd"/>
            <w:r w:rsidRPr="00106675">
              <w:rPr>
                <w:sz w:val="28"/>
                <w:szCs w:val="28"/>
              </w:rPr>
              <w:t>юбые погодные условия Возможность доставки груза на большие расстояния</w:t>
            </w:r>
          </w:p>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Регулярность перевозок</w:t>
            </w:r>
          </w:p>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Возможность эффективной организации</w:t>
            </w:r>
          </w:p>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погрузочно-разгрузочных работ</w:t>
            </w:r>
          </w:p>
        </w:tc>
        <w:tc>
          <w:tcPr>
            <w:tcW w:w="464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Необходимость следования по заранее установленному расписанию Ограниченное количество маршрутов между постоянными терминалами</w:t>
            </w:r>
          </w:p>
        </w:tc>
      </w:tr>
    </w:tbl>
    <w:p w:rsidR="000A0FC7" w:rsidRPr="00106675" w:rsidRDefault="000A0FC7" w:rsidP="000A0FC7">
      <w:pPr>
        <w:pStyle w:val="33"/>
        <w:shd w:val="clear" w:color="auto" w:fill="auto"/>
        <w:spacing w:before="0" w:after="0" w:line="322" w:lineRule="exact"/>
        <w:ind w:right="20" w:firstLine="700"/>
        <w:jc w:val="both"/>
        <w:rPr>
          <w:sz w:val="28"/>
          <w:szCs w:val="28"/>
        </w:rPr>
      </w:pPr>
      <w:r w:rsidRPr="00106675">
        <w:rPr>
          <w:sz w:val="28"/>
          <w:szCs w:val="28"/>
        </w:rPr>
        <w:t xml:space="preserve">«Автомобильная грузовая компания может начать предоставлять услуги по перевозке грузов, арендовав грузовик и воспользовавшись дорогами общего назначения; владелец железной дороги сначала должен построить свои собственные пути, терминалы и купить поезда; только после этого он сможет начать работать. Затраты можно сократить совместным использованием мощностей. В некоторых странах действует несколько владельцев железных дорог, совместно использующих свои железнодорожные пути или пути, принадлежащие другой компании. Однако такое встречается довольно редко. После того как инфраструктура создана, дорога имеет очень высокую мощность и низкие затраты на перемещение единицы груза. Вследствие низких затрат на транспортировку железнодорожные перевозки можно использовать для перемещения больших объемов относительно дешевых материалов (угля, минеральных удобрений и т.д.). По этой причине железнодорожный транспорт чаще используется на начальных участках цепи поставок. Организации чаще </w:t>
      </w:r>
      <w:r w:rsidRPr="00106675">
        <w:rPr>
          <w:sz w:val="28"/>
          <w:szCs w:val="28"/>
        </w:rPr>
        <w:lastRenderedPageBreak/>
        <w:t>пользуются услугами железной дороги для входящих потоков сырья, чем для исходящего потока готовой продукции (ГП).</w:t>
      </w:r>
    </w:p>
    <w:p w:rsidR="000A0FC7" w:rsidRPr="00106675" w:rsidRDefault="000A0FC7" w:rsidP="000A0FC7">
      <w:pPr>
        <w:pStyle w:val="33"/>
        <w:shd w:val="clear" w:color="auto" w:fill="auto"/>
        <w:spacing w:before="0" w:after="0" w:line="322" w:lineRule="exact"/>
        <w:ind w:right="20" w:firstLine="700"/>
        <w:jc w:val="both"/>
        <w:rPr>
          <w:sz w:val="28"/>
          <w:szCs w:val="28"/>
        </w:rPr>
      </w:pPr>
      <w:r w:rsidRPr="00106675">
        <w:rPr>
          <w:sz w:val="28"/>
          <w:szCs w:val="28"/>
        </w:rPr>
        <w:t>Малая гибкость неудобна в случае срочных доставок. Но провайдеры железнодорожных услуг могут предоставить и здесь какие-то варианты решений: вводить поезда челночного типа (когда поезд постоянно перемещается между двумя точками - между портом и фабрикой); целый состав (когда заказчик арендует состав полностью); перевозку груза в объеме полного вагона, прикрепляемого к рейсовому поезду; контейнерную перевозку; вагоны совместного использования.</w:t>
      </w:r>
    </w:p>
    <w:p w:rsidR="000A0FC7" w:rsidRPr="00106675" w:rsidRDefault="000A0FC7" w:rsidP="000A0FC7">
      <w:pPr>
        <w:pStyle w:val="33"/>
        <w:shd w:val="clear" w:color="auto" w:fill="auto"/>
        <w:spacing w:before="0" w:after="0" w:line="322" w:lineRule="exact"/>
        <w:ind w:right="20" w:firstLine="700"/>
        <w:jc w:val="both"/>
        <w:rPr>
          <w:sz w:val="28"/>
          <w:szCs w:val="28"/>
        </w:rPr>
      </w:pPr>
      <w:r w:rsidRPr="00106675">
        <w:rPr>
          <w:sz w:val="28"/>
          <w:szCs w:val="28"/>
        </w:rPr>
        <w:t xml:space="preserve">Более очевидная трудность связана с тем, что поезда могут перемещаться только по определенным маршрутам и между постоянными терминалами. Большинство заказчиков располагаются на определенном расстоянии от этих терминалов, поэтому им приходится отправлять грузы по автомобильной </w:t>
      </w:r>
      <w:proofErr w:type="gramStart"/>
      <w:r w:rsidRPr="00106675">
        <w:rPr>
          <w:sz w:val="28"/>
          <w:szCs w:val="28"/>
        </w:rPr>
        <w:t>дороге</w:t>
      </w:r>
      <w:proofErr w:type="gramEnd"/>
      <w:r w:rsidRPr="00106675">
        <w:rPr>
          <w:sz w:val="28"/>
          <w:szCs w:val="28"/>
        </w:rPr>
        <w:t xml:space="preserve"> как в начале участка перевозки, так и в его конце. Это увеличивает общее время, хотя железнодорожные перевозки и сами считаются относительно медленными. Поэтому они более удобны для больших расстояний.</w:t>
      </w:r>
    </w:p>
    <w:p w:rsidR="000A0FC7" w:rsidRPr="00106675" w:rsidRDefault="000A0FC7" w:rsidP="000A0FC7">
      <w:pPr>
        <w:pStyle w:val="33"/>
        <w:shd w:val="clear" w:color="auto" w:fill="auto"/>
        <w:spacing w:before="0" w:after="0" w:line="322" w:lineRule="exact"/>
        <w:ind w:right="20" w:firstLine="700"/>
        <w:jc w:val="both"/>
        <w:rPr>
          <w:sz w:val="28"/>
          <w:szCs w:val="28"/>
        </w:rPr>
      </w:pPr>
      <w:r w:rsidRPr="00106675">
        <w:rPr>
          <w:sz w:val="28"/>
          <w:szCs w:val="28"/>
        </w:rPr>
        <w:t>Существуют решения, позволяющие преодолевать ограничение доступа, например, размещать элементы инфраструктуры возле железнодорожных терминалов или портов, аэропортов, контейнерных портов или других терминалов. Если спрос достаточно высок, оправданно создавать специальные сооружения. Например, может оказаться дешевле построить отдельную железнодорожную ветку от электростанции до угольной шахты, чем перевозить уголь грузовиками» [20].</w:t>
      </w:r>
    </w:p>
    <w:p w:rsidR="000A0FC7" w:rsidRPr="00106675" w:rsidRDefault="000A0FC7" w:rsidP="000A0FC7">
      <w:pPr>
        <w:pStyle w:val="22"/>
        <w:keepNext/>
        <w:keepLines/>
        <w:shd w:val="clear" w:color="auto" w:fill="auto"/>
        <w:spacing w:before="0" w:after="0" w:line="322" w:lineRule="exact"/>
        <w:ind w:firstLine="700"/>
        <w:jc w:val="both"/>
        <w:rPr>
          <w:sz w:val="28"/>
          <w:szCs w:val="28"/>
        </w:rPr>
      </w:pPr>
      <w:bookmarkStart w:id="8" w:name="bookmark47"/>
      <w:r w:rsidRPr="00106675">
        <w:rPr>
          <w:sz w:val="28"/>
          <w:szCs w:val="28"/>
        </w:rPr>
        <w:t>Автомобильный транспорт.</w:t>
      </w:r>
      <w:bookmarkEnd w:id="8"/>
    </w:p>
    <w:p w:rsidR="000A0FC7" w:rsidRPr="00106675" w:rsidRDefault="000A0FC7" w:rsidP="000A0FC7">
      <w:pPr>
        <w:pStyle w:val="33"/>
        <w:shd w:val="clear" w:color="auto" w:fill="auto"/>
        <w:spacing w:before="0" w:after="0" w:line="322" w:lineRule="exact"/>
        <w:ind w:right="20" w:firstLine="700"/>
        <w:jc w:val="both"/>
        <w:rPr>
          <w:sz w:val="28"/>
          <w:szCs w:val="28"/>
        </w:rPr>
      </w:pPr>
      <w:r w:rsidRPr="00106675">
        <w:rPr>
          <w:sz w:val="28"/>
          <w:szCs w:val="28"/>
        </w:rPr>
        <w:t xml:space="preserve">«Наиболее распространен в мире автомобильный транспорт. В России он не может составить конкуренции </w:t>
      </w:r>
      <w:proofErr w:type="gramStart"/>
      <w:r w:rsidRPr="00106675">
        <w:rPr>
          <w:sz w:val="28"/>
          <w:szCs w:val="28"/>
        </w:rPr>
        <w:t>железнодорожному</w:t>
      </w:r>
      <w:proofErr w:type="gramEnd"/>
      <w:r w:rsidRPr="00106675">
        <w:rPr>
          <w:sz w:val="28"/>
          <w:szCs w:val="28"/>
        </w:rPr>
        <w:t xml:space="preserve"> в массовых межрайонных грузовых перевозках, прежде всего, из-за его</w:t>
      </w:r>
    </w:p>
    <w:p w:rsidR="000A0FC7" w:rsidRPr="00106675" w:rsidRDefault="000A0FC7" w:rsidP="000A0FC7">
      <w:pPr>
        <w:pStyle w:val="33"/>
        <w:shd w:val="clear" w:color="auto" w:fill="auto"/>
        <w:spacing w:before="0" w:after="0" w:line="322" w:lineRule="exact"/>
        <w:ind w:left="120" w:right="120" w:firstLine="0"/>
        <w:jc w:val="both"/>
        <w:rPr>
          <w:sz w:val="28"/>
          <w:szCs w:val="28"/>
        </w:rPr>
      </w:pPr>
      <w:r w:rsidRPr="00106675">
        <w:rPr>
          <w:sz w:val="28"/>
          <w:szCs w:val="28"/>
        </w:rPr>
        <w:t>высокой удельной энергоемкости и себестоимости перевозок, большой дальности перевозок и отсутствия современной сети автодорог высокого технического уровня. Сфера его применения в России - внутригородские, пригородные и внутрирайонные грузовые и пассажирские перевозки, а также перевозки на средние и дальние расстояния малотоннажных ценных и скоропортящихся грузов» [20]. Преимущества и недостатки автомобильного транспорта представлены в таблице 6.</w:t>
      </w:r>
    </w:p>
    <w:p w:rsidR="000A0FC7" w:rsidRPr="00106675" w:rsidRDefault="000A0FC7" w:rsidP="000A0FC7">
      <w:pPr>
        <w:pStyle w:val="33"/>
        <w:shd w:val="clear" w:color="auto" w:fill="auto"/>
        <w:spacing w:before="0" w:after="0" w:line="240" w:lineRule="auto"/>
        <w:ind w:left="119" w:right="119" w:firstLine="720"/>
        <w:jc w:val="both"/>
        <w:rPr>
          <w:sz w:val="28"/>
          <w:szCs w:val="28"/>
        </w:rPr>
      </w:pPr>
      <w:r w:rsidRPr="00106675">
        <w:rPr>
          <w:sz w:val="28"/>
          <w:szCs w:val="28"/>
        </w:rPr>
        <w:t>Его основное преимущество -</w:t>
      </w:r>
      <w:r w:rsidRPr="00106675">
        <w:rPr>
          <w:rStyle w:val="a7"/>
          <w:rFonts w:ascii="Times New Roman" w:hAnsi="Times New Roman" w:cs="Times New Roman"/>
          <w:sz w:val="28"/>
          <w:szCs w:val="28"/>
        </w:rPr>
        <w:t xml:space="preserve"> гибкость,</w:t>
      </w:r>
      <w:r w:rsidRPr="00106675">
        <w:rPr>
          <w:sz w:val="28"/>
          <w:szCs w:val="28"/>
        </w:rPr>
        <w:t xml:space="preserve"> так как он может доставить грузы практически в любую точку. Хотя максимальная скорость на дорогах ограничена, способность этого вида транспорта оказывать услуги »от двери к двери» позволяет избегать перегрузки продукции на другие виды транспорта, что сокращает общее время поездки.</w:t>
      </w:r>
    </w:p>
    <w:p w:rsidR="000A0FC7" w:rsidRPr="00106675" w:rsidRDefault="000A0FC7" w:rsidP="000A0FC7">
      <w:pPr>
        <w:pStyle w:val="32"/>
        <w:framePr w:wrap="notBeside" w:vAnchor="text" w:hAnchor="text" w:xAlign="center" w:y="1"/>
        <w:shd w:val="clear" w:color="auto" w:fill="auto"/>
        <w:spacing w:line="270" w:lineRule="exact"/>
        <w:jc w:val="right"/>
        <w:rPr>
          <w:sz w:val="28"/>
          <w:szCs w:val="28"/>
        </w:rPr>
      </w:pPr>
      <w:r w:rsidRPr="00106675">
        <w:rPr>
          <w:sz w:val="28"/>
          <w:szCs w:val="28"/>
        </w:rPr>
        <w:lastRenderedPageBreak/>
        <w:t>Таблица 6</w:t>
      </w:r>
    </w:p>
    <w:p w:rsidR="000A0FC7" w:rsidRPr="00106675" w:rsidRDefault="000A0FC7" w:rsidP="000A0FC7">
      <w:pPr>
        <w:framePr w:wrap="notBeside" w:vAnchor="text" w:hAnchor="text" w:xAlign="center" w:y="1"/>
        <w:spacing w:line="270" w:lineRule="exact"/>
        <w:jc w:val="center"/>
        <w:rPr>
          <w:rFonts w:ascii="Times New Roman" w:hAnsi="Times New Roman" w:cs="Times New Roman"/>
          <w:sz w:val="28"/>
          <w:szCs w:val="28"/>
        </w:rPr>
      </w:pPr>
      <w:r w:rsidRPr="00106675">
        <w:rPr>
          <w:rStyle w:val="ab"/>
          <w:rFonts w:eastAsiaTheme="minorHAnsi"/>
          <w:sz w:val="28"/>
          <w:szCs w:val="28"/>
        </w:rPr>
        <w:t>Преимущества и недостатки автомобильного транспорта</w:t>
      </w:r>
    </w:p>
    <w:tbl>
      <w:tblPr>
        <w:tblW w:w="0" w:type="auto"/>
        <w:jc w:val="center"/>
        <w:tblLayout w:type="fixed"/>
        <w:tblCellMar>
          <w:left w:w="10" w:type="dxa"/>
          <w:right w:w="10" w:type="dxa"/>
        </w:tblCellMar>
        <w:tblLook w:val="04A0" w:firstRow="1" w:lastRow="0" w:firstColumn="1" w:lastColumn="0" w:noHBand="0" w:noVBand="1"/>
      </w:tblPr>
      <w:tblGrid>
        <w:gridCol w:w="4656"/>
        <w:gridCol w:w="4646"/>
      </w:tblGrid>
      <w:tr w:rsidR="000A0FC7" w:rsidRPr="00106675" w:rsidTr="00C31700">
        <w:trPr>
          <w:trHeight w:val="298"/>
          <w:jc w:val="center"/>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spacing w:line="240" w:lineRule="auto"/>
              <w:ind w:left="1560"/>
              <w:jc w:val="left"/>
              <w:rPr>
                <w:sz w:val="28"/>
                <w:szCs w:val="28"/>
              </w:rPr>
            </w:pPr>
            <w:r w:rsidRPr="00106675">
              <w:rPr>
                <w:sz w:val="28"/>
                <w:szCs w:val="28"/>
              </w:rPr>
              <w:t>Преимущества</w:t>
            </w:r>
          </w:p>
        </w:tc>
        <w:tc>
          <w:tcPr>
            <w:tcW w:w="464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spacing w:line="240" w:lineRule="auto"/>
              <w:ind w:left="1720"/>
              <w:jc w:val="left"/>
              <w:rPr>
                <w:sz w:val="28"/>
                <w:szCs w:val="28"/>
              </w:rPr>
            </w:pPr>
            <w:r w:rsidRPr="00106675">
              <w:rPr>
                <w:sz w:val="28"/>
                <w:szCs w:val="28"/>
              </w:rPr>
              <w:t>Недостатки</w:t>
            </w:r>
          </w:p>
        </w:tc>
      </w:tr>
      <w:tr w:rsidR="000A0FC7" w:rsidRPr="00106675" w:rsidTr="00C31700">
        <w:trPr>
          <w:trHeight w:val="3062"/>
          <w:jc w:val="center"/>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Высокая маневренность и оперативность</w:t>
            </w:r>
            <w:proofErr w:type="gramStart"/>
            <w:r w:rsidRPr="00106675">
              <w:rPr>
                <w:sz w:val="28"/>
                <w:szCs w:val="28"/>
              </w:rPr>
              <w:t xml:space="preserve"> М</w:t>
            </w:r>
            <w:proofErr w:type="gramEnd"/>
            <w:r w:rsidRPr="00106675">
              <w:rPr>
                <w:sz w:val="28"/>
                <w:szCs w:val="28"/>
              </w:rPr>
              <w:t>енее жесткие требования к упаковке товара</w:t>
            </w:r>
          </w:p>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Нет привязки к созданному расписанию Возможность использовать развитую инфраструктуру уже созданных дорог</w:t>
            </w:r>
            <w:proofErr w:type="gramStart"/>
            <w:r w:rsidRPr="00106675">
              <w:rPr>
                <w:sz w:val="28"/>
                <w:szCs w:val="28"/>
              </w:rPr>
              <w:t xml:space="preserve"> Б</w:t>
            </w:r>
            <w:proofErr w:type="gramEnd"/>
            <w:r w:rsidRPr="00106675">
              <w:rPr>
                <w:sz w:val="28"/>
                <w:szCs w:val="28"/>
              </w:rPr>
              <w:t>олее высокий уровень конкуренции, более гибкое ценообразование по сравнению с железными дорогами Разнообразие используемых транспортных средств</w:t>
            </w:r>
          </w:p>
        </w:tc>
        <w:tc>
          <w:tcPr>
            <w:tcW w:w="464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Сравнительно высокая себестоимость перевозок (по максимальной грузоподъемности автомобиля) Срочность разгрузки Возможность хищения груза Возможность угона автотранспорта Сравнительно малая грузоподъемность</w:t>
            </w:r>
          </w:p>
        </w:tc>
      </w:tr>
    </w:tbl>
    <w:p w:rsidR="000A0FC7" w:rsidRPr="00106675" w:rsidRDefault="000A0FC7" w:rsidP="000A0FC7">
      <w:pPr>
        <w:pStyle w:val="33"/>
        <w:shd w:val="clear" w:color="auto" w:fill="auto"/>
        <w:spacing w:before="0" w:after="0" w:line="240" w:lineRule="auto"/>
        <w:ind w:left="119" w:right="119" w:firstLine="720"/>
        <w:jc w:val="both"/>
        <w:rPr>
          <w:sz w:val="28"/>
          <w:szCs w:val="28"/>
        </w:rPr>
      </w:pPr>
    </w:p>
    <w:p w:rsidR="000A0FC7" w:rsidRPr="00106675" w:rsidRDefault="000A0FC7" w:rsidP="000A0FC7">
      <w:pPr>
        <w:pStyle w:val="33"/>
        <w:shd w:val="clear" w:color="auto" w:fill="auto"/>
        <w:spacing w:before="300" w:after="0" w:line="322" w:lineRule="exact"/>
        <w:ind w:left="120" w:right="120" w:firstLine="720"/>
        <w:jc w:val="both"/>
        <w:rPr>
          <w:sz w:val="28"/>
          <w:szCs w:val="28"/>
        </w:rPr>
      </w:pPr>
      <w:r w:rsidRPr="00106675">
        <w:rPr>
          <w:sz w:val="28"/>
          <w:szCs w:val="28"/>
        </w:rPr>
        <w:t>«Тем не менее, скорость перемещения может быть важным фактором, особенно с учетом пробок, из-за которых транспортные средства движутся все медленнее.</w:t>
      </w:r>
    </w:p>
    <w:p w:rsidR="000A0FC7" w:rsidRPr="00106675" w:rsidRDefault="000A0FC7" w:rsidP="000A0FC7">
      <w:pPr>
        <w:pStyle w:val="33"/>
        <w:shd w:val="clear" w:color="auto" w:fill="auto"/>
        <w:spacing w:before="0" w:after="0" w:line="322" w:lineRule="exact"/>
        <w:ind w:left="120" w:right="120" w:firstLine="720"/>
        <w:jc w:val="both"/>
        <w:rPr>
          <w:sz w:val="28"/>
          <w:szCs w:val="28"/>
        </w:rPr>
      </w:pPr>
      <w:r w:rsidRPr="00106675">
        <w:rPr>
          <w:sz w:val="28"/>
          <w:szCs w:val="28"/>
        </w:rPr>
        <w:t xml:space="preserve">По сравнению с железной дорогой, где каждый владелец практически монополизирует определенный маршрут, для автомобильного транспорта характерно наличие множества перевозчиков, работающих на одних и тех же территориях. </w:t>
      </w:r>
      <w:proofErr w:type="gramStart"/>
      <w:r w:rsidRPr="00106675">
        <w:rPr>
          <w:sz w:val="28"/>
          <w:szCs w:val="28"/>
        </w:rPr>
        <w:t>При наличии такого множества перевозчиков конкуренция, как правило, становится более острой, а ценообразование - более гибким» [20].</w:t>
      </w:r>
      <w:proofErr w:type="gramEnd"/>
    </w:p>
    <w:p w:rsidR="000A0FC7" w:rsidRPr="00106675" w:rsidRDefault="000A0FC7" w:rsidP="000A0FC7">
      <w:pPr>
        <w:pStyle w:val="22"/>
        <w:keepNext/>
        <w:keepLines/>
        <w:shd w:val="clear" w:color="auto" w:fill="auto"/>
        <w:spacing w:before="0" w:after="0" w:line="322" w:lineRule="exact"/>
        <w:ind w:left="120" w:firstLine="720"/>
        <w:jc w:val="both"/>
        <w:rPr>
          <w:sz w:val="28"/>
          <w:szCs w:val="28"/>
        </w:rPr>
      </w:pPr>
      <w:bookmarkStart w:id="9" w:name="bookmark48"/>
      <w:r w:rsidRPr="00106675">
        <w:rPr>
          <w:sz w:val="28"/>
          <w:szCs w:val="28"/>
        </w:rPr>
        <w:t>Водный транспорт.</w:t>
      </w:r>
      <w:bookmarkEnd w:id="9"/>
    </w:p>
    <w:p w:rsidR="000A0FC7" w:rsidRPr="00106675" w:rsidRDefault="000A0FC7" w:rsidP="000A0FC7">
      <w:pPr>
        <w:pStyle w:val="33"/>
        <w:shd w:val="clear" w:color="auto" w:fill="auto"/>
        <w:spacing w:before="0" w:after="0" w:line="322" w:lineRule="exact"/>
        <w:ind w:left="120" w:right="120" w:firstLine="720"/>
        <w:jc w:val="both"/>
        <w:rPr>
          <w:sz w:val="28"/>
          <w:szCs w:val="28"/>
        </w:rPr>
      </w:pPr>
      <w:r w:rsidRPr="00106675">
        <w:rPr>
          <w:sz w:val="28"/>
          <w:szCs w:val="28"/>
        </w:rPr>
        <w:t>Является самым крупным перевозчиком в международных перевозках. Свыше 90 % мировой торговли связано с перевозками продукции водным транспортом. Морской транспорт выполняет в основном внешние, экспортно-импортные перевозки. Велика роль каботажных перевозок для северных и восточных прибрежных регионов России. Выделяют три основных типа водного транспорта:</w:t>
      </w:r>
    </w:p>
    <w:p w:rsidR="000A0FC7" w:rsidRPr="00106675" w:rsidRDefault="000A0FC7" w:rsidP="000A0FC7">
      <w:pPr>
        <w:pStyle w:val="33"/>
        <w:shd w:val="clear" w:color="auto" w:fill="auto"/>
        <w:spacing w:before="0" w:after="0" w:line="322" w:lineRule="exact"/>
        <w:ind w:left="120" w:right="120" w:firstLine="720"/>
        <w:jc w:val="both"/>
        <w:rPr>
          <w:sz w:val="28"/>
          <w:szCs w:val="28"/>
        </w:rPr>
      </w:pPr>
      <w:proofErr w:type="gramStart"/>
      <w:r w:rsidRPr="00106675">
        <w:rPr>
          <w:sz w:val="28"/>
          <w:szCs w:val="28"/>
        </w:rPr>
        <w:t>1) речной, используемый на реках и каналах (обычно называемых внутренними водными путями);</w:t>
      </w:r>
      <w:proofErr w:type="gramEnd"/>
    </w:p>
    <w:p w:rsidR="000A0FC7" w:rsidRPr="00106675" w:rsidRDefault="000A0FC7" w:rsidP="000A0FC7">
      <w:pPr>
        <w:pStyle w:val="33"/>
        <w:numPr>
          <w:ilvl w:val="0"/>
          <w:numId w:val="22"/>
        </w:numPr>
        <w:shd w:val="clear" w:color="auto" w:fill="auto"/>
        <w:tabs>
          <w:tab w:val="left" w:pos="1430"/>
        </w:tabs>
        <w:spacing w:before="0" w:after="0" w:line="322" w:lineRule="exact"/>
        <w:ind w:left="120" w:right="140" w:firstLine="700"/>
        <w:jc w:val="both"/>
        <w:rPr>
          <w:sz w:val="28"/>
          <w:szCs w:val="28"/>
        </w:rPr>
      </w:pPr>
      <w:proofErr w:type="gramStart"/>
      <w:r w:rsidRPr="00106675">
        <w:rPr>
          <w:sz w:val="28"/>
          <w:szCs w:val="28"/>
        </w:rPr>
        <w:t>каботажный (перевозка из одного порта в другой вдоль побережья);</w:t>
      </w:r>
      <w:proofErr w:type="gramEnd"/>
    </w:p>
    <w:p w:rsidR="000A0FC7" w:rsidRPr="00106675" w:rsidRDefault="000A0FC7" w:rsidP="000A0FC7">
      <w:pPr>
        <w:pStyle w:val="33"/>
        <w:numPr>
          <w:ilvl w:val="0"/>
          <w:numId w:val="22"/>
        </w:numPr>
        <w:shd w:val="clear" w:color="auto" w:fill="auto"/>
        <w:tabs>
          <w:tab w:val="left" w:pos="1262"/>
        </w:tabs>
        <w:spacing w:before="0" w:after="0" w:line="322" w:lineRule="exact"/>
        <w:ind w:left="120" w:firstLine="700"/>
        <w:jc w:val="both"/>
        <w:rPr>
          <w:sz w:val="28"/>
          <w:szCs w:val="28"/>
        </w:rPr>
      </w:pPr>
      <w:proofErr w:type="gramStart"/>
      <w:r w:rsidRPr="00106675">
        <w:rPr>
          <w:sz w:val="28"/>
          <w:szCs w:val="28"/>
        </w:rPr>
        <w:t>морской</w:t>
      </w:r>
      <w:proofErr w:type="gramEnd"/>
      <w:r w:rsidRPr="00106675">
        <w:rPr>
          <w:sz w:val="28"/>
          <w:szCs w:val="28"/>
        </w:rPr>
        <w:t xml:space="preserve"> (по основным морям).</w:t>
      </w:r>
    </w:p>
    <w:p w:rsidR="000A0FC7" w:rsidRPr="00106675" w:rsidRDefault="000A0FC7" w:rsidP="000A0FC7">
      <w:pPr>
        <w:pStyle w:val="22"/>
        <w:keepNext/>
        <w:keepLines/>
        <w:shd w:val="clear" w:color="auto" w:fill="auto"/>
        <w:spacing w:before="0" w:after="0" w:line="322" w:lineRule="exact"/>
        <w:ind w:left="120" w:firstLine="700"/>
        <w:jc w:val="both"/>
        <w:rPr>
          <w:sz w:val="28"/>
          <w:szCs w:val="28"/>
        </w:rPr>
      </w:pPr>
      <w:bookmarkStart w:id="10" w:name="bookmark49"/>
      <w:r w:rsidRPr="00106675">
        <w:rPr>
          <w:sz w:val="28"/>
          <w:szCs w:val="28"/>
        </w:rPr>
        <w:t>Морской транспорт.</w:t>
      </w:r>
      <w:bookmarkEnd w:id="10"/>
    </w:p>
    <w:p w:rsidR="000A0FC7" w:rsidRPr="00106675" w:rsidRDefault="000A0FC7" w:rsidP="000A0FC7">
      <w:pPr>
        <w:pStyle w:val="33"/>
        <w:shd w:val="clear" w:color="auto" w:fill="auto"/>
        <w:spacing w:before="0" w:after="0" w:line="322" w:lineRule="exact"/>
        <w:ind w:left="120" w:right="140" w:firstLine="700"/>
        <w:jc w:val="both"/>
        <w:rPr>
          <w:sz w:val="28"/>
          <w:szCs w:val="28"/>
        </w:rPr>
      </w:pPr>
      <w:r w:rsidRPr="00106675">
        <w:rPr>
          <w:sz w:val="28"/>
          <w:szCs w:val="28"/>
        </w:rPr>
        <w:t>«Большинство водных перевозок грузов осуществляется крупными морскими путями. Некоторые страны имеют выгодное положение, поскольку у них удобная береговая линия, позволяющая им активно заниматься международными перевозками, например, такие города, как Роттердам, Гонконг и Нью-Йорк, создали крупнейшие порты. Через 20 самых крупных в мире портов осуществляется более половины всей мировой торговли» [20].</w:t>
      </w:r>
    </w:p>
    <w:p w:rsidR="000A0FC7" w:rsidRPr="00106675" w:rsidRDefault="000A0FC7" w:rsidP="000A0FC7">
      <w:pPr>
        <w:pStyle w:val="33"/>
        <w:shd w:val="clear" w:color="auto" w:fill="auto"/>
        <w:spacing w:before="0" w:after="0" w:line="322" w:lineRule="exact"/>
        <w:ind w:left="120" w:right="140" w:firstLine="700"/>
        <w:jc w:val="both"/>
        <w:rPr>
          <w:sz w:val="28"/>
          <w:szCs w:val="28"/>
        </w:rPr>
      </w:pPr>
      <w:r w:rsidRPr="00106675">
        <w:rPr>
          <w:sz w:val="28"/>
          <w:szCs w:val="28"/>
        </w:rPr>
        <w:t xml:space="preserve">Некоторые разновидности морских перевозок неизбежно предусматривают длительные маршруты. При этом для перевозки разных грузов используются самые разные типы судов. Эти суда обеспечивают </w:t>
      </w:r>
      <w:r w:rsidRPr="00106675">
        <w:rPr>
          <w:sz w:val="28"/>
          <w:szCs w:val="28"/>
        </w:rPr>
        <w:lastRenderedPageBreak/>
        <w:t>существенную экономию на масштабах, поэтому цель многих конструкций - перевозить крупные грузы и добиваться низких затрат на единицу перевозимой продукции. Преимущества и недостатки морского транспорта представлены в таблице 7 [20].</w:t>
      </w:r>
    </w:p>
    <w:tbl>
      <w:tblPr>
        <w:tblW w:w="0" w:type="auto"/>
        <w:tblLayout w:type="fixed"/>
        <w:tblCellMar>
          <w:left w:w="10" w:type="dxa"/>
          <w:right w:w="10" w:type="dxa"/>
        </w:tblCellMar>
        <w:tblLook w:val="04A0" w:firstRow="1" w:lastRow="0" w:firstColumn="1" w:lastColumn="0" w:noHBand="0" w:noVBand="1"/>
      </w:tblPr>
      <w:tblGrid>
        <w:gridCol w:w="4656"/>
        <w:gridCol w:w="4656"/>
      </w:tblGrid>
      <w:tr w:rsidR="000A0FC7" w:rsidRPr="00106675" w:rsidTr="000A0FC7">
        <w:trPr>
          <w:trHeight w:val="288"/>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spacing w:line="240" w:lineRule="auto"/>
              <w:ind w:left="1560"/>
              <w:jc w:val="left"/>
              <w:rPr>
                <w:sz w:val="28"/>
                <w:szCs w:val="28"/>
              </w:rPr>
            </w:pPr>
            <w:r w:rsidRPr="00106675">
              <w:rPr>
                <w:sz w:val="28"/>
                <w:szCs w:val="28"/>
              </w:rPr>
              <w:t>Преимущества</w:t>
            </w:r>
          </w:p>
        </w:tc>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spacing w:line="240" w:lineRule="auto"/>
              <w:ind w:left="1720"/>
              <w:jc w:val="left"/>
              <w:rPr>
                <w:sz w:val="28"/>
                <w:szCs w:val="28"/>
              </w:rPr>
            </w:pPr>
            <w:r w:rsidRPr="00106675">
              <w:rPr>
                <w:sz w:val="28"/>
                <w:szCs w:val="28"/>
              </w:rPr>
              <w:t>Недостатки</w:t>
            </w:r>
          </w:p>
        </w:tc>
      </w:tr>
      <w:tr w:rsidR="000A0FC7" w:rsidRPr="00106675" w:rsidTr="000A0FC7">
        <w:trPr>
          <w:trHeight w:val="2794"/>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Низкие грузовые тарифы Высокая провозная способность Доступ к другим континентам</w:t>
            </w:r>
          </w:p>
        </w:tc>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ind w:left="100"/>
              <w:jc w:val="left"/>
              <w:rPr>
                <w:sz w:val="28"/>
                <w:szCs w:val="28"/>
              </w:rPr>
            </w:pPr>
            <w:r w:rsidRPr="00106675">
              <w:rPr>
                <w:sz w:val="28"/>
                <w:szCs w:val="28"/>
              </w:rPr>
              <w:t>Использование ограничено наличием портов</w:t>
            </w:r>
          </w:p>
          <w:p w:rsidR="000A0FC7" w:rsidRPr="00106675" w:rsidRDefault="000A0FC7" w:rsidP="000A0FC7">
            <w:pPr>
              <w:pStyle w:val="90"/>
              <w:framePr w:wrap="notBeside" w:vAnchor="text" w:hAnchor="text" w:xAlign="center" w:y="1"/>
              <w:shd w:val="clear" w:color="auto" w:fill="auto"/>
              <w:ind w:left="100"/>
              <w:jc w:val="left"/>
              <w:rPr>
                <w:sz w:val="28"/>
                <w:szCs w:val="28"/>
              </w:rPr>
            </w:pPr>
            <w:r w:rsidRPr="00106675">
              <w:rPr>
                <w:sz w:val="28"/>
                <w:szCs w:val="28"/>
              </w:rPr>
              <w:t>Низкая скорость</w:t>
            </w:r>
          </w:p>
          <w:p w:rsidR="000A0FC7" w:rsidRPr="00106675" w:rsidRDefault="000A0FC7" w:rsidP="000A0FC7">
            <w:pPr>
              <w:pStyle w:val="90"/>
              <w:framePr w:wrap="notBeside" w:vAnchor="text" w:hAnchor="text" w:xAlign="center" w:y="1"/>
              <w:shd w:val="clear" w:color="auto" w:fill="auto"/>
              <w:ind w:left="100"/>
              <w:jc w:val="left"/>
              <w:rPr>
                <w:sz w:val="28"/>
                <w:szCs w:val="28"/>
              </w:rPr>
            </w:pPr>
            <w:r w:rsidRPr="00106675">
              <w:rPr>
                <w:sz w:val="28"/>
                <w:szCs w:val="28"/>
              </w:rPr>
              <w:t>Долгое время объединения грузов и перевозки их в порты</w:t>
            </w:r>
          </w:p>
          <w:p w:rsidR="000A0FC7" w:rsidRPr="00106675" w:rsidRDefault="000A0FC7" w:rsidP="000A0FC7">
            <w:pPr>
              <w:pStyle w:val="90"/>
              <w:framePr w:wrap="notBeside" w:vAnchor="text" w:hAnchor="text" w:xAlign="center" w:y="1"/>
              <w:shd w:val="clear" w:color="auto" w:fill="auto"/>
              <w:ind w:left="100"/>
              <w:jc w:val="left"/>
              <w:rPr>
                <w:sz w:val="28"/>
                <w:szCs w:val="28"/>
              </w:rPr>
            </w:pPr>
            <w:r w:rsidRPr="00106675">
              <w:rPr>
                <w:sz w:val="28"/>
                <w:szCs w:val="28"/>
              </w:rPr>
              <w:t>Жесткие требования к упаковке и креплению грузов Малая частота отправок Необходимость использования дополнительных видов транспорта</w:t>
            </w:r>
          </w:p>
        </w:tc>
      </w:tr>
    </w:tbl>
    <w:p w:rsidR="000A0FC7" w:rsidRPr="00106675" w:rsidRDefault="000A0FC7" w:rsidP="000A0FC7">
      <w:pPr>
        <w:pStyle w:val="33"/>
        <w:shd w:val="clear" w:color="auto" w:fill="auto"/>
        <w:spacing w:before="240" w:after="0" w:line="322" w:lineRule="exact"/>
        <w:ind w:left="120" w:right="140" w:firstLine="700"/>
        <w:jc w:val="both"/>
        <w:rPr>
          <w:sz w:val="28"/>
          <w:szCs w:val="28"/>
        </w:rPr>
      </w:pPr>
      <w:r w:rsidRPr="00106675">
        <w:rPr>
          <w:sz w:val="28"/>
          <w:szCs w:val="28"/>
        </w:rPr>
        <w:t>«Один из аспектов перевозок по воде - постоянное действие картельного соглашения судовладельцев. Это означает, что все перевозчики в данном регионе соглашаются взимать одинаковую цену и регулируют частоту предоставляемых ими услуг. Хотя в настоящее время уже появляются морские линии, не входящие в эти соглашения и предоставляющие потребителям большие скидки» [20].</w:t>
      </w:r>
    </w:p>
    <w:p w:rsidR="000A0FC7" w:rsidRPr="00106675" w:rsidRDefault="000A0FC7" w:rsidP="000A0FC7">
      <w:pPr>
        <w:pStyle w:val="22"/>
        <w:keepNext/>
        <w:keepLines/>
        <w:shd w:val="clear" w:color="auto" w:fill="auto"/>
        <w:spacing w:before="0" w:after="0" w:line="322" w:lineRule="exact"/>
        <w:ind w:left="120" w:firstLine="700"/>
        <w:jc w:val="both"/>
        <w:rPr>
          <w:sz w:val="28"/>
          <w:szCs w:val="28"/>
        </w:rPr>
      </w:pPr>
      <w:bookmarkStart w:id="11" w:name="bookmark50"/>
      <w:r w:rsidRPr="00106675">
        <w:rPr>
          <w:sz w:val="28"/>
          <w:szCs w:val="28"/>
        </w:rPr>
        <w:t>Внутренний водный транспорт.</w:t>
      </w:r>
      <w:bookmarkEnd w:id="11"/>
    </w:p>
    <w:p w:rsidR="000A0FC7" w:rsidRPr="00106675" w:rsidRDefault="000A0FC7" w:rsidP="000A0FC7">
      <w:pPr>
        <w:pStyle w:val="33"/>
        <w:shd w:val="clear" w:color="auto" w:fill="auto"/>
        <w:spacing w:before="0" w:after="0" w:line="322" w:lineRule="exact"/>
        <w:ind w:left="120" w:right="140" w:firstLine="700"/>
        <w:jc w:val="both"/>
        <w:rPr>
          <w:sz w:val="28"/>
          <w:szCs w:val="28"/>
        </w:rPr>
      </w:pPr>
      <w:r w:rsidRPr="00106675">
        <w:rPr>
          <w:sz w:val="28"/>
          <w:szCs w:val="28"/>
        </w:rPr>
        <w:t>Хорошо развитый речной/канальный транспорт имеется во многих странах. Внутренний водный (речной) транспорт предназначен для перевозок на узких судах или баржах отдельных относительно небольших видов грузов на средние и дальние расстояния, а также для пассажирского сообщения (особенно пригородного). «При перевозках грузов весом более 100 тонн на расстояние более 250 км этот вид транспорта самый дешевый. Однако в последние десятилетия он не выдерживает конкуренции с другими видами транспорта и практически превратился в специфический вид технологического транспорта, предназначенного для перевозки минерально-строительных материалов и туристических круизов» [20].</w:t>
      </w:r>
    </w:p>
    <w:p w:rsidR="000A0FC7" w:rsidRPr="00106675" w:rsidRDefault="000A0FC7" w:rsidP="000A0FC7">
      <w:pPr>
        <w:pStyle w:val="33"/>
        <w:shd w:val="clear" w:color="auto" w:fill="auto"/>
        <w:spacing w:before="0" w:after="0" w:line="240" w:lineRule="auto"/>
        <w:ind w:left="119" w:right="119" w:firstLine="720"/>
        <w:jc w:val="both"/>
        <w:rPr>
          <w:sz w:val="28"/>
          <w:szCs w:val="28"/>
        </w:rPr>
      </w:pPr>
      <w:r w:rsidRPr="00106675">
        <w:rPr>
          <w:sz w:val="28"/>
          <w:szCs w:val="28"/>
        </w:rPr>
        <w:t>Преимущества и недостатки внутреннего водного транспорта представлены в таблице 8 [20].</w:t>
      </w:r>
    </w:p>
    <w:p w:rsidR="000A0FC7" w:rsidRPr="00106675" w:rsidRDefault="000A0FC7" w:rsidP="000A0FC7">
      <w:pPr>
        <w:pStyle w:val="32"/>
        <w:framePr w:wrap="notBeside" w:vAnchor="text" w:hAnchor="text" w:xAlign="center" w:y="1"/>
        <w:shd w:val="clear" w:color="auto" w:fill="auto"/>
        <w:spacing w:line="270" w:lineRule="exact"/>
        <w:jc w:val="right"/>
        <w:rPr>
          <w:sz w:val="28"/>
          <w:szCs w:val="28"/>
        </w:rPr>
      </w:pPr>
      <w:r w:rsidRPr="00106675">
        <w:rPr>
          <w:sz w:val="28"/>
          <w:szCs w:val="28"/>
        </w:rPr>
        <w:t>Таблица 8</w:t>
      </w:r>
    </w:p>
    <w:tbl>
      <w:tblPr>
        <w:tblW w:w="0" w:type="auto"/>
        <w:jc w:val="center"/>
        <w:tblLayout w:type="fixed"/>
        <w:tblCellMar>
          <w:left w:w="10" w:type="dxa"/>
          <w:right w:w="10" w:type="dxa"/>
        </w:tblCellMar>
        <w:tblLook w:val="04A0" w:firstRow="1" w:lastRow="0" w:firstColumn="1" w:lastColumn="0" w:noHBand="0" w:noVBand="1"/>
      </w:tblPr>
      <w:tblGrid>
        <w:gridCol w:w="4656"/>
        <w:gridCol w:w="4646"/>
      </w:tblGrid>
      <w:tr w:rsidR="000A0FC7" w:rsidRPr="00106675" w:rsidTr="00C31700">
        <w:trPr>
          <w:trHeight w:val="298"/>
          <w:jc w:val="center"/>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spacing w:line="240" w:lineRule="auto"/>
              <w:ind w:left="1560"/>
              <w:jc w:val="left"/>
              <w:rPr>
                <w:sz w:val="28"/>
                <w:szCs w:val="28"/>
              </w:rPr>
            </w:pPr>
            <w:r w:rsidRPr="00106675">
              <w:rPr>
                <w:sz w:val="28"/>
                <w:szCs w:val="28"/>
              </w:rPr>
              <w:t>Преимущества</w:t>
            </w:r>
          </w:p>
        </w:tc>
        <w:tc>
          <w:tcPr>
            <w:tcW w:w="464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spacing w:line="240" w:lineRule="auto"/>
              <w:ind w:left="1720"/>
              <w:jc w:val="left"/>
              <w:rPr>
                <w:sz w:val="28"/>
                <w:szCs w:val="28"/>
              </w:rPr>
            </w:pPr>
            <w:r w:rsidRPr="00106675">
              <w:rPr>
                <w:sz w:val="28"/>
                <w:szCs w:val="28"/>
              </w:rPr>
              <w:t>Недостатки</w:t>
            </w:r>
          </w:p>
        </w:tc>
      </w:tr>
      <w:tr w:rsidR="000A0FC7" w:rsidRPr="00106675" w:rsidTr="00C31700">
        <w:trPr>
          <w:trHeight w:val="1133"/>
          <w:jc w:val="center"/>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spacing w:line="240" w:lineRule="auto"/>
              <w:ind w:left="120"/>
              <w:jc w:val="left"/>
              <w:rPr>
                <w:sz w:val="28"/>
                <w:szCs w:val="28"/>
              </w:rPr>
            </w:pPr>
            <w:r w:rsidRPr="00106675">
              <w:rPr>
                <w:sz w:val="28"/>
                <w:szCs w:val="28"/>
              </w:rPr>
              <w:t>Низкие грузовые тарифы</w:t>
            </w:r>
          </w:p>
        </w:tc>
        <w:tc>
          <w:tcPr>
            <w:tcW w:w="464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Малая скорость доставки Низкая доступность в географическом плане из-за конфигурации водных путей Сезонность</w:t>
            </w:r>
          </w:p>
        </w:tc>
      </w:tr>
    </w:tbl>
    <w:p w:rsidR="000A0FC7" w:rsidRPr="00106675" w:rsidRDefault="000A0FC7" w:rsidP="000A0FC7">
      <w:pPr>
        <w:pStyle w:val="22"/>
        <w:keepNext/>
        <w:keepLines/>
        <w:shd w:val="clear" w:color="auto" w:fill="auto"/>
        <w:spacing w:before="290" w:after="0" w:line="322" w:lineRule="exact"/>
        <w:ind w:left="120" w:firstLine="720"/>
        <w:jc w:val="both"/>
        <w:rPr>
          <w:sz w:val="28"/>
          <w:szCs w:val="28"/>
        </w:rPr>
      </w:pPr>
      <w:bookmarkStart w:id="12" w:name="bookmark51"/>
      <w:r w:rsidRPr="00106675">
        <w:rPr>
          <w:sz w:val="28"/>
          <w:szCs w:val="28"/>
        </w:rPr>
        <w:t>Воздушный транспорт.</w:t>
      </w:r>
      <w:bookmarkEnd w:id="12"/>
    </w:p>
    <w:p w:rsidR="000A0FC7" w:rsidRPr="00106675" w:rsidRDefault="000A0FC7" w:rsidP="000A0FC7">
      <w:pPr>
        <w:pStyle w:val="33"/>
        <w:shd w:val="clear" w:color="auto" w:fill="auto"/>
        <w:spacing w:before="0" w:after="0" w:line="322" w:lineRule="exact"/>
        <w:ind w:left="120" w:right="120" w:firstLine="720"/>
        <w:jc w:val="both"/>
        <w:rPr>
          <w:sz w:val="28"/>
          <w:szCs w:val="28"/>
        </w:rPr>
      </w:pPr>
      <w:r w:rsidRPr="00106675">
        <w:rPr>
          <w:sz w:val="28"/>
          <w:szCs w:val="28"/>
        </w:rPr>
        <w:t xml:space="preserve">Из-за низких затрат на перевозку единицы продукции водный транспорт используется для международных перевозок чаще всего. Однако его низкая скорость не всегда приемлема. Если, например, вы руководите фабрикой в Аргентине и у вас сломался важный станок, вы вовсе не хотите, чтобы </w:t>
      </w:r>
      <w:r w:rsidRPr="00106675">
        <w:rPr>
          <w:sz w:val="28"/>
          <w:szCs w:val="28"/>
        </w:rPr>
        <w:lastRenderedPageBreak/>
        <w:t>запасная часть к нему прибыла из Японии на корабле, который отправляется по графику и окажется в Аргентине только через четыре недели. В таких обстоятельствах можно воспользоваться воздушным транспортом.</w:t>
      </w:r>
    </w:p>
    <w:p w:rsidR="000A0FC7" w:rsidRPr="00106675" w:rsidRDefault="000A0FC7" w:rsidP="000A0FC7">
      <w:pPr>
        <w:pStyle w:val="33"/>
        <w:shd w:val="clear" w:color="auto" w:fill="auto"/>
        <w:spacing w:before="0" w:after="0" w:line="322" w:lineRule="exact"/>
        <w:ind w:left="120" w:right="120" w:firstLine="720"/>
        <w:jc w:val="both"/>
        <w:rPr>
          <w:sz w:val="28"/>
          <w:szCs w:val="28"/>
        </w:rPr>
      </w:pPr>
      <w:r w:rsidRPr="00106675">
        <w:rPr>
          <w:sz w:val="28"/>
          <w:szCs w:val="28"/>
        </w:rPr>
        <w:t xml:space="preserve">«По своим функциям воздушный транспорт также относится </w:t>
      </w:r>
      <w:proofErr w:type="gramStart"/>
      <w:r w:rsidRPr="00106675">
        <w:rPr>
          <w:sz w:val="28"/>
          <w:szCs w:val="28"/>
        </w:rPr>
        <w:t>к</w:t>
      </w:r>
      <w:proofErr w:type="gramEnd"/>
      <w:r w:rsidRPr="00106675">
        <w:rPr>
          <w:sz w:val="28"/>
          <w:szCs w:val="28"/>
        </w:rPr>
        <w:t xml:space="preserve"> узкоспециализированным: он осуществляет в основном пассажирские перевозки на дальние и средние расстояния, хотя и имеет большое значение в транспортировке ряда ценных, скоропортящихся и срочных грузов. Авиакомпании также перевозят значительную долю грузов, скорость доставки которых более важна, чем затраты. На практике эти перевозки используются только для относительно дорогой продукции. Возможно, наиболее общий тип таких перевозок - доставка документов и посылок.</w:t>
      </w:r>
    </w:p>
    <w:p w:rsidR="000A0FC7" w:rsidRPr="00106675" w:rsidRDefault="000A0FC7" w:rsidP="000A0FC7">
      <w:pPr>
        <w:pStyle w:val="33"/>
        <w:shd w:val="clear" w:color="auto" w:fill="auto"/>
        <w:spacing w:before="0" w:after="0" w:line="322" w:lineRule="exact"/>
        <w:ind w:left="120" w:firstLine="720"/>
        <w:jc w:val="both"/>
        <w:rPr>
          <w:sz w:val="28"/>
          <w:szCs w:val="28"/>
        </w:rPr>
      </w:pPr>
      <w:r w:rsidRPr="00106675">
        <w:rPr>
          <w:sz w:val="28"/>
          <w:szCs w:val="28"/>
        </w:rPr>
        <w:t>В этой области совершаются операции трех основных типов:</w:t>
      </w:r>
    </w:p>
    <w:p w:rsidR="000A0FC7" w:rsidRPr="00106675" w:rsidRDefault="000A0FC7" w:rsidP="000A0FC7">
      <w:pPr>
        <w:pStyle w:val="33"/>
        <w:numPr>
          <w:ilvl w:val="1"/>
          <w:numId w:val="22"/>
        </w:numPr>
        <w:shd w:val="clear" w:color="auto" w:fill="auto"/>
        <w:tabs>
          <w:tab w:val="left" w:pos="1272"/>
        </w:tabs>
        <w:spacing w:before="0" w:after="0" w:line="322" w:lineRule="exact"/>
        <w:ind w:left="120" w:right="120" w:firstLine="720"/>
        <w:jc w:val="both"/>
        <w:rPr>
          <w:sz w:val="28"/>
          <w:szCs w:val="28"/>
        </w:rPr>
      </w:pPr>
      <w:r w:rsidRPr="00106675">
        <w:rPr>
          <w:sz w:val="28"/>
          <w:szCs w:val="28"/>
        </w:rPr>
        <w:t>регулярное обслуживание, когда крупные авиакомпании используют для грузов место на пассажирских самолетах, не заполненное багажом;</w:t>
      </w:r>
    </w:p>
    <w:p w:rsidR="000A0FC7" w:rsidRPr="00106675" w:rsidRDefault="000A0FC7" w:rsidP="000A0FC7">
      <w:pPr>
        <w:pStyle w:val="33"/>
        <w:numPr>
          <w:ilvl w:val="1"/>
          <w:numId w:val="22"/>
        </w:numPr>
        <w:shd w:val="clear" w:color="auto" w:fill="auto"/>
        <w:tabs>
          <w:tab w:val="left" w:pos="1272"/>
        </w:tabs>
        <w:spacing w:before="0" w:after="0" w:line="322" w:lineRule="exact"/>
        <w:ind w:left="120" w:right="120" w:firstLine="720"/>
        <w:jc w:val="both"/>
        <w:rPr>
          <w:sz w:val="28"/>
          <w:szCs w:val="28"/>
        </w:rPr>
      </w:pPr>
      <w:r w:rsidRPr="00106675">
        <w:rPr>
          <w:sz w:val="28"/>
          <w:szCs w:val="28"/>
        </w:rPr>
        <w:t>грузовое обслуживание, когда операторы составляют график регулярных полетов грузовых самолетов. Это перевозчики общего пользования, перевозящие товары для любого заказчика;</w:t>
      </w:r>
    </w:p>
    <w:p w:rsidR="000A0FC7" w:rsidRPr="00106675" w:rsidRDefault="000A0FC7" w:rsidP="000A0FC7">
      <w:pPr>
        <w:pStyle w:val="33"/>
        <w:numPr>
          <w:ilvl w:val="1"/>
          <w:numId w:val="22"/>
        </w:numPr>
        <w:shd w:val="clear" w:color="auto" w:fill="auto"/>
        <w:tabs>
          <w:tab w:val="left" w:pos="1272"/>
        </w:tabs>
        <w:spacing w:before="0" w:after="0" w:line="322" w:lineRule="exact"/>
        <w:ind w:left="120" w:right="120" w:firstLine="720"/>
        <w:jc w:val="both"/>
        <w:rPr>
          <w:sz w:val="28"/>
          <w:szCs w:val="28"/>
        </w:rPr>
      </w:pPr>
      <w:r w:rsidRPr="00106675">
        <w:rPr>
          <w:sz w:val="28"/>
          <w:szCs w:val="28"/>
        </w:rPr>
        <w:t>чартерные операции, когда весь самолет арендуется для доставки конкретного груза» [20].</w:t>
      </w:r>
    </w:p>
    <w:p w:rsidR="000A0FC7" w:rsidRPr="00106675" w:rsidRDefault="000A0FC7" w:rsidP="000A0FC7">
      <w:pPr>
        <w:pStyle w:val="33"/>
        <w:shd w:val="clear" w:color="auto" w:fill="auto"/>
        <w:spacing w:before="0" w:after="0" w:line="322" w:lineRule="exact"/>
        <w:ind w:left="120" w:right="120" w:firstLine="720"/>
        <w:jc w:val="both"/>
        <w:rPr>
          <w:sz w:val="28"/>
          <w:szCs w:val="28"/>
        </w:rPr>
      </w:pPr>
      <w:proofErr w:type="gramStart"/>
      <w:r w:rsidRPr="00106675">
        <w:rPr>
          <w:sz w:val="28"/>
          <w:szCs w:val="28"/>
        </w:rPr>
        <w:t>Преимущества и недостатки воздушного транспорта представлены в таблице 9 [20".</w:t>
      </w:r>
      <w:proofErr w:type="gramEnd"/>
    </w:p>
    <w:p w:rsidR="000A0FC7" w:rsidRPr="00106675" w:rsidRDefault="000A0FC7" w:rsidP="000A0FC7">
      <w:pPr>
        <w:framePr w:wrap="notBeside" w:vAnchor="text" w:hAnchor="text" w:xAlign="center" w:y="1"/>
        <w:spacing w:line="270" w:lineRule="exact"/>
        <w:jc w:val="center"/>
        <w:rPr>
          <w:rFonts w:ascii="Times New Roman" w:hAnsi="Times New Roman" w:cs="Times New Roman"/>
          <w:sz w:val="28"/>
          <w:szCs w:val="28"/>
        </w:rPr>
      </w:pPr>
      <w:r w:rsidRPr="00106675">
        <w:rPr>
          <w:rStyle w:val="ab"/>
          <w:rFonts w:eastAsiaTheme="minorHAnsi"/>
          <w:sz w:val="28"/>
          <w:szCs w:val="28"/>
        </w:rPr>
        <w:t>Преимущества и недостатки воздушного транспорта</w:t>
      </w:r>
    </w:p>
    <w:p w:rsidR="000A0FC7" w:rsidRPr="00106675" w:rsidRDefault="000A0FC7" w:rsidP="000A0FC7">
      <w:pPr>
        <w:pStyle w:val="32"/>
        <w:framePr w:wrap="notBeside" w:vAnchor="text" w:hAnchor="text" w:xAlign="center" w:y="1"/>
        <w:shd w:val="clear" w:color="auto" w:fill="auto"/>
        <w:spacing w:line="270" w:lineRule="exact"/>
        <w:jc w:val="center"/>
        <w:rPr>
          <w:sz w:val="28"/>
          <w:szCs w:val="28"/>
        </w:rPr>
      </w:pPr>
      <w:r w:rsidRPr="00106675">
        <w:rPr>
          <w:sz w:val="28"/>
          <w:szCs w:val="28"/>
        </w:rPr>
        <w:t>Таблица 9</w:t>
      </w:r>
    </w:p>
    <w:tbl>
      <w:tblPr>
        <w:tblW w:w="0" w:type="auto"/>
        <w:jc w:val="center"/>
        <w:tblLayout w:type="fixed"/>
        <w:tblCellMar>
          <w:left w:w="10" w:type="dxa"/>
          <w:right w:w="10" w:type="dxa"/>
        </w:tblCellMar>
        <w:tblLook w:val="04A0" w:firstRow="1" w:lastRow="0" w:firstColumn="1" w:lastColumn="0" w:noHBand="0" w:noVBand="1"/>
      </w:tblPr>
      <w:tblGrid>
        <w:gridCol w:w="4656"/>
        <w:gridCol w:w="4656"/>
      </w:tblGrid>
      <w:tr w:rsidR="000A0FC7" w:rsidRPr="00106675" w:rsidTr="00C31700">
        <w:trPr>
          <w:trHeight w:val="298"/>
          <w:jc w:val="center"/>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spacing w:line="240" w:lineRule="auto"/>
              <w:ind w:left="1560"/>
              <w:jc w:val="left"/>
              <w:rPr>
                <w:sz w:val="28"/>
                <w:szCs w:val="28"/>
              </w:rPr>
            </w:pPr>
            <w:r w:rsidRPr="00106675">
              <w:rPr>
                <w:sz w:val="28"/>
                <w:szCs w:val="28"/>
              </w:rPr>
              <w:t>Преимущества</w:t>
            </w:r>
          </w:p>
        </w:tc>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spacing w:line="240" w:lineRule="auto"/>
              <w:ind w:left="1720"/>
              <w:jc w:val="left"/>
              <w:rPr>
                <w:sz w:val="28"/>
                <w:szCs w:val="28"/>
              </w:rPr>
            </w:pPr>
            <w:r w:rsidRPr="00106675">
              <w:rPr>
                <w:sz w:val="28"/>
                <w:szCs w:val="28"/>
              </w:rPr>
              <w:t>Недостатки</w:t>
            </w:r>
          </w:p>
        </w:tc>
      </w:tr>
      <w:tr w:rsidR="000A0FC7" w:rsidRPr="00106675" w:rsidTr="00C31700">
        <w:trPr>
          <w:trHeight w:val="1680"/>
          <w:jc w:val="center"/>
        </w:trPr>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Высокая скорость Достижение отдаленных районов</w:t>
            </w:r>
          </w:p>
        </w:tc>
        <w:tc>
          <w:tcPr>
            <w:tcW w:w="4656" w:type="dxa"/>
            <w:tcBorders>
              <w:top w:val="single" w:sz="4" w:space="0" w:color="auto"/>
              <w:left w:val="single" w:sz="4" w:space="0" w:color="auto"/>
              <w:bottom w:val="single" w:sz="4" w:space="0" w:color="auto"/>
              <w:right w:val="single" w:sz="4" w:space="0" w:color="auto"/>
            </w:tcBorders>
            <w:shd w:val="clear" w:color="auto" w:fill="FFFFFF"/>
          </w:tcPr>
          <w:p w:rsidR="000A0FC7" w:rsidRPr="00106675" w:rsidRDefault="000A0FC7" w:rsidP="000A0FC7">
            <w:pPr>
              <w:pStyle w:val="90"/>
              <w:framePr w:wrap="notBeside" w:vAnchor="text" w:hAnchor="text" w:xAlign="center" w:y="1"/>
              <w:shd w:val="clear" w:color="auto" w:fill="auto"/>
              <w:ind w:left="120"/>
              <w:jc w:val="left"/>
              <w:rPr>
                <w:sz w:val="28"/>
                <w:szCs w:val="28"/>
              </w:rPr>
            </w:pPr>
            <w:r w:rsidRPr="00106675">
              <w:rPr>
                <w:sz w:val="28"/>
                <w:szCs w:val="28"/>
              </w:rPr>
              <w:t>Необходимость использования дополнительных видов транспорта Высокие грузовые тарифы Зависимость от метеоусловий, что снижает надежность соблюдения графика поставки</w:t>
            </w:r>
          </w:p>
        </w:tc>
      </w:tr>
    </w:tbl>
    <w:p w:rsidR="000A0FC7" w:rsidRPr="00106675" w:rsidRDefault="000A0FC7" w:rsidP="000A0FC7">
      <w:pPr>
        <w:pStyle w:val="33"/>
        <w:shd w:val="clear" w:color="auto" w:fill="auto"/>
        <w:spacing w:before="0" w:after="0" w:line="322" w:lineRule="exact"/>
        <w:ind w:left="120" w:right="120" w:firstLine="720"/>
        <w:jc w:val="both"/>
        <w:rPr>
          <w:sz w:val="28"/>
          <w:szCs w:val="28"/>
        </w:rPr>
      </w:pPr>
    </w:p>
    <w:p w:rsidR="000A0FC7" w:rsidRPr="00106675" w:rsidRDefault="000A0FC7" w:rsidP="000A0FC7">
      <w:pPr>
        <w:pStyle w:val="33"/>
        <w:shd w:val="clear" w:color="auto" w:fill="auto"/>
        <w:spacing w:before="290" w:after="0" w:line="322" w:lineRule="exact"/>
        <w:ind w:left="120" w:right="140" w:firstLine="700"/>
        <w:jc w:val="both"/>
        <w:rPr>
          <w:sz w:val="28"/>
          <w:szCs w:val="28"/>
        </w:rPr>
      </w:pPr>
      <w:r w:rsidRPr="00106675">
        <w:rPr>
          <w:sz w:val="28"/>
          <w:szCs w:val="28"/>
        </w:rPr>
        <w:t>«Как и компании, занимающиеся морскими перевозками, авиакомпании сталкиваются с тем, что груз требуется доставить в аэропорт и забрать из аэропорта. Поэтому вокруг основных аэропортов располагаются самые разные сооружения, предназначенные для перемещения продукции, поступающей от отправляющих организаций на нужные самолеты, а также для того, чтобы забрать доставленные самолетами грузы и распределить их по заказчикам. Все это также требует времени, что снижает общие выгоды воздушных перевозок.</w:t>
      </w:r>
    </w:p>
    <w:p w:rsidR="000A0FC7" w:rsidRPr="00106675" w:rsidRDefault="000A0FC7" w:rsidP="000A0FC7">
      <w:pPr>
        <w:pStyle w:val="33"/>
        <w:shd w:val="clear" w:color="auto" w:fill="auto"/>
        <w:spacing w:before="0" w:after="0" w:line="322" w:lineRule="exact"/>
        <w:ind w:left="120" w:right="140" w:firstLine="700"/>
        <w:jc w:val="both"/>
        <w:rPr>
          <w:sz w:val="28"/>
          <w:szCs w:val="28"/>
        </w:rPr>
      </w:pPr>
      <w:r w:rsidRPr="00106675">
        <w:rPr>
          <w:sz w:val="28"/>
          <w:szCs w:val="28"/>
        </w:rPr>
        <w:t xml:space="preserve">Еще одна проблема авиакомпаний - их затраты, управлять которыми они могут в очень ограниченном диапазоне. Здесь наблюдается комбинация высоких постоянных затрат (самолеты дорого покупать) и высоких переменных затрат (оплаты топлива и услуг аэропортов, заработной платы персонала и т.д.). Обеспечение полетов самолетов также стоит дорого, и никаких реальных способов сокращения этих расходов нет. Кроме того, на </w:t>
      </w:r>
      <w:r w:rsidRPr="00106675">
        <w:rPr>
          <w:sz w:val="28"/>
          <w:szCs w:val="28"/>
        </w:rPr>
        <w:lastRenderedPageBreak/>
        <w:t>этом рынке конкуренция может быть очень острой, что накладывает свои ограничения на размеры тарифов, и из-за этого новые авиакомпании часто становятся банкротами» [20].</w:t>
      </w:r>
    </w:p>
    <w:p w:rsidR="000A0FC7" w:rsidRPr="00106675" w:rsidRDefault="000A0FC7" w:rsidP="000A0FC7">
      <w:pPr>
        <w:pStyle w:val="22"/>
        <w:keepNext/>
        <w:keepLines/>
        <w:shd w:val="clear" w:color="auto" w:fill="auto"/>
        <w:spacing w:before="0" w:after="0" w:line="322" w:lineRule="exact"/>
        <w:ind w:left="120" w:firstLine="700"/>
        <w:jc w:val="both"/>
        <w:rPr>
          <w:sz w:val="28"/>
          <w:szCs w:val="28"/>
        </w:rPr>
      </w:pPr>
      <w:bookmarkStart w:id="13" w:name="bookmark52"/>
      <w:r w:rsidRPr="00106675">
        <w:rPr>
          <w:sz w:val="28"/>
          <w:szCs w:val="28"/>
        </w:rPr>
        <w:t>Трубопроводный транспорт.</w:t>
      </w:r>
      <w:bookmarkEnd w:id="13"/>
    </w:p>
    <w:p w:rsidR="000A0FC7" w:rsidRPr="00106675" w:rsidRDefault="000A0FC7" w:rsidP="000A0FC7">
      <w:pPr>
        <w:pStyle w:val="33"/>
        <w:shd w:val="clear" w:color="auto" w:fill="auto"/>
        <w:spacing w:before="0" w:after="0" w:line="322" w:lineRule="exact"/>
        <w:ind w:left="120" w:right="140" w:firstLine="700"/>
        <w:jc w:val="both"/>
        <w:rPr>
          <w:sz w:val="28"/>
          <w:szCs w:val="28"/>
        </w:rPr>
      </w:pPr>
      <w:r w:rsidRPr="00106675">
        <w:rPr>
          <w:sz w:val="28"/>
          <w:szCs w:val="28"/>
        </w:rPr>
        <w:t xml:space="preserve">Трубопроводный транспорт, в отличие от </w:t>
      </w:r>
      <w:proofErr w:type="spellStart"/>
      <w:r w:rsidRPr="00106675">
        <w:rPr>
          <w:sz w:val="28"/>
          <w:szCs w:val="28"/>
        </w:rPr>
        <w:t>вышеописанн^іх</w:t>
      </w:r>
      <w:proofErr w:type="spellEnd"/>
      <w:r w:rsidRPr="00106675">
        <w:rPr>
          <w:sz w:val="28"/>
          <w:szCs w:val="28"/>
        </w:rPr>
        <w:t xml:space="preserve"> универсальных видов транспорта, пока остается узкоспециализированным, предназначенным для перекачки на дальние расстояния жидких и газообразных продуктов ограниченной номенклатуры: газ, нефть и нефтепродукты, а также в коммунальном хозяйстве для подачи воды и отвода канализации. Частые аварийные ситуации на трубопроводном транспорте обусловлены следующими причинами:</w:t>
      </w:r>
    </w:p>
    <w:p w:rsidR="000A0FC7" w:rsidRPr="00106675" w:rsidRDefault="000A0FC7" w:rsidP="000A0FC7">
      <w:pPr>
        <w:pStyle w:val="33"/>
        <w:numPr>
          <w:ilvl w:val="0"/>
          <w:numId w:val="23"/>
        </w:numPr>
        <w:shd w:val="clear" w:color="auto" w:fill="auto"/>
        <w:tabs>
          <w:tab w:val="left" w:pos="1536"/>
        </w:tabs>
        <w:spacing w:before="0" w:after="0" w:line="322" w:lineRule="exact"/>
        <w:ind w:left="120" w:right="140" w:firstLine="700"/>
        <w:jc w:val="both"/>
        <w:rPr>
          <w:sz w:val="28"/>
          <w:szCs w:val="28"/>
        </w:rPr>
      </w:pPr>
      <w:r w:rsidRPr="00106675">
        <w:rPr>
          <w:sz w:val="28"/>
          <w:szCs w:val="28"/>
        </w:rPr>
        <w:t>нарушения безопасности трубопроводов (внешние силовые воздействия, нарушение норм и правил при строительстве, коррозия труб или плохое их качество);</w:t>
      </w:r>
    </w:p>
    <w:p w:rsidR="000A0FC7" w:rsidRPr="00106675" w:rsidRDefault="000A0FC7" w:rsidP="000A0FC7">
      <w:pPr>
        <w:pStyle w:val="33"/>
        <w:numPr>
          <w:ilvl w:val="0"/>
          <w:numId w:val="23"/>
        </w:numPr>
        <w:shd w:val="clear" w:color="auto" w:fill="auto"/>
        <w:tabs>
          <w:tab w:val="left" w:pos="1526"/>
        </w:tabs>
        <w:spacing w:before="0" w:after="0" w:line="322" w:lineRule="exact"/>
        <w:ind w:left="120" w:right="140" w:firstLine="700"/>
        <w:jc w:val="both"/>
        <w:rPr>
          <w:sz w:val="28"/>
          <w:szCs w:val="28"/>
        </w:rPr>
      </w:pPr>
      <w:r w:rsidRPr="00106675">
        <w:rPr>
          <w:sz w:val="28"/>
          <w:szCs w:val="28"/>
        </w:rPr>
        <w:t>хищения цветных металлов, оборудования с вдоль трассовых сооружений;</w:t>
      </w:r>
    </w:p>
    <w:p w:rsidR="000A0FC7" w:rsidRPr="00106675" w:rsidRDefault="000A0FC7" w:rsidP="000A0FC7">
      <w:pPr>
        <w:pStyle w:val="33"/>
        <w:numPr>
          <w:ilvl w:val="0"/>
          <w:numId w:val="23"/>
        </w:numPr>
        <w:shd w:val="clear" w:color="auto" w:fill="auto"/>
        <w:tabs>
          <w:tab w:val="left" w:pos="1535"/>
        </w:tabs>
        <w:spacing w:before="0" w:after="0" w:line="322" w:lineRule="exact"/>
        <w:ind w:left="120" w:firstLine="700"/>
        <w:jc w:val="both"/>
        <w:rPr>
          <w:sz w:val="28"/>
          <w:szCs w:val="28"/>
        </w:rPr>
      </w:pPr>
      <w:r w:rsidRPr="00106675">
        <w:rPr>
          <w:sz w:val="28"/>
          <w:szCs w:val="28"/>
        </w:rPr>
        <w:t>несанкционированные врезки в трубопроводы;</w:t>
      </w:r>
    </w:p>
    <w:p w:rsidR="000A0FC7" w:rsidRPr="00106675" w:rsidRDefault="000A0FC7" w:rsidP="000A0FC7">
      <w:pPr>
        <w:pStyle w:val="33"/>
        <w:numPr>
          <w:ilvl w:val="0"/>
          <w:numId w:val="23"/>
        </w:numPr>
        <w:shd w:val="clear" w:color="auto" w:fill="auto"/>
        <w:tabs>
          <w:tab w:val="left" w:pos="1535"/>
        </w:tabs>
        <w:spacing w:before="0" w:after="0" w:line="322" w:lineRule="exact"/>
        <w:ind w:left="120" w:firstLine="700"/>
        <w:jc w:val="both"/>
        <w:rPr>
          <w:sz w:val="28"/>
          <w:szCs w:val="28"/>
        </w:rPr>
      </w:pPr>
      <w:r w:rsidRPr="00106675">
        <w:rPr>
          <w:sz w:val="28"/>
          <w:szCs w:val="28"/>
        </w:rPr>
        <w:t>диверсионные акты.</w:t>
      </w:r>
    </w:p>
    <w:p w:rsidR="000A0FC7" w:rsidRPr="00106675" w:rsidRDefault="000A0FC7" w:rsidP="000A0FC7">
      <w:pPr>
        <w:pStyle w:val="33"/>
        <w:shd w:val="clear" w:color="auto" w:fill="auto"/>
        <w:spacing w:before="0" w:after="0" w:line="240" w:lineRule="auto"/>
        <w:ind w:left="119" w:right="119" w:firstLine="720"/>
        <w:jc w:val="both"/>
        <w:rPr>
          <w:sz w:val="28"/>
          <w:szCs w:val="28"/>
        </w:rPr>
      </w:pPr>
      <w:r w:rsidRPr="00106675">
        <w:rPr>
          <w:sz w:val="28"/>
          <w:szCs w:val="28"/>
        </w:rPr>
        <w:t>Преимущества и недостатки трубопроводного транспорта представлены в таблице 10 [20].</w:t>
      </w:r>
    </w:p>
    <w:p w:rsidR="000A0FC7" w:rsidRPr="00106675" w:rsidRDefault="000A0FC7" w:rsidP="000A0FC7">
      <w:pPr>
        <w:pStyle w:val="33"/>
        <w:shd w:val="clear" w:color="auto" w:fill="auto"/>
        <w:spacing w:before="0" w:after="0" w:line="240" w:lineRule="auto"/>
        <w:ind w:left="119" w:right="119" w:firstLine="720"/>
        <w:jc w:val="both"/>
        <w:rPr>
          <w:sz w:val="28"/>
          <w:szCs w:val="28"/>
        </w:rPr>
      </w:pPr>
      <w:r w:rsidRPr="00106675">
        <w:rPr>
          <w:noProof/>
          <w:sz w:val="28"/>
          <w:szCs w:val="28"/>
        </w:rPr>
        <w:drawing>
          <wp:inline distT="0" distB="0" distL="0" distR="0" wp14:anchorId="085A9D4B" wp14:editId="1750E98A">
            <wp:extent cx="5981700" cy="4295775"/>
            <wp:effectExtent l="0" t="0" r="0" b="9525"/>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81700" cy="4295775"/>
                    </a:xfrm>
                    <a:prstGeom prst="rect">
                      <a:avLst/>
                    </a:prstGeom>
                  </pic:spPr>
                </pic:pic>
              </a:graphicData>
            </a:graphic>
          </wp:inline>
        </w:drawing>
      </w:r>
    </w:p>
    <w:p w:rsidR="000A0FC7" w:rsidRPr="00106675" w:rsidRDefault="000A0FC7" w:rsidP="000A0FC7">
      <w:pPr>
        <w:pStyle w:val="33"/>
        <w:shd w:val="clear" w:color="auto" w:fill="auto"/>
        <w:spacing w:before="0" w:after="0" w:line="322" w:lineRule="exact"/>
        <w:ind w:firstLine="720"/>
        <w:jc w:val="both"/>
        <w:rPr>
          <w:sz w:val="28"/>
          <w:szCs w:val="28"/>
        </w:rPr>
      </w:pPr>
      <w:r w:rsidRPr="00106675">
        <w:rPr>
          <w:sz w:val="28"/>
          <w:szCs w:val="28"/>
        </w:rPr>
        <w:t xml:space="preserve"> </w:t>
      </w:r>
      <w:r w:rsidR="00143723" w:rsidRPr="00106675">
        <w:rPr>
          <w:b/>
          <w:sz w:val="28"/>
          <w:szCs w:val="28"/>
        </w:rPr>
        <w:t xml:space="preserve"> </w:t>
      </w:r>
      <w:r w:rsidRPr="00106675">
        <w:rPr>
          <w:sz w:val="28"/>
          <w:szCs w:val="28"/>
        </w:rPr>
        <w:t>Шесть основных характеристик конкретного типа транспорта:</w:t>
      </w:r>
    </w:p>
    <w:p w:rsidR="000A0FC7" w:rsidRPr="00106675" w:rsidRDefault="000A0FC7" w:rsidP="000A0FC7">
      <w:pPr>
        <w:pStyle w:val="33"/>
        <w:numPr>
          <w:ilvl w:val="1"/>
          <w:numId w:val="23"/>
        </w:numPr>
        <w:shd w:val="clear" w:color="auto" w:fill="auto"/>
        <w:tabs>
          <w:tab w:val="left" w:pos="1483"/>
        </w:tabs>
        <w:spacing w:before="0" w:after="0" w:line="322" w:lineRule="exact"/>
        <w:ind w:firstLine="720"/>
        <w:jc w:val="both"/>
        <w:rPr>
          <w:sz w:val="28"/>
          <w:szCs w:val="28"/>
        </w:rPr>
      </w:pPr>
      <w:r w:rsidRPr="00106675">
        <w:rPr>
          <w:sz w:val="28"/>
          <w:szCs w:val="28"/>
        </w:rPr>
        <w:t>время доставки;</w:t>
      </w:r>
    </w:p>
    <w:p w:rsidR="000A0FC7" w:rsidRPr="00106675" w:rsidRDefault="000A0FC7" w:rsidP="000A0FC7">
      <w:pPr>
        <w:pStyle w:val="33"/>
        <w:numPr>
          <w:ilvl w:val="1"/>
          <w:numId w:val="23"/>
        </w:numPr>
        <w:shd w:val="clear" w:color="auto" w:fill="auto"/>
        <w:tabs>
          <w:tab w:val="left" w:pos="1512"/>
        </w:tabs>
        <w:spacing w:before="0" w:after="0" w:line="322" w:lineRule="exact"/>
        <w:ind w:firstLine="720"/>
        <w:jc w:val="both"/>
        <w:rPr>
          <w:sz w:val="28"/>
          <w:szCs w:val="28"/>
        </w:rPr>
      </w:pPr>
      <w:r w:rsidRPr="00106675">
        <w:rPr>
          <w:sz w:val="28"/>
          <w:szCs w:val="28"/>
        </w:rPr>
        <w:t>частота отправлений груза;</w:t>
      </w:r>
    </w:p>
    <w:p w:rsidR="000A0FC7" w:rsidRPr="00106675" w:rsidRDefault="000A0FC7" w:rsidP="000A0FC7">
      <w:pPr>
        <w:pStyle w:val="33"/>
        <w:numPr>
          <w:ilvl w:val="1"/>
          <w:numId w:val="23"/>
        </w:numPr>
        <w:shd w:val="clear" w:color="auto" w:fill="auto"/>
        <w:tabs>
          <w:tab w:val="left" w:pos="1507"/>
        </w:tabs>
        <w:spacing w:before="0" w:after="0" w:line="322" w:lineRule="exact"/>
        <w:ind w:firstLine="720"/>
        <w:jc w:val="both"/>
        <w:rPr>
          <w:sz w:val="28"/>
          <w:szCs w:val="28"/>
        </w:rPr>
      </w:pPr>
      <w:r w:rsidRPr="00106675">
        <w:rPr>
          <w:sz w:val="28"/>
          <w:szCs w:val="28"/>
        </w:rPr>
        <w:t>надежность соблюдения графика доставки;</w:t>
      </w:r>
    </w:p>
    <w:p w:rsidR="000A0FC7" w:rsidRPr="00106675" w:rsidRDefault="000A0FC7" w:rsidP="000A0FC7">
      <w:pPr>
        <w:pStyle w:val="33"/>
        <w:numPr>
          <w:ilvl w:val="1"/>
          <w:numId w:val="23"/>
        </w:numPr>
        <w:shd w:val="clear" w:color="auto" w:fill="auto"/>
        <w:tabs>
          <w:tab w:val="left" w:pos="1517"/>
        </w:tabs>
        <w:spacing w:before="0" w:after="0" w:line="322" w:lineRule="exact"/>
        <w:ind w:firstLine="720"/>
        <w:jc w:val="both"/>
        <w:rPr>
          <w:sz w:val="28"/>
          <w:szCs w:val="28"/>
        </w:rPr>
      </w:pPr>
      <w:r w:rsidRPr="00106675">
        <w:rPr>
          <w:sz w:val="28"/>
          <w:szCs w:val="28"/>
        </w:rPr>
        <w:lastRenderedPageBreak/>
        <w:t>способность перевозить разные грузы;</w:t>
      </w:r>
    </w:p>
    <w:p w:rsidR="000A0FC7" w:rsidRPr="00106675" w:rsidRDefault="000A0FC7" w:rsidP="000A0FC7">
      <w:pPr>
        <w:pStyle w:val="33"/>
        <w:numPr>
          <w:ilvl w:val="1"/>
          <w:numId w:val="23"/>
        </w:numPr>
        <w:shd w:val="clear" w:color="auto" w:fill="auto"/>
        <w:tabs>
          <w:tab w:val="left" w:pos="1507"/>
        </w:tabs>
        <w:spacing w:before="0" w:after="0" w:line="322" w:lineRule="exact"/>
        <w:ind w:firstLine="720"/>
        <w:jc w:val="both"/>
        <w:rPr>
          <w:sz w:val="28"/>
          <w:szCs w:val="28"/>
        </w:rPr>
      </w:pPr>
      <w:r w:rsidRPr="00106675">
        <w:rPr>
          <w:sz w:val="28"/>
          <w:szCs w:val="28"/>
        </w:rPr>
        <w:t>способность доставить груз в любую точку территории;</w:t>
      </w:r>
    </w:p>
    <w:p w:rsidR="000A0FC7" w:rsidRPr="00106675" w:rsidRDefault="000A0FC7" w:rsidP="000A0FC7">
      <w:pPr>
        <w:pStyle w:val="33"/>
        <w:numPr>
          <w:ilvl w:val="1"/>
          <w:numId w:val="23"/>
        </w:numPr>
        <w:shd w:val="clear" w:color="auto" w:fill="auto"/>
        <w:tabs>
          <w:tab w:val="left" w:pos="1512"/>
        </w:tabs>
        <w:spacing w:before="0" w:after="0" w:line="322" w:lineRule="exact"/>
        <w:ind w:firstLine="720"/>
        <w:jc w:val="both"/>
        <w:rPr>
          <w:sz w:val="28"/>
          <w:szCs w:val="28"/>
        </w:rPr>
      </w:pPr>
      <w:r w:rsidRPr="00106675">
        <w:rPr>
          <w:sz w:val="28"/>
          <w:szCs w:val="28"/>
        </w:rPr>
        <w:t>стоимость перевозки.</w:t>
      </w:r>
    </w:p>
    <w:p w:rsidR="000A0FC7" w:rsidRPr="00106675" w:rsidRDefault="000A0FC7" w:rsidP="000A0FC7">
      <w:pPr>
        <w:pStyle w:val="33"/>
        <w:shd w:val="clear" w:color="auto" w:fill="auto"/>
        <w:spacing w:before="0" w:after="0" w:line="322" w:lineRule="exact"/>
        <w:ind w:right="40" w:firstLine="0"/>
        <w:jc w:val="both"/>
        <w:rPr>
          <w:sz w:val="28"/>
          <w:szCs w:val="28"/>
        </w:rPr>
      </w:pPr>
      <w:r w:rsidRPr="00106675">
        <w:rPr>
          <w:sz w:val="28"/>
          <w:szCs w:val="28"/>
        </w:rPr>
        <w:t>Экспертная оценка значимости различных факторов показывает, что при выборе транспорта, в первую очередь принимают во внимание: надежность соблюдения графика доставки; время доставки; стоимость перевозки.</w:t>
      </w:r>
    </w:p>
    <w:p w:rsidR="000A0FC7" w:rsidRPr="00106675" w:rsidRDefault="000A0FC7" w:rsidP="000A0FC7">
      <w:pPr>
        <w:pStyle w:val="33"/>
        <w:shd w:val="clear" w:color="auto" w:fill="auto"/>
        <w:spacing w:before="0" w:after="0" w:line="322" w:lineRule="exact"/>
        <w:ind w:right="40" w:firstLine="720"/>
        <w:jc w:val="both"/>
        <w:rPr>
          <w:sz w:val="28"/>
          <w:szCs w:val="28"/>
        </w:rPr>
      </w:pPr>
      <w:r w:rsidRPr="00106675">
        <w:rPr>
          <w:sz w:val="28"/>
          <w:szCs w:val="28"/>
        </w:rPr>
        <w:t>Существуют приблизительные оценки различных видов транспорта по каждому из основных факторов выбора вида транспорта, позволяющие предварительно определить степень соответствия того или иного вида транспорта условиям конкретной перевозки, но правильность сделанного выбора должна быть подтверждена технико-экономическими расчетами.</w:t>
      </w:r>
    </w:p>
    <w:p w:rsidR="00143723" w:rsidRPr="00106675" w:rsidRDefault="000A0FC7" w:rsidP="000A0FC7">
      <w:pPr>
        <w:pStyle w:val="33"/>
        <w:shd w:val="clear" w:color="auto" w:fill="auto"/>
        <w:spacing w:before="0" w:after="0" w:line="240" w:lineRule="auto"/>
        <w:ind w:left="23" w:right="23" w:firstLine="680"/>
        <w:jc w:val="both"/>
        <w:rPr>
          <w:b/>
          <w:sz w:val="28"/>
          <w:szCs w:val="28"/>
        </w:rPr>
      </w:pPr>
      <w:r w:rsidRPr="00106675">
        <w:rPr>
          <w:sz w:val="28"/>
          <w:szCs w:val="28"/>
        </w:rPr>
        <w:t>Организациям вовсе не обязательно пользоваться одним и тем же способом перевозки по всей цепи. Они могут разбить маршрут на отдельные участки, на каждом из которых выбирать самый лучший вариант [20].</w:t>
      </w:r>
    </w:p>
    <w:p w:rsidR="000A0FC7" w:rsidRPr="00106675" w:rsidRDefault="000A0FC7" w:rsidP="00143723">
      <w:pPr>
        <w:pStyle w:val="33"/>
        <w:shd w:val="clear" w:color="auto" w:fill="auto"/>
        <w:spacing w:before="0" w:after="0" w:line="322" w:lineRule="exact"/>
        <w:ind w:left="20" w:right="20" w:firstLine="680"/>
        <w:jc w:val="both"/>
        <w:rPr>
          <w:b/>
          <w:sz w:val="28"/>
          <w:szCs w:val="28"/>
        </w:rPr>
      </w:pPr>
    </w:p>
    <w:p w:rsidR="00143723" w:rsidRPr="00106675" w:rsidRDefault="000A0FC7" w:rsidP="00143723">
      <w:pPr>
        <w:pStyle w:val="33"/>
        <w:shd w:val="clear" w:color="auto" w:fill="auto"/>
        <w:spacing w:before="0" w:after="0" w:line="322" w:lineRule="exact"/>
        <w:ind w:left="20" w:right="20" w:firstLine="680"/>
        <w:jc w:val="both"/>
        <w:rPr>
          <w:b/>
          <w:sz w:val="28"/>
          <w:szCs w:val="28"/>
        </w:rPr>
      </w:pPr>
      <w:r w:rsidRPr="00106675">
        <w:rPr>
          <w:b/>
          <w:sz w:val="28"/>
          <w:szCs w:val="28"/>
        </w:rPr>
        <w:t>Вопросы для самоконтроля</w:t>
      </w:r>
    </w:p>
    <w:p w:rsidR="000A0FC7" w:rsidRPr="00106675" w:rsidRDefault="000A0FC7" w:rsidP="00143723">
      <w:pPr>
        <w:pStyle w:val="33"/>
        <w:shd w:val="clear" w:color="auto" w:fill="auto"/>
        <w:spacing w:before="0" w:after="0" w:line="322" w:lineRule="exact"/>
        <w:ind w:left="20" w:right="20" w:firstLine="680"/>
        <w:jc w:val="both"/>
        <w:rPr>
          <w:sz w:val="28"/>
          <w:szCs w:val="28"/>
        </w:rPr>
      </w:pPr>
      <w:r w:rsidRPr="00106675">
        <w:rPr>
          <w:sz w:val="28"/>
          <w:szCs w:val="28"/>
        </w:rPr>
        <w:t xml:space="preserve">1.Что Вы понимаете под </w:t>
      </w:r>
      <w:proofErr w:type="spellStart"/>
      <w:r w:rsidRPr="00106675">
        <w:rPr>
          <w:sz w:val="28"/>
          <w:szCs w:val="28"/>
        </w:rPr>
        <w:t>конджойт</w:t>
      </w:r>
      <w:proofErr w:type="spellEnd"/>
      <w:r w:rsidRPr="00106675">
        <w:rPr>
          <w:sz w:val="28"/>
          <w:szCs w:val="28"/>
        </w:rPr>
        <w:t>-анализом?</w:t>
      </w:r>
    </w:p>
    <w:p w:rsidR="000A0FC7" w:rsidRPr="00106675" w:rsidRDefault="00106675" w:rsidP="000A0FC7">
      <w:pPr>
        <w:shd w:val="clear" w:color="auto" w:fill="FFFFFF"/>
        <w:rPr>
          <w:rFonts w:ascii="Times New Roman" w:eastAsia="Times New Roman" w:hAnsi="Times New Roman" w:cs="Times New Roman"/>
          <w:color w:val="000000"/>
          <w:sz w:val="28"/>
          <w:szCs w:val="28"/>
          <w:lang w:eastAsia="ru-RU"/>
        </w:rPr>
      </w:pPr>
      <w:r w:rsidRPr="00106675">
        <w:rPr>
          <w:rFonts w:ascii="Times New Roman" w:hAnsi="Times New Roman" w:cs="Times New Roman"/>
          <w:sz w:val="28"/>
          <w:szCs w:val="28"/>
        </w:rPr>
        <w:t xml:space="preserve">         </w:t>
      </w:r>
      <w:r w:rsidR="000A0FC7" w:rsidRPr="00106675">
        <w:rPr>
          <w:rFonts w:ascii="Times New Roman" w:hAnsi="Times New Roman" w:cs="Times New Roman"/>
          <w:sz w:val="28"/>
          <w:szCs w:val="28"/>
        </w:rPr>
        <w:t xml:space="preserve">2. </w:t>
      </w:r>
      <w:r w:rsidR="000A0FC7" w:rsidRPr="00106675">
        <w:rPr>
          <w:rFonts w:ascii="Times New Roman" w:eastAsia="Times New Roman" w:hAnsi="Times New Roman" w:cs="Times New Roman"/>
          <w:color w:val="000000"/>
          <w:sz w:val="28"/>
          <w:szCs w:val="28"/>
          <w:lang w:eastAsia="ru-RU"/>
        </w:rPr>
        <w:t xml:space="preserve">Цели и функции Транспортно-экспедиционной деятельности </w:t>
      </w:r>
      <w:proofErr w:type="gramStart"/>
      <w:r w:rsidR="000A0FC7" w:rsidRPr="00106675">
        <w:rPr>
          <w:rFonts w:ascii="Times New Roman" w:eastAsia="Times New Roman" w:hAnsi="Times New Roman" w:cs="Times New Roman"/>
          <w:color w:val="000000"/>
          <w:sz w:val="28"/>
          <w:szCs w:val="28"/>
          <w:lang w:eastAsia="ru-RU"/>
        </w:rPr>
        <w:t>на</w:t>
      </w:r>
      <w:proofErr w:type="gramEnd"/>
    </w:p>
    <w:p w:rsidR="000A0FC7" w:rsidRPr="00106675" w:rsidRDefault="000A0FC7" w:rsidP="000A0FC7">
      <w:pPr>
        <w:shd w:val="clear" w:color="auto" w:fill="FFFFFF"/>
        <w:jc w:val="left"/>
        <w:rPr>
          <w:rFonts w:ascii="Times New Roman" w:eastAsia="Times New Roman" w:hAnsi="Times New Roman" w:cs="Times New Roman"/>
          <w:color w:val="000000"/>
          <w:sz w:val="28"/>
          <w:szCs w:val="28"/>
          <w:lang w:eastAsia="ru-RU"/>
        </w:rPr>
      </w:pPr>
      <w:r w:rsidRPr="000A0FC7">
        <w:rPr>
          <w:rFonts w:ascii="Times New Roman" w:eastAsia="Times New Roman" w:hAnsi="Times New Roman" w:cs="Times New Roman"/>
          <w:color w:val="000000"/>
          <w:sz w:val="28"/>
          <w:szCs w:val="28"/>
          <w:lang w:eastAsia="ru-RU"/>
        </w:rPr>
        <w:t xml:space="preserve">автомобильном </w:t>
      </w:r>
      <w:proofErr w:type="gramStart"/>
      <w:r w:rsidRPr="000A0FC7">
        <w:rPr>
          <w:rFonts w:ascii="Times New Roman" w:eastAsia="Times New Roman" w:hAnsi="Times New Roman" w:cs="Times New Roman"/>
          <w:color w:val="000000"/>
          <w:sz w:val="28"/>
          <w:szCs w:val="28"/>
          <w:lang w:eastAsia="ru-RU"/>
        </w:rPr>
        <w:t>транспорте</w:t>
      </w:r>
      <w:proofErr w:type="gramEnd"/>
      <w:r w:rsidRPr="000A0FC7">
        <w:rPr>
          <w:rFonts w:ascii="Times New Roman" w:eastAsia="Times New Roman" w:hAnsi="Times New Roman" w:cs="Times New Roman"/>
          <w:color w:val="000000"/>
          <w:sz w:val="28"/>
          <w:szCs w:val="28"/>
          <w:lang w:eastAsia="ru-RU"/>
        </w:rPr>
        <w:t>.</w:t>
      </w:r>
    </w:p>
    <w:p w:rsidR="00106675" w:rsidRPr="00106675" w:rsidRDefault="00106675" w:rsidP="000A0FC7">
      <w:pPr>
        <w:shd w:val="clear" w:color="auto" w:fill="FFFFFF"/>
        <w:jc w:val="left"/>
        <w:rPr>
          <w:rFonts w:ascii="Times New Roman" w:eastAsia="Times New Roman" w:hAnsi="Times New Roman" w:cs="Times New Roman"/>
          <w:color w:val="000000"/>
          <w:sz w:val="28"/>
          <w:szCs w:val="28"/>
          <w:lang w:eastAsia="ru-RU"/>
        </w:rPr>
      </w:pPr>
    </w:p>
    <w:p w:rsidR="00106675" w:rsidRPr="00106675" w:rsidRDefault="00106675" w:rsidP="000A0FC7">
      <w:pPr>
        <w:shd w:val="clear" w:color="auto" w:fill="FFFFFF"/>
        <w:jc w:val="left"/>
        <w:rPr>
          <w:rFonts w:ascii="Times New Roman" w:hAnsi="Times New Roman" w:cs="Times New Roman"/>
          <w:b/>
          <w:sz w:val="28"/>
          <w:szCs w:val="28"/>
        </w:rPr>
      </w:pPr>
      <w:r w:rsidRPr="00106675">
        <w:rPr>
          <w:rFonts w:ascii="Times New Roman" w:eastAsia="Times New Roman" w:hAnsi="Times New Roman" w:cs="Times New Roman"/>
          <w:b/>
          <w:color w:val="000000"/>
          <w:sz w:val="28"/>
          <w:szCs w:val="28"/>
          <w:lang w:eastAsia="ru-RU"/>
        </w:rPr>
        <w:t xml:space="preserve">Лекция 22 </w:t>
      </w:r>
      <w:r w:rsidRPr="00106675">
        <w:rPr>
          <w:rFonts w:ascii="Times New Roman" w:hAnsi="Times New Roman" w:cs="Times New Roman"/>
          <w:b/>
          <w:sz w:val="28"/>
          <w:szCs w:val="28"/>
        </w:rPr>
        <w:t>Договоры и документы, связанные с транспортировкой</w:t>
      </w:r>
    </w:p>
    <w:p w:rsidR="00106675" w:rsidRPr="00106675" w:rsidRDefault="00106675" w:rsidP="000A0FC7">
      <w:pPr>
        <w:shd w:val="clear" w:color="auto" w:fill="FFFFFF"/>
        <w:jc w:val="left"/>
        <w:rPr>
          <w:rFonts w:ascii="Times New Roman" w:hAnsi="Times New Roman" w:cs="Times New Roman"/>
          <w:sz w:val="28"/>
          <w:szCs w:val="28"/>
        </w:rPr>
      </w:pPr>
      <w:r w:rsidRPr="00106675">
        <w:rPr>
          <w:rFonts w:ascii="Times New Roman" w:hAnsi="Times New Roman" w:cs="Times New Roman"/>
          <w:sz w:val="28"/>
          <w:szCs w:val="28"/>
        </w:rPr>
        <w:t>Международное транспортное право</w:t>
      </w:r>
    </w:p>
    <w:p w:rsidR="00106675" w:rsidRPr="00106675" w:rsidRDefault="00106675" w:rsidP="000A0FC7">
      <w:pPr>
        <w:shd w:val="clear" w:color="auto" w:fill="FFFFFF"/>
        <w:jc w:val="left"/>
        <w:rPr>
          <w:rFonts w:ascii="Times New Roman" w:hAnsi="Times New Roman" w:cs="Times New Roman"/>
          <w:sz w:val="28"/>
          <w:szCs w:val="28"/>
        </w:rPr>
      </w:pPr>
      <w:r w:rsidRPr="00106675">
        <w:rPr>
          <w:rFonts w:ascii="Times New Roman" w:hAnsi="Times New Roman" w:cs="Times New Roman"/>
          <w:sz w:val="28"/>
          <w:szCs w:val="28"/>
        </w:rPr>
        <w:t>Транспортные документы</w:t>
      </w:r>
    </w:p>
    <w:p w:rsidR="00106675" w:rsidRPr="00106675" w:rsidRDefault="00106675" w:rsidP="000A0FC7">
      <w:pPr>
        <w:shd w:val="clear" w:color="auto" w:fill="FFFFFF"/>
        <w:jc w:val="left"/>
        <w:rPr>
          <w:rFonts w:ascii="Times New Roman" w:hAnsi="Times New Roman" w:cs="Times New Roman"/>
          <w:sz w:val="28"/>
          <w:szCs w:val="28"/>
        </w:rPr>
      </w:pPr>
    </w:p>
    <w:p w:rsidR="00106675" w:rsidRPr="00106675" w:rsidRDefault="00106675" w:rsidP="00106675">
      <w:pPr>
        <w:pStyle w:val="33"/>
        <w:shd w:val="clear" w:color="auto" w:fill="auto"/>
        <w:spacing w:before="0" w:after="0" w:line="322" w:lineRule="exact"/>
        <w:ind w:right="20" w:firstLine="700"/>
        <w:jc w:val="both"/>
        <w:rPr>
          <w:sz w:val="28"/>
          <w:szCs w:val="28"/>
        </w:rPr>
      </w:pPr>
      <w:r w:rsidRPr="00106675">
        <w:rPr>
          <w:sz w:val="28"/>
          <w:szCs w:val="28"/>
        </w:rPr>
        <w:t>Любые отношения, возникающие в процессе логистической деятельности, в том числе и при транспортировке, должны отвечать соответствующим правовым нормам. При этом нормы, регулирующие правоотношения в сфере транспорта, нельзя рассматривать в отрыве от положений других нормативных правовых актов.</w:t>
      </w:r>
    </w:p>
    <w:p w:rsidR="00106675" w:rsidRPr="00106675" w:rsidRDefault="00106675" w:rsidP="00106675">
      <w:pPr>
        <w:pStyle w:val="33"/>
        <w:shd w:val="clear" w:color="auto" w:fill="auto"/>
        <w:spacing w:before="0" w:after="0" w:line="322" w:lineRule="exact"/>
        <w:ind w:right="20" w:firstLine="700"/>
        <w:jc w:val="both"/>
        <w:rPr>
          <w:sz w:val="28"/>
          <w:szCs w:val="28"/>
        </w:rPr>
      </w:pPr>
      <w:r w:rsidRPr="00106675">
        <w:rPr>
          <w:sz w:val="28"/>
          <w:szCs w:val="28"/>
        </w:rPr>
        <w:t>Эффективность логистических систем и конкурентоспособность цепей поставок в значительной степени определяются согласованностью и сбалансированностью условий договоров поставки продукции и договоров на предоставление транспортных услуг, которые сопутствуют функционированию цепей поставок.</w:t>
      </w:r>
    </w:p>
    <w:p w:rsidR="00106675" w:rsidRPr="00106675" w:rsidRDefault="00106675" w:rsidP="00106675">
      <w:pPr>
        <w:pStyle w:val="33"/>
        <w:shd w:val="clear" w:color="auto" w:fill="auto"/>
        <w:spacing w:before="0" w:after="0" w:line="322" w:lineRule="exact"/>
        <w:ind w:right="20" w:firstLine="700"/>
        <w:jc w:val="both"/>
        <w:rPr>
          <w:sz w:val="28"/>
          <w:szCs w:val="28"/>
        </w:rPr>
      </w:pPr>
      <w:r w:rsidRPr="00106675">
        <w:rPr>
          <w:sz w:val="28"/>
          <w:szCs w:val="28"/>
        </w:rPr>
        <w:t>Договорные отношения, сопутствующие предоставлению транспортных услуг, основываются на положениях транспортного права.</w:t>
      </w:r>
    </w:p>
    <w:p w:rsidR="00106675" w:rsidRPr="00106675" w:rsidRDefault="00106675" w:rsidP="00106675">
      <w:pPr>
        <w:pStyle w:val="33"/>
        <w:shd w:val="clear" w:color="auto" w:fill="auto"/>
        <w:spacing w:before="0" w:after="0" w:line="322" w:lineRule="exact"/>
        <w:ind w:right="20" w:firstLine="700"/>
        <w:jc w:val="both"/>
        <w:rPr>
          <w:sz w:val="28"/>
          <w:szCs w:val="28"/>
        </w:rPr>
      </w:pPr>
      <w:r w:rsidRPr="00106675">
        <w:rPr>
          <w:sz w:val="28"/>
          <w:szCs w:val="28"/>
        </w:rPr>
        <w:t>В зависимости от необходимых клиенту транспортных услуг, к которым относятся перевозка, предоставление провозных возможностей транспортных средств, хранение и переработка груза на терминале и другие, клиент выбирает транспортного оператора и заключает с ним договор перевозки, договор фрахтования, договор на терминальное обслуживание.</w:t>
      </w:r>
    </w:p>
    <w:p w:rsidR="00106675" w:rsidRPr="00106675" w:rsidRDefault="00106675" w:rsidP="00106675">
      <w:pPr>
        <w:pStyle w:val="33"/>
        <w:shd w:val="clear" w:color="auto" w:fill="auto"/>
        <w:spacing w:before="0" w:after="0" w:line="322" w:lineRule="exact"/>
        <w:ind w:right="20" w:firstLine="700"/>
        <w:jc w:val="both"/>
        <w:rPr>
          <w:sz w:val="28"/>
          <w:szCs w:val="28"/>
        </w:rPr>
      </w:pPr>
      <w:r w:rsidRPr="00106675">
        <w:rPr>
          <w:sz w:val="28"/>
          <w:szCs w:val="28"/>
        </w:rPr>
        <w:t xml:space="preserve">Обязанности сторон договора перевозки определяются транспортными конвенциями, уставами, кодексами и разработанными в их развитие правилами, а возможности изменения условий договоров соглашением носят ограниченный характер. Например, ответственность перевозчика по договору перевозки, </w:t>
      </w:r>
      <w:r w:rsidRPr="00106675">
        <w:rPr>
          <w:sz w:val="28"/>
          <w:szCs w:val="28"/>
        </w:rPr>
        <w:lastRenderedPageBreak/>
        <w:t>установленная соответствующим международным соглашением, транспортным уставом или кодексом, не может быть уменьшена соглашением сторон.</w:t>
      </w:r>
    </w:p>
    <w:p w:rsidR="00106675" w:rsidRPr="00106675" w:rsidRDefault="00106675" w:rsidP="00106675">
      <w:pPr>
        <w:shd w:val="clear" w:color="auto" w:fill="FFFFFF"/>
        <w:rPr>
          <w:rFonts w:ascii="Times New Roman" w:hAnsi="Times New Roman" w:cs="Times New Roman"/>
          <w:sz w:val="28"/>
          <w:szCs w:val="28"/>
        </w:rPr>
      </w:pPr>
      <w:r w:rsidRPr="00106675">
        <w:rPr>
          <w:rFonts w:ascii="Times New Roman" w:hAnsi="Times New Roman" w:cs="Times New Roman"/>
          <w:sz w:val="28"/>
          <w:szCs w:val="28"/>
        </w:rPr>
        <w:t>Подтверждением заключения договора между клиентом и транспортным оператором является соответствующий документ - транспортная накладная, коносамент, складская расписка и т.д.</w:t>
      </w:r>
    </w:p>
    <w:p w:rsidR="00106675" w:rsidRPr="000A0FC7" w:rsidRDefault="00106675" w:rsidP="00106675">
      <w:pPr>
        <w:shd w:val="clear" w:color="auto" w:fill="FFFFFF"/>
        <w:rPr>
          <w:rFonts w:ascii="Times New Roman" w:eastAsia="Times New Roman" w:hAnsi="Times New Roman" w:cs="Times New Roman"/>
          <w:color w:val="000000"/>
          <w:sz w:val="28"/>
          <w:szCs w:val="28"/>
          <w:lang w:eastAsia="ru-RU"/>
        </w:rPr>
      </w:pPr>
    </w:p>
    <w:p w:rsidR="00106675" w:rsidRPr="00106675" w:rsidRDefault="00106675" w:rsidP="00106675">
      <w:pPr>
        <w:pStyle w:val="22"/>
        <w:keepNext/>
        <w:keepLines/>
        <w:shd w:val="clear" w:color="auto" w:fill="auto"/>
        <w:spacing w:before="0" w:after="301" w:line="270" w:lineRule="exact"/>
        <w:ind w:left="40"/>
        <w:jc w:val="center"/>
        <w:rPr>
          <w:b/>
          <w:sz w:val="28"/>
          <w:szCs w:val="28"/>
        </w:rPr>
      </w:pPr>
      <w:r w:rsidRPr="00106675">
        <w:rPr>
          <w:b/>
          <w:sz w:val="28"/>
          <w:szCs w:val="28"/>
        </w:rPr>
        <w:t>Международное транспортное право</w:t>
      </w:r>
    </w:p>
    <w:p w:rsidR="00106675" w:rsidRPr="00106675" w:rsidRDefault="00106675" w:rsidP="00106675">
      <w:pPr>
        <w:pStyle w:val="33"/>
        <w:shd w:val="clear" w:color="auto" w:fill="auto"/>
        <w:spacing w:before="0" w:after="0" w:line="322" w:lineRule="exact"/>
        <w:ind w:left="40" w:firstLine="0"/>
        <w:jc w:val="both"/>
        <w:rPr>
          <w:sz w:val="28"/>
          <w:szCs w:val="28"/>
        </w:rPr>
      </w:pPr>
      <w:r w:rsidRPr="00106675">
        <w:rPr>
          <w:sz w:val="28"/>
          <w:szCs w:val="28"/>
        </w:rPr>
        <w:t>Источниками международного транспортного права являются:</w:t>
      </w:r>
    </w:p>
    <w:p w:rsidR="00106675" w:rsidRPr="00106675" w:rsidRDefault="00106675" w:rsidP="00106675">
      <w:pPr>
        <w:pStyle w:val="33"/>
        <w:numPr>
          <w:ilvl w:val="0"/>
          <w:numId w:val="24"/>
        </w:numPr>
        <w:shd w:val="clear" w:color="auto" w:fill="auto"/>
        <w:tabs>
          <w:tab w:val="left" w:pos="1416"/>
        </w:tabs>
        <w:spacing w:before="0" w:after="0" w:line="322" w:lineRule="exact"/>
        <w:ind w:left="720" w:right="20" w:hanging="360"/>
        <w:jc w:val="both"/>
        <w:rPr>
          <w:sz w:val="28"/>
          <w:szCs w:val="28"/>
        </w:rPr>
      </w:pPr>
      <w:r w:rsidRPr="00106675">
        <w:rPr>
          <w:sz w:val="28"/>
          <w:szCs w:val="28"/>
        </w:rPr>
        <w:t>международные конвенции, регламентирующие отдельные вопросы организации и регулирования транспортного процесса;</w:t>
      </w:r>
    </w:p>
    <w:p w:rsidR="00106675" w:rsidRPr="00106675" w:rsidRDefault="00106675" w:rsidP="00106675">
      <w:pPr>
        <w:pStyle w:val="33"/>
        <w:numPr>
          <w:ilvl w:val="0"/>
          <w:numId w:val="24"/>
        </w:numPr>
        <w:shd w:val="clear" w:color="auto" w:fill="auto"/>
        <w:tabs>
          <w:tab w:val="left" w:pos="1416"/>
        </w:tabs>
        <w:spacing w:before="0" w:after="0" w:line="322" w:lineRule="exact"/>
        <w:ind w:left="720" w:right="20" w:hanging="360"/>
        <w:jc w:val="both"/>
        <w:rPr>
          <w:sz w:val="28"/>
          <w:szCs w:val="28"/>
        </w:rPr>
      </w:pPr>
      <w:r w:rsidRPr="00106675">
        <w:rPr>
          <w:sz w:val="28"/>
          <w:szCs w:val="28"/>
        </w:rPr>
        <w:t>национальное законодательство государств, по территории которых проходят маршруты международных перевозок;</w:t>
      </w:r>
    </w:p>
    <w:p w:rsidR="00106675" w:rsidRPr="00106675" w:rsidRDefault="00106675" w:rsidP="00106675">
      <w:pPr>
        <w:pStyle w:val="33"/>
        <w:numPr>
          <w:ilvl w:val="0"/>
          <w:numId w:val="24"/>
        </w:numPr>
        <w:shd w:val="clear" w:color="auto" w:fill="auto"/>
        <w:tabs>
          <w:tab w:val="left" w:pos="1415"/>
        </w:tabs>
        <w:spacing w:before="0" w:after="0" w:line="322" w:lineRule="exact"/>
        <w:ind w:left="720" w:hanging="360"/>
        <w:jc w:val="both"/>
        <w:rPr>
          <w:sz w:val="28"/>
          <w:szCs w:val="28"/>
        </w:rPr>
      </w:pPr>
      <w:r w:rsidRPr="00106675">
        <w:rPr>
          <w:sz w:val="28"/>
          <w:szCs w:val="28"/>
        </w:rPr>
        <w:t>документы международных транспортных организаций;</w:t>
      </w:r>
    </w:p>
    <w:p w:rsidR="00106675" w:rsidRPr="00106675" w:rsidRDefault="00106675" w:rsidP="00106675">
      <w:pPr>
        <w:pStyle w:val="33"/>
        <w:numPr>
          <w:ilvl w:val="0"/>
          <w:numId w:val="24"/>
        </w:numPr>
        <w:shd w:val="clear" w:color="auto" w:fill="auto"/>
        <w:tabs>
          <w:tab w:val="left" w:pos="1415"/>
        </w:tabs>
        <w:spacing w:before="0" w:after="0" w:line="322" w:lineRule="exact"/>
        <w:ind w:left="720" w:hanging="360"/>
        <w:jc w:val="both"/>
        <w:rPr>
          <w:sz w:val="28"/>
          <w:szCs w:val="28"/>
        </w:rPr>
      </w:pPr>
      <w:r w:rsidRPr="00106675">
        <w:rPr>
          <w:sz w:val="28"/>
          <w:szCs w:val="28"/>
        </w:rPr>
        <w:t>международные торговые обычаи.</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Международные конвенции, регламентирующие транспортную деятельность на своей территории и в воздушном пространстве по своему усмотрению, регламентируют:</w:t>
      </w:r>
    </w:p>
    <w:p w:rsidR="00106675" w:rsidRPr="00106675" w:rsidRDefault="00106675" w:rsidP="00106675">
      <w:pPr>
        <w:pStyle w:val="33"/>
        <w:numPr>
          <w:ilvl w:val="0"/>
          <w:numId w:val="24"/>
        </w:numPr>
        <w:shd w:val="clear" w:color="auto" w:fill="auto"/>
        <w:tabs>
          <w:tab w:val="left" w:pos="1446"/>
        </w:tabs>
        <w:spacing w:before="0" w:after="0" w:line="322" w:lineRule="exact"/>
        <w:ind w:left="720" w:right="20" w:hanging="360"/>
        <w:jc w:val="both"/>
        <w:rPr>
          <w:sz w:val="28"/>
          <w:szCs w:val="28"/>
        </w:rPr>
      </w:pPr>
      <w:r w:rsidRPr="00106675">
        <w:rPr>
          <w:sz w:val="28"/>
          <w:szCs w:val="28"/>
        </w:rPr>
        <w:t>общие принципы деятельности отдельных видов транспорта и международном сообщении (правовой статус путей сообщения, основные требования к транспортным средствам, порядок передвижения по иностранной территории);</w:t>
      </w:r>
    </w:p>
    <w:p w:rsidR="00106675" w:rsidRPr="00106675" w:rsidRDefault="00106675" w:rsidP="00106675">
      <w:pPr>
        <w:pStyle w:val="33"/>
        <w:numPr>
          <w:ilvl w:val="0"/>
          <w:numId w:val="24"/>
        </w:numPr>
        <w:shd w:val="clear" w:color="auto" w:fill="auto"/>
        <w:tabs>
          <w:tab w:val="left" w:pos="1436"/>
        </w:tabs>
        <w:spacing w:before="0" w:after="0" w:line="322" w:lineRule="exact"/>
        <w:ind w:left="720" w:right="20" w:hanging="360"/>
        <w:jc w:val="both"/>
        <w:rPr>
          <w:sz w:val="28"/>
          <w:szCs w:val="28"/>
        </w:rPr>
      </w:pPr>
      <w:r w:rsidRPr="00106675">
        <w:rPr>
          <w:sz w:val="28"/>
          <w:szCs w:val="28"/>
        </w:rPr>
        <w:t>порядок организации и выполнения международного сообщения между конкретными государствами (круг перевозчиков, которые допускаются к соответствующей деятельности, разрешительная система, маршруты, административные процедуры);</w:t>
      </w:r>
    </w:p>
    <w:p w:rsidR="00106675" w:rsidRPr="00106675" w:rsidRDefault="00106675" w:rsidP="00106675">
      <w:pPr>
        <w:pStyle w:val="33"/>
        <w:numPr>
          <w:ilvl w:val="0"/>
          <w:numId w:val="24"/>
        </w:numPr>
        <w:shd w:val="clear" w:color="auto" w:fill="auto"/>
        <w:tabs>
          <w:tab w:val="left" w:pos="1436"/>
        </w:tabs>
        <w:spacing w:before="0" w:after="0" w:line="322" w:lineRule="exact"/>
        <w:ind w:left="720" w:right="20" w:hanging="360"/>
        <w:jc w:val="both"/>
        <w:rPr>
          <w:sz w:val="28"/>
          <w:szCs w:val="28"/>
        </w:rPr>
      </w:pPr>
      <w:r w:rsidRPr="00106675">
        <w:rPr>
          <w:sz w:val="28"/>
          <w:szCs w:val="28"/>
        </w:rPr>
        <w:t>специфические аспекты отдельных видов перевозок (особенности перевозок определенных видов грузов, применения отдельных видов транспортного оборудования);</w:t>
      </w:r>
    </w:p>
    <w:p w:rsidR="00106675" w:rsidRPr="00106675" w:rsidRDefault="00106675" w:rsidP="00106675">
      <w:pPr>
        <w:pStyle w:val="33"/>
        <w:numPr>
          <w:ilvl w:val="0"/>
          <w:numId w:val="24"/>
        </w:numPr>
        <w:shd w:val="clear" w:color="auto" w:fill="auto"/>
        <w:tabs>
          <w:tab w:val="left" w:pos="1426"/>
        </w:tabs>
        <w:spacing w:before="0" w:after="0" w:line="322" w:lineRule="exact"/>
        <w:ind w:left="720" w:hanging="360"/>
        <w:jc w:val="both"/>
        <w:rPr>
          <w:sz w:val="28"/>
          <w:szCs w:val="28"/>
        </w:rPr>
      </w:pPr>
      <w:r w:rsidRPr="00106675">
        <w:rPr>
          <w:sz w:val="28"/>
          <w:szCs w:val="28"/>
        </w:rPr>
        <w:t>условия перевозок грузов отдельными видами транспорта.</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В мире действует более 100 международных транспортных организаций, задачами которых является как общее содействие развитию транспортной деятельности, так и решение специфических задач, связанных с деятельностью отдельных видов транспорта. Организациями общего профиля являются, например, Международный транспортный форум (</w:t>
      </w:r>
      <w:r w:rsidRPr="00106675">
        <w:rPr>
          <w:sz w:val="28"/>
          <w:szCs w:val="28"/>
          <w:lang w:val="en-US"/>
        </w:rPr>
        <w:t>World</w:t>
      </w:r>
      <w:r w:rsidRPr="00106675">
        <w:rPr>
          <w:sz w:val="28"/>
          <w:szCs w:val="28"/>
        </w:rPr>
        <w:t xml:space="preserve">, </w:t>
      </w:r>
      <w:r w:rsidRPr="00106675">
        <w:rPr>
          <w:sz w:val="28"/>
          <w:szCs w:val="28"/>
          <w:lang w:val="en-US"/>
        </w:rPr>
        <w:t>Transport</w:t>
      </w:r>
      <w:r w:rsidRPr="00106675">
        <w:rPr>
          <w:sz w:val="28"/>
          <w:szCs w:val="28"/>
        </w:rPr>
        <w:t xml:space="preserve"> </w:t>
      </w:r>
      <w:r w:rsidRPr="00106675">
        <w:rPr>
          <w:sz w:val="28"/>
          <w:szCs w:val="28"/>
          <w:lang w:val="en-US"/>
        </w:rPr>
        <w:t>Forum</w:t>
      </w:r>
      <w:r w:rsidRPr="00106675">
        <w:rPr>
          <w:sz w:val="28"/>
          <w:szCs w:val="28"/>
        </w:rPr>
        <w:t>), Комитет по внутреннему транспорту ЕЭК ООН (</w:t>
      </w:r>
      <w:r w:rsidRPr="00106675">
        <w:rPr>
          <w:sz w:val="28"/>
          <w:szCs w:val="28"/>
          <w:lang w:val="en-US"/>
        </w:rPr>
        <w:t>Inland</w:t>
      </w:r>
      <w:r w:rsidRPr="00106675">
        <w:rPr>
          <w:sz w:val="28"/>
          <w:szCs w:val="28"/>
        </w:rPr>
        <w:t xml:space="preserve"> </w:t>
      </w:r>
      <w:r w:rsidRPr="00106675">
        <w:rPr>
          <w:sz w:val="28"/>
          <w:szCs w:val="28"/>
          <w:lang w:val="en-US"/>
        </w:rPr>
        <w:t>Transport</w:t>
      </w:r>
      <w:r w:rsidRPr="00106675">
        <w:rPr>
          <w:sz w:val="28"/>
          <w:szCs w:val="28"/>
        </w:rPr>
        <w:t xml:space="preserve"> </w:t>
      </w:r>
      <w:r w:rsidRPr="00106675">
        <w:rPr>
          <w:sz w:val="28"/>
          <w:szCs w:val="28"/>
          <w:lang w:val="en-US"/>
        </w:rPr>
        <w:t>Committee</w:t>
      </w:r>
      <w:r w:rsidRPr="00106675">
        <w:rPr>
          <w:sz w:val="28"/>
          <w:szCs w:val="28"/>
        </w:rPr>
        <w:t xml:space="preserve"> </w:t>
      </w:r>
      <w:r w:rsidRPr="00106675">
        <w:rPr>
          <w:sz w:val="28"/>
          <w:szCs w:val="28"/>
          <w:lang w:val="en-US"/>
        </w:rPr>
        <w:t>of</w:t>
      </w:r>
      <w:r w:rsidRPr="00106675">
        <w:rPr>
          <w:sz w:val="28"/>
          <w:szCs w:val="28"/>
        </w:rPr>
        <w:t xml:space="preserve"> </w:t>
      </w:r>
      <w:r w:rsidRPr="00106675">
        <w:rPr>
          <w:sz w:val="28"/>
          <w:szCs w:val="28"/>
          <w:lang w:val="en-US"/>
        </w:rPr>
        <w:t>the</w:t>
      </w:r>
      <w:r w:rsidRPr="00106675">
        <w:rPr>
          <w:sz w:val="28"/>
          <w:szCs w:val="28"/>
        </w:rPr>
        <w:t xml:space="preserve"> </w:t>
      </w:r>
      <w:r w:rsidRPr="00106675">
        <w:rPr>
          <w:sz w:val="28"/>
          <w:szCs w:val="28"/>
          <w:lang w:val="en-US"/>
        </w:rPr>
        <w:t>UN</w:t>
      </w:r>
      <w:r w:rsidRPr="00106675">
        <w:rPr>
          <w:sz w:val="28"/>
          <w:szCs w:val="28"/>
        </w:rPr>
        <w:t xml:space="preserve"> </w:t>
      </w:r>
      <w:r w:rsidRPr="00106675">
        <w:rPr>
          <w:sz w:val="28"/>
          <w:szCs w:val="28"/>
          <w:lang w:val="en-US"/>
        </w:rPr>
        <w:t>Economic</w:t>
      </w:r>
      <w:r w:rsidRPr="00106675">
        <w:rPr>
          <w:sz w:val="28"/>
          <w:szCs w:val="28"/>
        </w:rPr>
        <w:t xml:space="preserve"> </w:t>
      </w:r>
      <w:r w:rsidRPr="00106675">
        <w:rPr>
          <w:sz w:val="28"/>
          <w:szCs w:val="28"/>
          <w:lang w:val="en-US"/>
        </w:rPr>
        <w:t>Commission</w:t>
      </w:r>
      <w:r w:rsidRPr="00106675">
        <w:rPr>
          <w:sz w:val="28"/>
          <w:szCs w:val="28"/>
        </w:rPr>
        <w:t xml:space="preserve"> </w:t>
      </w:r>
      <w:r w:rsidRPr="00106675">
        <w:rPr>
          <w:sz w:val="28"/>
          <w:szCs w:val="28"/>
          <w:lang w:val="en-US"/>
        </w:rPr>
        <w:t>for</w:t>
      </w:r>
      <w:r w:rsidRPr="00106675">
        <w:rPr>
          <w:sz w:val="28"/>
          <w:szCs w:val="28"/>
        </w:rPr>
        <w:t xml:space="preserve"> </w:t>
      </w:r>
      <w:r w:rsidRPr="00106675">
        <w:rPr>
          <w:sz w:val="28"/>
          <w:szCs w:val="28"/>
          <w:lang w:val="en-US"/>
        </w:rPr>
        <w:t>Europe</w:t>
      </w:r>
      <w:r w:rsidRPr="00106675">
        <w:rPr>
          <w:sz w:val="28"/>
          <w:szCs w:val="28"/>
        </w:rPr>
        <w:t>). Организациями, действующими в интересах развития отдельных видов транспорта, являются Международная ассоциация воздушного транспорта (</w:t>
      </w:r>
      <w:r w:rsidRPr="00106675">
        <w:rPr>
          <w:sz w:val="28"/>
          <w:szCs w:val="28"/>
          <w:lang w:val="en-US"/>
        </w:rPr>
        <w:t>International</w:t>
      </w:r>
      <w:r w:rsidRPr="00106675">
        <w:rPr>
          <w:sz w:val="28"/>
          <w:szCs w:val="28"/>
        </w:rPr>
        <w:t xml:space="preserve"> </w:t>
      </w:r>
      <w:r w:rsidRPr="00106675">
        <w:rPr>
          <w:sz w:val="28"/>
          <w:szCs w:val="28"/>
          <w:lang w:val="en-US"/>
        </w:rPr>
        <w:t>Air</w:t>
      </w:r>
      <w:r w:rsidRPr="00106675">
        <w:rPr>
          <w:sz w:val="28"/>
          <w:szCs w:val="28"/>
        </w:rPr>
        <w:t xml:space="preserve"> </w:t>
      </w:r>
      <w:proofErr w:type="spellStart"/>
      <w:proofErr w:type="gramStart"/>
      <w:r w:rsidRPr="00106675">
        <w:rPr>
          <w:sz w:val="28"/>
          <w:szCs w:val="28"/>
        </w:rPr>
        <w:t>Т</w:t>
      </w:r>
      <w:proofErr w:type="gramEnd"/>
      <w:r w:rsidRPr="00106675">
        <w:rPr>
          <w:sz w:val="28"/>
          <w:szCs w:val="28"/>
        </w:rPr>
        <w:t>ransport</w:t>
      </w:r>
      <w:proofErr w:type="spellEnd"/>
      <w:r w:rsidRPr="00106675">
        <w:rPr>
          <w:sz w:val="28"/>
          <w:szCs w:val="28"/>
        </w:rPr>
        <w:t xml:space="preserve"> </w:t>
      </w:r>
      <w:r w:rsidRPr="00106675">
        <w:rPr>
          <w:sz w:val="28"/>
          <w:szCs w:val="28"/>
          <w:lang w:val="en-US"/>
        </w:rPr>
        <w:t>Association</w:t>
      </w:r>
      <w:r w:rsidRPr="00106675">
        <w:rPr>
          <w:sz w:val="28"/>
          <w:szCs w:val="28"/>
        </w:rPr>
        <w:t xml:space="preserve"> </w:t>
      </w:r>
      <w:proofErr w:type="spellStart"/>
      <w:r w:rsidRPr="00106675">
        <w:rPr>
          <w:sz w:val="28"/>
          <w:szCs w:val="28"/>
          <w:lang w:val="en-US"/>
        </w:rPr>
        <w:t>lATA</w:t>
      </w:r>
      <w:proofErr w:type="spellEnd"/>
      <w:r w:rsidRPr="00106675">
        <w:rPr>
          <w:sz w:val="28"/>
          <w:szCs w:val="28"/>
        </w:rPr>
        <w:t>), Международная морская организация (</w:t>
      </w:r>
      <w:r w:rsidRPr="00106675">
        <w:rPr>
          <w:sz w:val="28"/>
          <w:szCs w:val="28"/>
          <w:lang w:val="en-US"/>
        </w:rPr>
        <w:t>International</w:t>
      </w:r>
      <w:r w:rsidRPr="00106675">
        <w:rPr>
          <w:sz w:val="28"/>
          <w:szCs w:val="28"/>
        </w:rPr>
        <w:t xml:space="preserve"> </w:t>
      </w:r>
      <w:r w:rsidRPr="00106675">
        <w:rPr>
          <w:sz w:val="28"/>
          <w:szCs w:val="28"/>
          <w:lang w:val="en-US"/>
        </w:rPr>
        <w:t>Maritime</w:t>
      </w:r>
      <w:r w:rsidRPr="00106675">
        <w:rPr>
          <w:sz w:val="28"/>
          <w:szCs w:val="28"/>
        </w:rPr>
        <w:t xml:space="preserve"> </w:t>
      </w:r>
      <w:proofErr w:type="spellStart"/>
      <w:r w:rsidRPr="00106675">
        <w:rPr>
          <w:sz w:val="28"/>
          <w:szCs w:val="28"/>
          <w:lang w:val="en-US"/>
        </w:rPr>
        <w:t>Organisation</w:t>
      </w:r>
      <w:proofErr w:type="spellEnd"/>
      <w:r w:rsidRPr="00106675">
        <w:rPr>
          <w:sz w:val="28"/>
          <w:szCs w:val="28"/>
        </w:rPr>
        <w:t xml:space="preserve"> - </w:t>
      </w:r>
      <w:r w:rsidRPr="00106675">
        <w:rPr>
          <w:sz w:val="28"/>
          <w:szCs w:val="28"/>
          <w:lang w:val="en-US"/>
        </w:rPr>
        <w:t>IMO</w:t>
      </w:r>
      <w:r w:rsidRPr="00106675">
        <w:rPr>
          <w:sz w:val="28"/>
          <w:szCs w:val="28"/>
        </w:rPr>
        <w:t>), Международный союз автомобильного транспорта (</w:t>
      </w:r>
      <w:r w:rsidRPr="00106675">
        <w:rPr>
          <w:sz w:val="28"/>
          <w:szCs w:val="28"/>
          <w:lang w:val="en-US"/>
        </w:rPr>
        <w:t>The</w:t>
      </w:r>
      <w:r w:rsidRPr="00106675">
        <w:rPr>
          <w:sz w:val="28"/>
          <w:szCs w:val="28"/>
        </w:rPr>
        <w:t xml:space="preserve"> </w:t>
      </w:r>
      <w:r w:rsidRPr="00106675">
        <w:rPr>
          <w:sz w:val="28"/>
          <w:szCs w:val="28"/>
          <w:lang w:val="en-US"/>
        </w:rPr>
        <w:t>International</w:t>
      </w:r>
      <w:r w:rsidRPr="00106675">
        <w:rPr>
          <w:sz w:val="28"/>
          <w:szCs w:val="28"/>
        </w:rPr>
        <w:t xml:space="preserve"> </w:t>
      </w:r>
      <w:r w:rsidRPr="00106675">
        <w:rPr>
          <w:sz w:val="28"/>
          <w:szCs w:val="28"/>
          <w:lang w:val="en-US"/>
        </w:rPr>
        <w:t>Road</w:t>
      </w:r>
      <w:r w:rsidRPr="00106675">
        <w:rPr>
          <w:sz w:val="28"/>
          <w:szCs w:val="28"/>
        </w:rPr>
        <w:t xml:space="preserve"> </w:t>
      </w:r>
      <w:r w:rsidRPr="00106675">
        <w:rPr>
          <w:sz w:val="28"/>
          <w:szCs w:val="28"/>
          <w:lang w:val="en-US"/>
        </w:rPr>
        <w:t>Transport</w:t>
      </w:r>
      <w:r w:rsidRPr="00106675">
        <w:rPr>
          <w:sz w:val="28"/>
          <w:szCs w:val="28"/>
        </w:rPr>
        <w:t xml:space="preserve"> </w:t>
      </w:r>
      <w:r w:rsidRPr="00106675">
        <w:rPr>
          <w:sz w:val="28"/>
          <w:szCs w:val="28"/>
          <w:lang w:val="en-US"/>
        </w:rPr>
        <w:t>Union</w:t>
      </w:r>
      <w:r w:rsidRPr="00106675">
        <w:rPr>
          <w:sz w:val="28"/>
          <w:szCs w:val="28"/>
        </w:rPr>
        <w:t xml:space="preserve"> - </w:t>
      </w:r>
      <w:r w:rsidRPr="00106675">
        <w:rPr>
          <w:sz w:val="28"/>
          <w:szCs w:val="28"/>
          <w:lang w:val="en-US"/>
        </w:rPr>
        <w:t>IRU</w:t>
      </w:r>
      <w:r w:rsidRPr="00106675">
        <w:rPr>
          <w:sz w:val="28"/>
          <w:szCs w:val="28"/>
        </w:rPr>
        <w:t>) и др.</w:t>
      </w:r>
    </w:p>
    <w:p w:rsidR="00106675" w:rsidRPr="00106675" w:rsidRDefault="00106675" w:rsidP="00106675">
      <w:pPr>
        <w:pStyle w:val="33"/>
        <w:shd w:val="clear" w:color="auto" w:fill="auto"/>
        <w:spacing w:before="0" w:after="341" w:line="322" w:lineRule="exact"/>
        <w:ind w:left="20" w:right="20" w:firstLine="700"/>
        <w:jc w:val="both"/>
        <w:rPr>
          <w:sz w:val="28"/>
          <w:szCs w:val="28"/>
        </w:rPr>
      </w:pPr>
      <w:r w:rsidRPr="00106675">
        <w:rPr>
          <w:sz w:val="28"/>
          <w:szCs w:val="28"/>
        </w:rPr>
        <w:t xml:space="preserve">Международные транспортные организации играют важную роль в совершенствовании системы документов международного транспортного права [18]. Во многих случаях именно они разрабатывают проекты международных </w:t>
      </w:r>
      <w:r w:rsidRPr="00106675">
        <w:rPr>
          <w:sz w:val="28"/>
          <w:szCs w:val="28"/>
        </w:rPr>
        <w:lastRenderedPageBreak/>
        <w:t xml:space="preserve">конвенций по транспорту. Многие правила и стандарты, разработанные международными транспортными организациями, не закрепляются международными соглашениями, но являются, тем не менее, общепризнанными источниками права в соответствующих сегментах международной транспортной деятельности. Примером являются Правила перевозки опасных грузов воздушным транспортом, разработанные </w:t>
      </w:r>
      <w:r w:rsidRPr="00106675">
        <w:rPr>
          <w:sz w:val="28"/>
          <w:szCs w:val="28"/>
          <w:lang w:val="en-US"/>
        </w:rPr>
        <w:t>IATA</w:t>
      </w:r>
      <w:r w:rsidRPr="00106675">
        <w:rPr>
          <w:sz w:val="28"/>
          <w:szCs w:val="28"/>
        </w:rPr>
        <w:t>.</w:t>
      </w:r>
    </w:p>
    <w:p w:rsidR="00106675" w:rsidRPr="00106675" w:rsidRDefault="00106675" w:rsidP="00106675">
      <w:pPr>
        <w:pStyle w:val="22"/>
        <w:keepNext/>
        <w:keepLines/>
        <w:shd w:val="clear" w:color="auto" w:fill="auto"/>
        <w:spacing w:before="0" w:after="250" w:line="270" w:lineRule="exact"/>
        <w:ind w:left="2660"/>
        <w:rPr>
          <w:b/>
          <w:sz w:val="28"/>
          <w:szCs w:val="28"/>
        </w:rPr>
      </w:pPr>
      <w:bookmarkStart w:id="14" w:name="bookmark56"/>
      <w:r w:rsidRPr="00106675">
        <w:rPr>
          <w:b/>
          <w:sz w:val="28"/>
          <w:szCs w:val="28"/>
        </w:rPr>
        <w:t>Транспортные документы</w:t>
      </w:r>
      <w:bookmarkEnd w:id="14"/>
    </w:p>
    <w:p w:rsidR="00106675" w:rsidRPr="00106675" w:rsidRDefault="00106675" w:rsidP="00106675">
      <w:pPr>
        <w:pStyle w:val="33"/>
        <w:shd w:val="clear" w:color="auto" w:fill="auto"/>
        <w:spacing w:before="0" w:after="0" w:line="317" w:lineRule="exact"/>
        <w:ind w:left="20" w:right="20" w:firstLine="700"/>
        <w:jc w:val="both"/>
        <w:rPr>
          <w:sz w:val="28"/>
          <w:szCs w:val="28"/>
        </w:rPr>
      </w:pPr>
      <w:r w:rsidRPr="00106675">
        <w:rPr>
          <w:sz w:val="28"/>
          <w:szCs w:val="28"/>
        </w:rPr>
        <w:t>Документооборот является неотъемлемой составной частью информационных потоков в транспортном бизнесе и логистике. Любая транспортная операция сопровождается оформлением и передачей большого количества документов. Документы, относящиеся к транспортировке, играют роль и в обеспечении сделки купли-продажи товара, его промежуточного складского хранения, выполнении таможенных процедур и т.д. Классификация транспортных документов представлена в таблице 11 [18].</w:t>
      </w:r>
    </w:p>
    <w:p w:rsidR="00106675" w:rsidRPr="00106675" w:rsidRDefault="00106675" w:rsidP="00106675">
      <w:pPr>
        <w:framePr w:wrap="notBeside" w:vAnchor="text" w:hAnchor="text" w:xAlign="center" w:y="1"/>
        <w:spacing w:line="270" w:lineRule="exact"/>
        <w:jc w:val="center"/>
        <w:rPr>
          <w:rFonts w:ascii="Times New Roman" w:hAnsi="Times New Roman" w:cs="Times New Roman"/>
          <w:sz w:val="28"/>
          <w:szCs w:val="28"/>
        </w:rPr>
      </w:pPr>
      <w:r w:rsidRPr="00106675">
        <w:rPr>
          <w:rStyle w:val="ab"/>
          <w:rFonts w:eastAsiaTheme="minorHAnsi"/>
          <w:sz w:val="28"/>
          <w:szCs w:val="28"/>
        </w:rPr>
        <w:lastRenderedPageBreak/>
        <w:t>Основные группы транспортных документов</w:t>
      </w:r>
    </w:p>
    <w:p w:rsidR="00106675" w:rsidRPr="00106675" w:rsidRDefault="00106675" w:rsidP="00106675">
      <w:pPr>
        <w:pStyle w:val="32"/>
        <w:framePr w:wrap="notBeside" w:vAnchor="text" w:hAnchor="text" w:xAlign="center" w:y="1"/>
        <w:shd w:val="clear" w:color="auto" w:fill="auto"/>
        <w:spacing w:line="270" w:lineRule="exact"/>
        <w:jc w:val="center"/>
        <w:rPr>
          <w:sz w:val="28"/>
          <w:szCs w:val="28"/>
        </w:rPr>
      </w:pPr>
      <w:r w:rsidRPr="00106675">
        <w:rPr>
          <w:sz w:val="28"/>
          <w:szCs w:val="28"/>
        </w:rPr>
        <w:t>Таблица 11</w:t>
      </w:r>
    </w:p>
    <w:tbl>
      <w:tblPr>
        <w:tblW w:w="0" w:type="auto"/>
        <w:jc w:val="center"/>
        <w:tblLayout w:type="fixed"/>
        <w:tblCellMar>
          <w:left w:w="10" w:type="dxa"/>
          <w:right w:w="10" w:type="dxa"/>
        </w:tblCellMar>
        <w:tblLook w:val="04A0" w:firstRow="1" w:lastRow="0" w:firstColumn="1" w:lastColumn="0" w:noHBand="0" w:noVBand="1"/>
      </w:tblPr>
      <w:tblGrid>
        <w:gridCol w:w="672"/>
        <w:gridCol w:w="2390"/>
        <w:gridCol w:w="6250"/>
      </w:tblGrid>
      <w:tr w:rsidR="00106675" w:rsidRPr="00106675" w:rsidTr="00C31700">
        <w:trPr>
          <w:trHeight w:val="672"/>
          <w:jc w:val="center"/>
        </w:trPr>
        <w:tc>
          <w:tcPr>
            <w:tcW w:w="672" w:type="dxa"/>
            <w:tcBorders>
              <w:top w:val="single" w:sz="4" w:space="0" w:color="auto"/>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40" w:firstLine="0"/>
              <w:jc w:val="left"/>
              <w:rPr>
                <w:sz w:val="28"/>
                <w:szCs w:val="28"/>
              </w:rPr>
            </w:pPr>
            <w:r w:rsidRPr="00106675">
              <w:rPr>
                <w:sz w:val="28"/>
                <w:szCs w:val="28"/>
              </w:rPr>
              <w:t>№</w:t>
            </w:r>
          </w:p>
        </w:tc>
        <w:tc>
          <w:tcPr>
            <w:tcW w:w="2390" w:type="dxa"/>
            <w:tcBorders>
              <w:top w:val="single" w:sz="4" w:space="0" w:color="auto"/>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322" w:lineRule="exact"/>
              <w:ind w:firstLine="0"/>
              <w:rPr>
                <w:sz w:val="28"/>
                <w:szCs w:val="28"/>
              </w:rPr>
            </w:pPr>
            <w:r w:rsidRPr="00106675">
              <w:rPr>
                <w:sz w:val="28"/>
                <w:szCs w:val="28"/>
              </w:rPr>
              <w:t>Группа документов</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580" w:firstLine="0"/>
              <w:jc w:val="left"/>
              <w:rPr>
                <w:sz w:val="28"/>
                <w:szCs w:val="28"/>
              </w:rPr>
            </w:pPr>
            <w:r w:rsidRPr="00106675">
              <w:rPr>
                <w:sz w:val="28"/>
                <w:szCs w:val="28"/>
              </w:rPr>
              <w:t>Документы, относящиеся к данной группе</w:t>
            </w:r>
          </w:p>
        </w:tc>
      </w:tr>
      <w:tr w:rsidR="00106675" w:rsidRPr="00106675" w:rsidTr="00C31700">
        <w:trPr>
          <w:trHeight w:val="374"/>
          <w:jc w:val="center"/>
        </w:trPr>
        <w:tc>
          <w:tcPr>
            <w:tcW w:w="672"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40" w:firstLine="0"/>
              <w:jc w:val="left"/>
              <w:rPr>
                <w:sz w:val="28"/>
                <w:szCs w:val="28"/>
              </w:rPr>
            </w:pPr>
            <w:r w:rsidRPr="00106675">
              <w:rPr>
                <w:sz w:val="28"/>
                <w:szCs w:val="28"/>
              </w:rPr>
              <w:t>1</w:t>
            </w:r>
          </w:p>
        </w:tc>
        <w:tc>
          <w:tcPr>
            <w:tcW w:w="239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Документы</w:t>
            </w:r>
          </w:p>
        </w:tc>
        <w:tc>
          <w:tcPr>
            <w:tcW w:w="625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Договоры об организации перевозок,</w:t>
            </w:r>
          </w:p>
        </w:tc>
      </w:tr>
      <w:tr w:rsidR="00106675" w:rsidRPr="00106675" w:rsidTr="00C31700">
        <w:trPr>
          <w:trHeight w:val="326"/>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планирования и</w:t>
            </w:r>
          </w:p>
        </w:tc>
        <w:tc>
          <w:tcPr>
            <w:tcW w:w="625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proofErr w:type="gramStart"/>
            <w:r w:rsidRPr="00106675">
              <w:rPr>
                <w:sz w:val="28"/>
                <w:szCs w:val="28"/>
              </w:rPr>
              <w:t>товаросопроводительные документы (счета-</w:t>
            </w:r>
            <w:proofErr w:type="gramEnd"/>
          </w:p>
        </w:tc>
      </w:tr>
      <w:tr w:rsidR="00106675" w:rsidRPr="00106675" w:rsidTr="00C31700">
        <w:trPr>
          <w:trHeight w:val="326"/>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организации</w:t>
            </w:r>
          </w:p>
        </w:tc>
        <w:tc>
          <w:tcPr>
            <w:tcW w:w="625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фактуры, спецификации, упаковочные листы,</w:t>
            </w:r>
          </w:p>
        </w:tc>
      </w:tr>
      <w:tr w:rsidR="00106675" w:rsidRPr="00106675" w:rsidTr="00C31700">
        <w:trPr>
          <w:trHeight w:val="1872"/>
          <w:jc w:val="center"/>
        </w:trPr>
        <w:tc>
          <w:tcPr>
            <w:tcW w:w="672"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перевозок</w:t>
            </w:r>
          </w:p>
        </w:tc>
        <w:tc>
          <w:tcPr>
            <w:tcW w:w="625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322" w:lineRule="exact"/>
              <w:ind w:firstLine="0"/>
              <w:jc w:val="both"/>
              <w:rPr>
                <w:sz w:val="28"/>
                <w:szCs w:val="28"/>
              </w:rPr>
            </w:pPr>
            <w:r w:rsidRPr="00106675">
              <w:rPr>
                <w:sz w:val="28"/>
                <w:szCs w:val="28"/>
              </w:rPr>
              <w:t>сертификаты происхождения, качества, соответствия, карантинные и санитарные сертификаты, декларации об опасных грузах и т.д.), документы краткосрочного планирования перевозок (заявки на перевозку, учетные карточки и т.д.)</w:t>
            </w:r>
          </w:p>
        </w:tc>
      </w:tr>
      <w:tr w:rsidR="00106675" w:rsidRPr="00106675" w:rsidTr="00C31700">
        <w:trPr>
          <w:trHeight w:val="384"/>
          <w:jc w:val="center"/>
        </w:trPr>
        <w:tc>
          <w:tcPr>
            <w:tcW w:w="672"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40" w:firstLine="0"/>
              <w:jc w:val="left"/>
              <w:rPr>
                <w:sz w:val="28"/>
                <w:szCs w:val="28"/>
              </w:rPr>
            </w:pPr>
            <w:r w:rsidRPr="00106675">
              <w:rPr>
                <w:sz w:val="28"/>
                <w:szCs w:val="28"/>
              </w:rPr>
              <w:t>2</w:t>
            </w:r>
          </w:p>
        </w:tc>
        <w:tc>
          <w:tcPr>
            <w:tcW w:w="239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Документы</w:t>
            </w:r>
          </w:p>
        </w:tc>
        <w:tc>
          <w:tcPr>
            <w:tcW w:w="625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Накладные и коносаменты различных видов</w:t>
            </w:r>
          </w:p>
        </w:tc>
      </w:tr>
      <w:tr w:rsidR="00106675" w:rsidRPr="00106675" w:rsidTr="00C31700">
        <w:trPr>
          <w:trHeight w:val="326"/>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договора</w:t>
            </w:r>
          </w:p>
        </w:tc>
        <w:tc>
          <w:tcPr>
            <w:tcW w:w="625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 xml:space="preserve">транспорта, документы </w:t>
            </w:r>
            <w:proofErr w:type="spellStart"/>
            <w:r w:rsidRPr="00106675">
              <w:rPr>
                <w:sz w:val="28"/>
                <w:szCs w:val="28"/>
              </w:rPr>
              <w:t>мультимодальной</w:t>
            </w:r>
            <w:proofErr w:type="spellEnd"/>
          </w:p>
        </w:tc>
      </w:tr>
      <w:tr w:rsidR="00106675" w:rsidRPr="00106675" w:rsidTr="00C31700">
        <w:trPr>
          <w:trHeight w:val="269"/>
          <w:jc w:val="center"/>
        </w:trPr>
        <w:tc>
          <w:tcPr>
            <w:tcW w:w="672"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перевозки</w:t>
            </w:r>
          </w:p>
        </w:tc>
        <w:tc>
          <w:tcPr>
            <w:tcW w:w="625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перевозки</w:t>
            </w:r>
          </w:p>
        </w:tc>
      </w:tr>
      <w:tr w:rsidR="00106675" w:rsidRPr="00106675" w:rsidTr="00C31700">
        <w:trPr>
          <w:trHeight w:val="384"/>
          <w:jc w:val="center"/>
        </w:trPr>
        <w:tc>
          <w:tcPr>
            <w:tcW w:w="672"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40" w:firstLine="0"/>
              <w:jc w:val="left"/>
              <w:rPr>
                <w:sz w:val="28"/>
                <w:szCs w:val="28"/>
              </w:rPr>
            </w:pPr>
            <w:r w:rsidRPr="00106675">
              <w:rPr>
                <w:sz w:val="28"/>
                <w:szCs w:val="28"/>
              </w:rPr>
              <w:t>3</w:t>
            </w:r>
          </w:p>
        </w:tc>
        <w:tc>
          <w:tcPr>
            <w:tcW w:w="239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Документы</w:t>
            </w:r>
          </w:p>
        </w:tc>
        <w:tc>
          <w:tcPr>
            <w:tcW w:w="625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Договоры аренды транспортных средств,</w:t>
            </w:r>
          </w:p>
        </w:tc>
      </w:tr>
      <w:tr w:rsidR="00106675" w:rsidRPr="00106675" w:rsidTr="00C31700">
        <w:trPr>
          <w:trHeight w:val="326"/>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аренды</w:t>
            </w:r>
          </w:p>
        </w:tc>
        <w:tc>
          <w:tcPr>
            <w:tcW w:w="625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контейнеров, полуприцепов</w:t>
            </w:r>
          </w:p>
        </w:tc>
      </w:tr>
      <w:tr w:rsidR="00106675" w:rsidRPr="00106675" w:rsidTr="00C31700">
        <w:trPr>
          <w:trHeight w:val="317"/>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транспортных</w:t>
            </w:r>
          </w:p>
        </w:tc>
        <w:tc>
          <w:tcPr>
            <w:tcW w:w="6250"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r>
      <w:tr w:rsidR="00106675" w:rsidRPr="00106675" w:rsidTr="00C31700">
        <w:trPr>
          <w:trHeight w:val="586"/>
          <w:jc w:val="center"/>
        </w:trPr>
        <w:tc>
          <w:tcPr>
            <w:tcW w:w="672"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322" w:lineRule="exact"/>
              <w:ind w:left="120" w:firstLine="0"/>
              <w:jc w:val="left"/>
              <w:rPr>
                <w:sz w:val="28"/>
                <w:szCs w:val="28"/>
              </w:rPr>
            </w:pPr>
            <w:r w:rsidRPr="00106675">
              <w:rPr>
                <w:sz w:val="28"/>
                <w:szCs w:val="28"/>
              </w:rPr>
              <w:t>средств и оборудования</w:t>
            </w:r>
          </w:p>
        </w:tc>
        <w:tc>
          <w:tcPr>
            <w:tcW w:w="625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r>
      <w:tr w:rsidR="00106675" w:rsidRPr="00106675" w:rsidTr="00C31700">
        <w:trPr>
          <w:trHeight w:val="653"/>
          <w:jc w:val="center"/>
        </w:trPr>
        <w:tc>
          <w:tcPr>
            <w:tcW w:w="672" w:type="dxa"/>
            <w:tcBorders>
              <w:top w:val="single" w:sz="4" w:space="0" w:color="auto"/>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40" w:firstLine="0"/>
              <w:jc w:val="left"/>
              <w:rPr>
                <w:sz w:val="28"/>
                <w:szCs w:val="28"/>
              </w:rPr>
            </w:pPr>
            <w:r w:rsidRPr="00106675">
              <w:rPr>
                <w:sz w:val="28"/>
                <w:szCs w:val="28"/>
              </w:rPr>
              <w:t>4</w:t>
            </w:r>
          </w:p>
        </w:tc>
        <w:tc>
          <w:tcPr>
            <w:tcW w:w="2390" w:type="dxa"/>
            <w:tcBorders>
              <w:top w:val="single" w:sz="4" w:space="0" w:color="auto"/>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317" w:lineRule="exact"/>
              <w:ind w:left="120" w:firstLine="0"/>
              <w:jc w:val="left"/>
              <w:rPr>
                <w:sz w:val="28"/>
                <w:szCs w:val="28"/>
              </w:rPr>
            </w:pPr>
            <w:r w:rsidRPr="00106675">
              <w:rPr>
                <w:sz w:val="28"/>
                <w:szCs w:val="28"/>
              </w:rPr>
              <w:t>Складские документы</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Складские расписки, складские квитанции</w:t>
            </w:r>
          </w:p>
        </w:tc>
      </w:tr>
      <w:tr w:rsidR="00106675" w:rsidRPr="00106675" w:rsidTr="00C31700">
        <w:trPr>
          <w:trHeight w:val="394"/>
          <w:jc w:val="center"/>
        </w:trPr>
        <w:tc>
          <w:tcPr>
            <w:tcW w:w="672"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40" w:firstLine="0"/>
              <w:jc w:val="left"/>
              <w:rPr>
                <w:sz w:val="28"/>
                <w:szCs w:val="28"/>
              </w:rPr>
            </w:pPr>
            <w:r w:rsidRPr="00106675">
              <w:rPr>
                <w:sz w:val="28"/>
                <w:szCs w:val="28"/>
              </w:rPr>
              <w:t>5</w:t>
            </w:r>
          </w:p>
        </w:tc>
        <w:tc>
          <w:tcPr>
            <w:tcW w:w="239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Документы</w:t>
            </w:r>
          </w:p>
        </w:tc>
        <w:tc>
          <w:tcPr>
            <w:tcW w:w="625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Поручения экспедитору, экспедиторские</w:t>
            </w:r>
          </w:p>
        </w:tc>
      </w:tr>
      <w:tr w:rsidR="00106675" w:rsidRPr="00106675" w:rsidTr="00C31700">
        <w:trPr>
          <w:trHeight w:val="326"/>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экспедиторского</w:t>
            </w:r>
          </w:p>
        </w:tc>
        <w:tc>
          <w:tcPr>
            <w:tcW w:w="625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расписки, экспедиторские сертификаты</w:t>
            </w:r>
          </w:p>
        </w:tc>
      </w:tr>
      <w:tr w:rsidR="00106675" w:rsidRPr="00106675" w:rsidTr="00C31700">
        <w:trPr>
          <w:trHeight w:val="317"/>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и агентского</w:t>
            </w:r>
          </w:p>
        </w:tc>
        <w:tc>
          <w:tcPr>
            <w:tcW w:w="625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перевозки и т.д.</w:t>
            </w:r>
          </w:p>
        </w:tc>
      </w:tr>
      <w:tr w:rsidR="00106675" w:rsidRPr="00106675" w:rsidTr="00C31700">
        <w:trPr>
          <w:trHeight w:val="269"/>
          <w:jc w:val="center"/>
        </w:trPr>
        <w:tc>
          <w:tcPr>
            <w:tcW w:w="672"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сервисов</w:t>
            </w:r>
          </w:p>
        </w:tc>
        <w:tc>
          <w:tcPr>
            <w:tcW w:w="625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r>
      <w:tr w:rsidR="00106675" w:rsidRPr="00106675" w:rsidTr="00C31700">
        <w:trPr>
          <w:trHeight w:val="384"/>
          <w:jc w:val="center"/>
        </w:trPr>
        <w:tc>
          <w:tcPr>
            <w:tcW w:w="672"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40" w:firstLine="0"/>
              <w:jc w:val="left"/>
              <w:rPr>
                <w:sz w:val="28"/>
                <w:szCs w:val="28"/>
              </w:rPr>
            </w:pPr>
            <w:r w:rsidRPr="00106675">
              <w:rPr>
                <w:sz w:val="28"/>
                <w:szCs w:val="28"/>
              </w:rPr>
              <w:t>6</w:t>
            </w:r>
          </w:p>
        </w:tc>
        <w:tc>
          <w:tcPr>
            <w:tcW w:w="239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Претензионные</w:t>
            </w:r>
          </w:p>
        </w:tc>
        <w:tc>
          <w:tcPr>
            <w:tcW w:w="625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Коммерческие акты, акты общей формы, акты</w:t>
            </w:r>
          </w:p>
        </w:tc>
      </w:tr>
      <w:tr w:rsidR="00106675" w:rsidRPr="00106675" w:rsidTr="00C31700">
        <w:trPr>
          <w:trHeight w:val="259"/>
          <w:jc w:val="center"/>
        </w:trPr>
        <w:tc>
          <w:tcPr>
            <w:tcW w:w="672"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документы</w:t>
            </w:r>
          </w:p>
        </w:tc>
        <w:tc>
          <w:tcPr>
            <w:tcW w:w="625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экспертизы и т.д.</w:t>
            </w:r>
          </w:p>
        </w:tc>
      </w:tr>
      <w:tr w:rsidR="00106675" w:rsidRPr="00106675" w:rsidTr="00C31700">
        <w:trPr>
          <w:trHeight w:val="365"/>
          <w:jc w:val="center"/>
        </w:trPr>
        <w:tc>
          <w:tcPr>
            <w:tcW w:w="672"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40" w:firstLine="0"/>
              <w:jc w:val="left"/>
              <w:rPr>
                <w:sz w:val="28"/>
                <w:szCs w:val="28"/>
              </w:rPr>
            </w:pPr>
            <w:r w:rsidRPr="00106675">
              <w:rPr>
                <w:sz w:val="28"/>
                <w:szCs w:val="28"/>
              </w:rPr>
              <w:t>7</w:t>
            </w:r>
          </w:p>
        </w:tc>
        <w:tc>
          <w:tcPr>
            <w:tcW w:w="239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 xml:space="preserve">Документы </w:t>
            </w:r>
            <w:proofErr w:type="gramStart"/>
            <w:r w:rsidRPr="00106675">
              <w:rPr>
                <w:sz w:val="28"/>
                <w:szCs w:val="28"/>
              </w:rPr>
              <w:t>на</w:t>
            </w:r>
            <w:proofErr w:type="gramEnd"/>
          </w:p>
        </w:tc>
        <w:tc>
          <w:tcPr>
            <w:tcW w:w="625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Парцельные квитанции, описи на перевозку</w:t>
            </w:r>
          </w:p>
        </w:tc>
      </w:tr>
      <w:tr w:rsidR="00106675" w:rsidRPr="00106675" w:rsidTr="00C31700">
        <w:trPr>
          <w:trHeight w:val="346"/>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парцельные</w:t>
            </w:r>
          </w:p>
        </w:tc>
        <w:tc>
          <w:tcPr>
            <w:tcW w:w="625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грузов с объявленной ценностью</w:t>
            </w:r>
          </w:p>
        </w:tc>
      </w:tr>
      <w:tr w:rsidR="00106675" w:rsidRPr="00106675" w:rsidTr="00C31700">
        <w:trPr>
          <w:trHeight w:val="326"/>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 xml:space="preserve">перевозки и </w:t>
            </w:r>
            <w:proofErr w:type="gramStart"/>
            <w:r w:rsidRPr="00106675">
              <w:rPr>
                <w:sz w:val="28"/>
                <w:szCs w:val="28"/>
              </w:rPr>
              <w:t>на</w:t>
            </w:r>
            <w:proofErr w:type="gramEnd"/>
          </w:p>
        </w:tc>
        <w:tc>
          <w:tcPr>
            <w:tcW w:w="6250"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r>
      <w:tr w:rsidR="00106675" w:rsidRPr="00106675" w:rsidTr="00C31700">
        <w:trPr>
          <w:trHeight w:val="614"/>
          <w:jc w:val="center"/>
        </w:trPr>
        <w:tc>
          <w:tcPr>
            <w:tcW w:w="672"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322" w:lineRule="exact"/>
              <w:ind w:left="120" w:firstLine="0"/>
              <w:jc w:val="left"/>
              <w:rPr>
                <w:sz w:val="28"/>
                <w:szCs w:val="28"/>
              </w:rPr>
            </w:pPr>
            <w:r w:rsidRPr="00106675">
              <w:rPr>
                <w:sz w:val="28"/>
                <w:szCs w:val="28"/>
              </w:rPr>
              <w:t xml:space="preserve">перевозки грузов </w:t>
            </w:r>
            <w:proofErr w:type="gramStart"/>
            <w:r w:rsidRPr="00106675">
              <w:rPr>
                <w:sz w:val="28"/>
                <w:szCs w:val="28"/>
              </w:rPr>
              <w:t>с</w:t>
            </w:r>
            <w:proofErr w:type="gramEnd"/>
            <w:r w:rsidRPr="00106675">
              <w:rPr>
                <w:sz w:val="28"/>
                <w:szCs w:val="28"/>
              </w:rPr>
              <w:t xml:space="preserve"> объявленной</w:t>
            </w:r>
          </w:p>
        </w:tc>
        <w:tc>
          <w:tcPr>
            <w:tcW w:w="6250" w:type="dxa"/>
            <w:tcBorders>
              <w:left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r>
      <w:tr w:rsidR="00106675" w:rsidRPr="00106675" w:rsidTr="00C31700">
        <w:trPr>
          <w:trHeight w:val="307"/>
          <w:jc w:val="center"/>
        </w:trPr>
        <w:tc>
          <w:tcPr>
            <w:tcW w:w="672"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ценностью</w:t>
            </w:r>
          </w:p>
        </w:tc>
        <w:tc>
          <w:tcPr>
            <w:tcW w:w="625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r>
      <w:tr w:rsidR="00106675" w:rsidRPr="00106675" w:rsidTr="00C31700">
        <w:trPr>
          <w:trHeight w:val="374"/>
          <w:jc w:val="center"/>
        </w:trPr>
        <w:tc>
          <w:tcPr>
            <w:tcW w:w="672"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40" w:firstLine="0"/>
              <w:jc w:val="left"/>
              <w:rPr>
                <w:sz w:val="28"/>
                <w:szCs w:val="28"/>
              </w:rPr>
            </w:pPr>
            <w:r w:rsidRPr="00106675">
              <w:rPr>
                <w:sz w:val="28"/>
                <w:szCs w:val="28"/>
              </w:rPr>
              <w:t>8</w:t>
            </w:r>
          </w:p>
        </w:tc>
        <w:tc>
          <w:tcPr>
            <w:tcW w:w="239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proofErr w:type="spellStart"/>
            <w:r w:rsidRPr="00106675">
              <w:rPr>
                <w:sz w:val="28"/>
                <w:szCs w:val="28"/>
              </w:rPr>
              <w:t>Внеотраслевые</w:t>
            </w:r>
            <w:proofErr w:type="spellEnd"/>
          </w:p>
        </w:tc>
        <w:tc>
          <w:tcPr>
            <w:tcW w:w="6250" w:type="dxa"/>
            <w:tcBorders>
              <w:top w:val="single" w:sz="4" w:space="0" w:color="auto"/>
              <w:left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Страховые полисы, грузовые таможенные</w:t>
            </w:r>
          </w:p>
        </w:tc>
      </w:tr>
      <w:tr w:rsidR="00106675" w:rsidRPr="00106675" w:rsidTr="00C31700">
        <w:trPr>
          <w:trHeight w:val="288"/>
          <w:jc w:val="center"/>
        </w:trPr>
        <w:tc>
          <w:tcPr>
            <w:tcW w:w="672"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framePr w:wrap="notBeside" w:vAnchor="text" w:hAnchor="text" w:xAlign="center" w:y="1"/>
              <w:rPr>
                <w:rFonts w:ascii="Times New Roman" w:hAnsi="Times New Roman" w:cs="Times New Roman"/>
                <w:sz w:val="28"/>
                <w:szCs w:val="28"/>
              </w:rPr>
            </w:pPr>
          </w:p>
        </w:tc>
        <w:tc>
          <w:tcPr>
            <w:tcW w:w="239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left="120" w:firstLine="0"/>
              <w:jc w:val="left"/>
              <w:rPr>
                <w:sz w:val="28"/>
                <w:szCs w:val="28"/>
              </w:rPr>
            </w:pPr>
            <w:r w:rsidRPr="00106675">
              <w:rPr>
                <w:sz w:val="28"/>
                <w:szCs w:val="28"/>
              </w:rPr>
              <w:t>документы</w:t>
            </w:r>
          </w:p>
        </w:tc>
        <w:tc>
          <w:tcPr>
            <w:tcW w:w="6250" w:type="dxa"/>
            <w:tcBorders>
              <w:left w:val="single" w:sz="4" w:space="0" w:color="auto"/>
              <w:bottom w:val="single" w:sz="4" w:space="0" w:color="auto"/>
              <w:right w:val="single" w:sz="4" w:space="0" w:color="auto"/>
            </w:tcBorders>
            <w:shd w:val="clear" w:color="auto" w:fill="FFFFFF"/>
          </w:tcPr>
          <w:p w:rsidR="00106675" w:rsidRPr="00106675" w:rsidRDefault="00106675" w:rsidP="00106675">
            <w:pPr>
              <w:pStyle w:val="33"/>
              <w:framePr w:wrap="notBeside" w:vAnchor="text" w:hAnchor="text" w:xAlign="center" w:y="1"/>
              <w:shd w:val="clear" w:color="auto" w:fill="auto"/>
              <w:spacing w:before="0" w:after="0" w:line="240" w:lineRule="auto"/>
              <w:ind w:firstLine="0"/>
              <w:jc w:val="both"/>
              <w:rPr>
                <w:sz w:val="28"/>
                <w:szCs w:val="28"/>
              </w:rPr>
            </w:pPr>
            <w:r w:rsidRPr="00106675">
              <w:rPr>
                <w:sz w:val="28"/>
                <w:szCs w:val="28"/>
              </w:rPr>
              <w:t>декларации и т.д.</w:t>
            </w:r>
          </w:p>
        </w:tc>
      </w:tr>
    </w:tbl>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Перевозка грузов морским транспортом осуществляется на основе договора морской перевозки груза.</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Договор морской перевозки - это соглашение, по которому перевозчик обязуется доставить вверенный ему груз в порт назначения и выдать грузополучателю, а отправитель обязуется уплатить за перевозку установленную плату (фрахт).</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lastRenderedPageBreak/>
        <w:t xml:space="preserve">Предметом договора морской перевозки груза служит деятельность перевозчика по перемещению груза морем из порта отправления в порт назначения. Эта деятельность направлена на достижение полезного эффекта, который неотделим от процесса перевозки и не может иметь осязаемой (вещественной) формы. Результативный характер деятельности перевозчика отражен в самом определении договора: речь идет не о совершения рейса или плавании судна, а о доставке груза в порт назначения. Договор считается исполненным, </w:t>
      </w:r>
      <w:proofErr w:type="gramStart"/>
      <w:r w:rsidRPr="00106675">
        <w:rPr>
          <w:sz w:val="28"/>
          <w:szCs w:val="28"/>
        </w:rPr>
        <w:t>лишь</w:t>
      </w:r>
      <w:proofErr w:type="gramEnd"/>
      <w:r w:rsidRPr="00106675">
        <w:rPr>
          <w:sz w:val="28"/>
          <w:szCs w:val="28"/>
        </w:rPr>
        <w:t xml:space="preserve"> когда груз выдан получателю.</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Каждая из сторон договора морской перевозки груза приобретает определенные правомочия (субъективные права) и принимает на себя юридические обязанности. Перевозчик обязуется перевезти груз и выдать его получателю, а отправитель или фрахтователь - уплатить за перевозку установленную плату (фрахт). Таким образом, каждая из сторон договора выступает одновременно кредитором и должником. Следовательно, этот договор является двусторонне обязывающим.</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 xml:space="preserve">В зависимости от того, в какой форме осуществляется морская перевозка (линейная - </w:t>
      </w:r>
      <w:r w:rsidRPr="00106675">
        <w:rPr>
          <w:sz w:val="28"/>
          <w:szCs w:val="28"/>
          <w:lang w:val="en-US"/>
        </w:rPr>
        <w:t>Liner</w:t>
      </w:r>
      <w:r w:rsidRPr="00106675">
        <w:rPr>
          <w:sz w:val="28"/>
          <w:szCs w:val="28"/>
        </w:rPr>
        <w:t xml:space="preserve"> </w:t>
      </w:r>
      <w:r w:rsidRPr="00106675">
        <w:rPr>
          <w:sz w:val="28"/>
          <w:szCs w:val="28"/>
          <w:lang w:val="en-US"/>
        </w:rPr>
        <w:t>service</w:t>
      </w:r>
      <w:r w:rsidRPr="00106675">
        <w:rPr>
          <w:sz w:val="28"/>
          <w:szCs w:val="28"/>
        </w:rPr>
        <w:t xml:space="preserve"> или трамповая - </w:t>
      </w:r>
      <w:r w:rsidRPr="00106675">
        <w:rPr>
          <w:sz w:val="28"/>
          <w:szCs w:val="28"/>
          <w:lang w:val="en-US"/>
        </w:rPr>
        <w:t>Tramp</w:t>
      </w:r>
      <w:r w:rsidRPr="00106675">
        <w:rPr>
          <w:sz w:val="28"/>
          <w:szCs w:val="28"/>
        </w:rPr>
        <w:t xml:space="preserve"> </w:t>
      </w:r>
      <w:r w:rsidRPr="00106675">
        <w:rPr>
          <w:sz w:val="28"/>
          <w:szCs w:val="28"/>
          <w:lang w:val="en-US"/>
        </w:rPr>
        <w:t>service</w:t>
      </w:r>
      <w:r w:rsidRPr="00106675">
        <w:rPr>
          <w:sz w:val="28"/>
          <w:szCs w:val="28"/>
        </w:rPr>
        <w:t>), договор морской перевозки заключается либо без условия предоставления судна или его части (линейная), либо с таким условием (трамповая).</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При осуществлении морской перевозки груза между фрахтователем и судовладельцем обычно заключается договор фрахтования - чартер.</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В чартере согласовываются характеристики судна, объем судовой партии, стоимость фрахта, условия погрузки/выгрузки груза, нормы времени на грузовые операции (сталийное время) и прочее.</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Важными составляющими договора фрахта являются демередж и диспач.</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Демередж - сумма, уплачиваемая перевозчику или фрахтователю за сверхнормативный простой судна под погрузкой или разгрузкой.</w:t>
      </w:r>
    </w:p>
    <w:p w:rsidR="00106675" w:rsidRPr="00106675" w:rsidRDefault="00106675" w:rsidP="00106675">
      <w:pPr>
        <w:pStyle w:val="33"/>
        <w:shd w:val="clear" w:color="auto" w:fill="auto"/>
        <w:spacing w:before="0" w:after="341" w:line="322" w:lineRule="exact"/>
        <w:ind w:left="20" w:right="20" w:firstLine="700"/>
        <w:jc w:val="both"/>
        <w:rPr>
          <w:sz w:val="28"/>
          <w:szCs w:val="28"/>
        </w:rPr>
      </w:pPr>
      <w:r w:rsidRPr="00106675">
        <w:rPr>
          <w:sz w:val="28"/>
          <w:szCs w:val="28"/>
        </w:rPr>
        <w:t>Диспач - вознаграждение фрахтователю за окончание погрузки груза до истечения сталийного времени.</w:t>
      </w:r>
    </w:p>
    <w:p w:rsidR="00106675" w:rsidRPr="00106675" w:rsidRDefault="00106675" w:rsidP="00106675">
      <w:pPr>
        <w:pStyle w:val="33"/>
        <w:shd w:val="clear" w:color="auto" w:fill="auto"/>
        <w:spacing w:before="0" w:after="0" w:line="317" w:lineRule="exact"/>
        <w:ind w:left="20" w:right="20" w:firstLine="700"/>
        <w:jc w:val="both"/>
        <w:rPr>
          <w:b/>
          <w:sz w:val="28"/>
          <w:szCs w:val="28"/>
        </w:rPr>
      </w:pPr>
      <w:r w:rsidRPr="00106675">
        <w:rPr>
          <w:b/>
          <w:sz w:val="28"/>
          <w:szCs w:val="28"/>
        </w:rPr>
        <w:t>Вопросы для самоконтроля</w:t>
      </w:r>
    </w:p>
    <w:p w:rsidR="00106675" w:rsidRPr="00106675" w:rsidRDefault="00106675" w:rsidP="00106675">
      <w:pPr>
        <w:pStyle w:val="33"/>
        <w:shd w:val="clear" w:color="auto" w:fill="auto"/>
        <w:spacing w:before="0" w:after="0" w:line="317" w:lineRule="exact"/>
        <w:ind w:left="20" w:right="20" w:firstLine="700"/>
        <w:jc w:val="both"/>
        <w:rPr>
          <w:b/>
          <w:sz w:val="28"/>
          <w:szCs w:val="28"/>
        </w:rPr>
      </w:pPr>
    </w:p>
    <w:p w:rsidR="00106675" w:rsidRPr="00106675" w:rsidRDefault="00106675" w:rsidP="00106675">
      <w:pPr>
        <w:shd w:val="clear" w:color="auto" w:fill="FFFFFF"/>
        <w:jc w:val="left"/>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1.Понятие фрахт.</w:t>
      </w:r>
    </w:p>
    <w:p w:rsidR="00106675" w:rsidRPr="00106675" w:rsidRDefault="00106675" w:rsidP="00106675">
      <w:pPr>
        <w:shd w:val="clear" w:color="auto" w:fill="FFFFFF"/>
        <w:jc w:val="left"/>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2.Сроки поставки товаров, предусматриваемые в коммерческих контрактах.</w:t>
      </w:r>
    </w:p>
    <w:p w:rsidR="00106675" w:rsidRPr="00106675" w:rsidRDefault="00106675" w:rsidP="00106675">
      <w:pPr>
        <w:shd w:val="clear" w:color="auto" w:fill="FFFFFF"/>
        <w:jc w:val="left"/>
        <w:rPr>
          <w:rFonts w:ascii="Times New Roman" w:eastAsia="Times New Roman" w:hAnsi="Times New Roman" w:cs="Times New Roman"/>
          <w:color w:val="000000"/>
          <w:sz w:val="28"/>
          <w:szCs w:val="28"/>
          <w:lang w:eastAsia="ru-RU"/>
        </w:rPr>
      </w:pPr>
      <w:r w:rsidRPr="00106675">
        <w:rPr>
          <w:rFonts w:ascii="Times New Roman" w:eastAsia="Times New Roman" w:hAnsi="Times New Roman" w:cs="Times New Roman"/>
          <w:color w:val="000000"/>
          <w:sz w:val="28"/>
          <w:szCs w:val="28"/>
          <w:lang w:eastAsia="ru-RU"/>
        </w:rPr>
        <w:t>3.Процессуальные теории мотивации.</w:t>
      </w:r>
    </w:p>
    <w:p w:rsidR="00106675" w:rsidRPr="00106675" w:rsidRDefault="00106675" w:rsidP="00106675">
      <w:pPr>
        <w:shd w:val="clear" w:color="auto" w:fill="FFFFFF"/>
        <w:jc w:val="left"/>
        <w:rPr>
          <w:rFonts w:ascii="Times New Roman" w:eastAsia="Times New Roman" w:hAnsi="Times New Roman" w:cs="Times New Roman"/>
          <w:color w:val="000000"/>
          <w:sz w:val="28"/>
          <w:szCs w:val="28"/>
          <w:lang w:eastAsia="ru-RU"/>
        </w:rPr>
      </w:pPr>
    </w:p>
    <w:p w:rsidR="00106675" w:rsidRPr="00106675" w:rsidRDefault="00106675" w:rsidP="00106675">
      <w:pPr>
        <w:shd w:val="clear" w:color="auto" w:fill="FFFFFF"/>
        <w:jc w:val="left"/>
        <w:rPr>
          <w:rFonts w:ascii="Times New Roman" w:hAnsi="Times New Roman" w:cs="Times New Roman"/>
          <w:b/>
          <w:sz w:val="28"/>
          <w:szCs w:val="28"/>
        </w:rPr>
      </w:pPr>
      <w:r w:rsidRPr="00106675">
        <w:rPr>
          <w:rFonts w:ascii="Times New Roman" w:eastAsia="Times New Roman" w:hAnsi="Times New Roman" w:cs="Times New Roman"/>
          <w:b/>
          <w:color w:val="000000"/>
          <w:sz w:val="28"/>
          <w:szCs w:val="28"/>
          <w:lang w:eastAsia="ru-RU"/>
        </w:rPr>
        <w:t>Лекция 23</w:t>
      </w:r>
      <w:r w:rsidRPr="00106675">
        <w:rPr>
          <w:rFonts w:ascii="Times New Roman" w:hAnsi="Times New Roman" w:cs="Times New Roman"/>
          <w:b/>
          <w:sz w:val="28"/>
          <w:szCs w:val="28"/>
        </w:rPr>
        <w:t xml:space="preserve"> Термины </w:t>
      </w:r>
      <w:proofErr w:type="spellStart"/>
      <w:r w:rsidRPr="00106675">
        <w:rPr>
          <w:rFonts w:ascii="Times New Roman" w:hAnsi="Times New Roman" w:cs="Times New Roman"/>
          <w:b/>
          <w:sz w:val="28"/>
          <w:szCs w:val="28"/>
        </w:rPr>
        <w:t>Инкотермс</w:t>
      </w:r>
      <w:proofErr w:type="spellEnd"/>
    </w:p>
    <w:p w:rsidR="00106675" w:rsidRPr="00106675" w:rsidRDefault="00106675" w:rsidP="00106675">
      <w:pPr>
        <w:shd w:val="clear" w:color="auto" w:fill="FFFFFF"/>
        <w:jc w:val="left"/>
        <w:rPr>
          <w:rFonts w:ascii="Times New Roman" w:hAnsi="Times New Roman" w:cs="Times New Roman"/>
          <w:b/>
          <w:sz w:val="28"/>
          <w:szCs w:val="28"/>
        </w:rPr>
      </w:pPr>
    </w:p>
    <w:p w:rsidR="00106675" w:rsidRPr="00106675" w:rsidRDefault="00106675" w:rsidP="00106675">
      <w:pPr>
        <w:pStyle w:val="33"/>
        <w:shd w:val="clear" w:color="auto" w:fill="auto"/>
        <w:spacing w:before="0" w:after="0" w:line="322" w:lineRule="exact"/>
        <w:ind w:left="20" w:right="20" w:firstLine="700"/>
        <w:jc w:val="both"/>
        <w:rPr>
          <w:sz w:val="28"/>
          <w:szCs w:val="28"/>
        </w:rPr>
      </w:pPr>
      <w:proofErr w:type="spellStart"/>
      <w:r w:rsidRPr="00106675">
        <w:rPr>
          <w:sz w:val="28"/>
          <w:szCs w:val="28"/>
        </w:rPr>
        <w:t>Инкотермс</w:t>
      </w:r>
      <w:proofErr w:type="spellEnd"/>
      <w:r w:rsidRPr="00106675">
        <w:rPr>
          <w:sz w:val="28"/>
          <w:szCs w:val="28"/>
        </w:rPr>
        <w:t xml:space="preserve"> (англ. </w:t>
      </w:r>
      <w:r w:rsidRPr="00106675">
        <w:rPr>
          <w:sz w:val="28"/>
          <w:szCs w:val="28"/>
          <w:lang w:val="en-US"/>
        </w:rPr>
        <w:t>Incoterms</w:t>
      </w:r>
      <w:r w:rsidRPr="00106675">
        <w:rPr>
          <w:sz w:val="28"/>
          <w:szCs w:val="28"/>
        </w:rPr>
        <w:t xml:space="preserve">, </w:t>
      </w:r>
      <w:r w:rsidRPr="00106675">
        <w:rPr>
          <w:sz w:val="28"/>
          <w:szCs w:val="28"/>
          <w:lang w:val="en-US"/>
        </w:rPr>
        <w:t>International</w:t>
      </w:r>
      <w:r w:rsidRPr="00106675">
        <w:rPr>
          <w:sz w:val="28"/>
          <w:szCs w:val="28"/>
        </w:rPr>
        <w:t xml:space="preserve"> </w:t>
      </w:r>
      <w:r w:rsidRPr="00106675">
        <w:rPr>
          <w:sz w:val="28"/>
          <w:szCs w:val="28"/>
          <w:lang w:val="en-US"/>
        </w:rPr>
        <w:t>commerce</w:t>
      </w:r>
      <w:r w:rsidRPr="00106675">
        <w:rPr>
          <w:sz w:val="28"/>
          <w:szCs w:val="28"/>
        </w:rPr>
        <w:t xml:space="preserve"> </w:t>
      </w:r>
      <w:r w:rsidRPr="00106675">
        <w:rPr>
          <w:sz w:val="28"/>
          <w:szCs w:val="28"/>
          <w:lang w:val="en-US"/>
        </w:rPr>
        <w:t>terms</w:t>
      </w:r>
      <w:r w:rsidRPr="00106675">
        <w:rPr>
          <w:sz w:val="28"/>
          <w:szCs w:val="28"/>
        </w:rPr>
        <w:t>) - международные правила в формате словаря, обеспечивающие однозначные толкования наиболее широко используемых торговых терминов в области внешней торговли, прежде всего, относительно франко - места перехода ответственности от продавца к покупателю.</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 xml:space="preserve">Франко (свободно, фр. </w:t>
      </w:r>
      <w:proofErr w:type="spellStart"/>
      <w:r w:rsidRPr="00106675">
        <w:rPr>
          <w:sz w:val="28"/>
          <w:szCs w:val="28"/>
          <w:lang w:val="en-US"/>
        </w:rPr>
        <w:t>franco</w:t>
      </w:r>
      <w:proofErr w:type="spellEnd"/>
      <w:r w:rsidRPr="00106675">
        <w:rPr>
          <w:sz w:val="28"/>
          <w:szCs w:val="28"/>
        </w:rPr>
        <w:t xml:space="preserve">, англ. </w:t>
      </w:r>
      <w:r w:rsidRPr="00106675">
        <w:rPr>
          <w:sz w:val="28"/>
          <w:szCs w:val="28"/>
          <w:lang w:val="en-US"/>
        </w:rPr>
        <w:t>free</w:t>
      </w:r>
      <w:r w:rsidRPr="00106675">
        <w:rPr>
          <w:sz w:val="28"/>
          <w:szCs w:val="28"/>
        </w:rPr>
        <w:t>) - торговый термин, обозначающий определенное место, обозначенное в договоре купл</w:t>
      </w:r>
      <w:proofErr w:type="gramStart"/>
      <w:r w:rsidRPr="00106675">
        <w:rPr>
          <w:sz w:val="28"/>
          <w:szCs w:val="28"/>
        </w:rPr>
        <w:t>и-</w:t>
      </w:r>
      <w:proofErr w:type="gramEnd"/>
      <w:r w:rsidRPr="00106675">
        <w:rPr>
          <w:sz w:val="28"/>
          <w:szCs w:val="28"/>
        </w:rPr>
        <w:t xml:space="preserve"> продажи, </w:t>
      </w:r>
      <w:r w:rsidRPr="00106675">
        <w:rPr>
          <w:sz w:val="28"/>
          <w:szCs w:val="28"/>
        </w:rPr>
        <w:lastRenderedPageBreak/>
        <w:t>за доставку товара в которое вся ответственность и расходы ложатся на продавца. После доставки товара в это место, все расходы и ответственность за товар начинает нести покупатель.</w:t>
      </w:r>
    </w:p>
    <w:p w:rsidR="00106675" w:rsidRPr="00106675" w:rsidRDefault="00106675" w:rsidP="00106675">
      <w:pPr>
        <w:pStyle w:val="33"/>
        <w:shd w:val="clear" w:color="auto" w:fill="auto"/>
        <w:spacing w:before="0" w:after="0" w:line="322" w:lineRule="exact"/>
        <w:ind w:left="20" w:right="20" w:firstLine="700"/>
        <w:jc w:val="both"/>
        <w:rPr>
          <w:sz w:val="28"/>
          <w:szCs w:val="28"/>
        </w:rPr>
      </w:pPr>
      <w:proofErr w:type="gramStart"/>
      <w:r w:rsidRPr="00106675">
        <w:rPr>
          <w:sz w:val="28"/>
          <w:szCs w:val="28"/>
        </w:rPr>
        <w:t xml:space="preserve">Различают франко-вагон (англ. </w:t>
      </w:r>
      <w:r w:rsidRPr="00106675">
        <w:rPr>
          <w:sz w:val="28"/>
          <w:szCs w:val="28"/>
          <w:lang w:val="en-US"/>
        </w:rPr>
        <w:t>Free</w:t>
      </w:r>
      <w:r w:rsidRPr="00106675">
        <w:rPr>
          <w:sz w:val="28"/>
          <w:szCs w:val="28"/>
        </w:rPr>
        <w:t xml:space="preserve"> </w:t>
      </w:r>
      <w:r w:rsidRPr="00106675">
        <w:rPr>
          <w:sz w:val="28"/>
          <w:szCs w:val="28"/>
          <w:lang w:val="en-US"/>
        </w:rPr>
        <w:t>On</w:t>
      </w:r>
      <w:r w:rsidRPr="00106675">
        <w:rPr>
          <w:sz w:val="28"/>
          <w:szCs w:val="28"/>
        </w:rPr>
        <w:t xml:space="preserve"> </w:t>
      </w:r>
      <w:r w:rsidRPr="00106675">
        <w:rPr>
          <w:sz w:val="28"/>
          <w:szCs w:val="28"/>
          <w:lang w:val="en-US"/>
        </w:rPr>
        <w:t>Rail</w:t>
      </w:r>
      <w:r w:rsidRPr="00106675">
        <w:rPr>
          <w:sz w:val="28"/>
          <w:szCs w:val="28"/>
        </w:rPr>
        <w:t xml:space="preserve">, </w:t>
      </w:r>
      <w:r w:rsidRPr="00106675">
        <w:rPr>
          <w:sz w:val="28"/>
          <w:szCs w:val="28"/>
          <w:lang w:val="en-US"/>
        </w:rPr>
        <w:t>FOR</w:t>
      </w:r>
      <w:r w:rsidRPr="00106675">
        <w:rPr>
          <w:sz w:val="28"/>
          <w:szCs w:val="28"/>
        </w:rPr>
        <w:t>) - когда на продавца ложится обязанность по заказу вагонов, погрузке товара, отправке вагонов на станцию назначения и уведомлению покупателя о времени и месте прибытия вагонов; франко-склад поставщика, франко- склад покупателя, франко-потребитель, франко-станция отправления (ФСО), франко-строительная площадка, франко-порт отправления, франко- порт назначения, франко-борт судна, франко-причал, франко-резервуар, франко-аэропорт, франко-док, франко-пристань и т. д.</w:t>
      </w:r>
      <w:proofErr w:type="gramEnd"/>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Цена «франко» - оптовая цена с учетом транспортных расходов по доставке товара до места приема покупателем.</w:t>
      </w:r>
    </w:p>
    <w:p w:rsidR="00106675" w:rsidRPr="00106675" w:rsidRDefault="00106675" w:rsidP="00106675">
      <w:pPr>
        <w:pStyle w:val="33"/>
        <w:shd w:val="clear" w:color="auto" w:fill="auto"/>
        <w:spacing w:before="0" w:after="0" w:line="322" w:lineRule="exact"/>
        <w:ind w:left="20" w:firstLine="700"/>
        <w:jc w:val="both"/>
        <w:rPr>
          <w:sz w:val="28"/>
          <w:szCs w:val="28"/>
        </w:rPr>
      </w:pPr>
      <w:r w:rsidRPr="00106675">
        <w:rPr>
          <w:sz w:val="28"/>
          <w:szCs w:val="28"/>
        </w:rPr>
        <w:t xml:space="preserve">Основные принципы, регулируемые в терминах </w:t>
      </w:r>
      <w:proofErr w:type="spellStart"/>
      <w:r w:rsidRPr="00106675">
        <w:rPr>
          <w:sz w:val="28"/>
          <w:szCs w:val="28"/>
        </w:rPr>
        <w:t>Инкотермс</w:t>
      </w:r>
      <w:proofErr w:type="spellEnd"/>
      <w:r w:rsidRPr="00106675">
        <w:rPr>
          <w:sz w:val="28"/>
          <w:szCs w:val="28"/>
        </w:rPr>
        <w:t>:</w:t>
      </w:r>
    </w:p>
    <w:p w:rsidR="00106675" w:rsidRPr="00106675" w:rsidRDefault="00106675" w:rsidP="00106675">
      <w:pPr>
        <w:pStyle w:val="33"/>
        <w:numPr>
          <w:ilvl w:val="0"/>
          <w:numId w:val="25"/>
        </w:numPr>
        <w:shd w:val="clear" w:color="auto" w:fill="auto"/>
        <w:tabs>
          <w:tab w:val="left" w:pos="1436"/>
        </w:tabs>
        <w:spacing w:before="0" w:after="0" w:line="322" w:lineRule="exact"/>
        <w:ind w:left="20" w:right="20" w:firstLine="700"/>
        <w:jc w:val="both"/>
        <w:rPr>
          <w:sz w:val="28"/>
          <w:szCs w:val="28"/>
        </w:rPr>
      </w:pPr>
      <w:r w:rsidRPr="00106675">
        <w:rPr>
          <w:sz w:val="28"/>
          <w:szCs w:val="28"/>
        </w:rPr>
        <w:t xml:space="preserve">распределение между продавцом и покупателем </w:t>
      </w:r>
      <w:proofErr w:type="spellStart"/>
      <w:r w:rsidRPr="00106675">
        <w:rPr>
          <w:sz w:val="28"/>
          <w:szCs w:val="28"/>
        </w:rPr>
        <w:t>транспортн^іх</w:t>
      </w:r>
      <w:proofErr w:type="spellEnd"/>
      <w:r w:rsidRPr="00106675">
        <w:rPr>
          <w:sz w:val="28"/>
          <w:szCs w:val="28"/>
        </w:rPr>
        <w:t xml:space="preserve"> расходов по доставке товара, то есть определение, какие расходы и до каких пор несет продавец, и какие, начиная с какого момента, - покупатель.</w:t>
      </w:r>
    </w:p>
    <w:p w:rsidR="00106675" w:rsidRPr="00106675" w:rsidRDefault="00106675" w:rsidP="00106675">
      <w:pPr>
        <w:pStyle w:val="33"/>
        <w:numPr>
          <w:ilvl w:val="0"/>
          <w:numId w:val="25"/>
        </w:numPr>
        <w:shd w:val="clear" w:color="auto" w:fill="auto"/>
        <w:tabs>
          <w:tab w:val="left" w:pos="1436"/>
        </w:tabs>
        <w:spacing w:before="0" w:after="0" w:line="322" w:lineRule="exact"/>
        <w:ind w:left="20" w:right="20" w:firstLine="700"/>
        <w:jc w:val="both"/>
        <w:rPr>
          <w:sz w:val="28"/>
          <w:szCs w:val="28"/>
        </w:rPr>
      </w:pPr>
      <w:r w:rsidRPr="00106675">
        <w:rPr>
          <w:sz w:val="28"/>
          <w:szCs w:val="28"/>
        </w:rPr>
        <w:t>момент перехода с продавца на покупателя рисков повреждения, утраты или случайной гибели груза.</w:t>
      </w:r>
    </w:p>
    <w:p w:rsidR="00106675" w:rsidRPr="00106675" w:rsidRDefault="00106675" w:rsidP="00106675">
      <w:pPr>
        <w:pStyle w:val="33"/>
        <w:numPr>
          <w:ilvl w:val="0"/>
          <w:numId w:val="25"/>
        </w:numPr>
        <w:shd w:val="clear" w:color="auto" w:fill="auto"/>
        <w:tabs>
          <w:tab w:val="left" w:pos="1436"/>
        </w:tabs>
        <w:spacing w:before="0" w:after="0" w:line="322" w:lineRule="exact"/>
        <w:ind w:left="20" w:right="20" w:firstLine="700"/>
        <w:jc w:val="both"/>
        <w:rPr>
          <w:sz w:val="28"/>
          <w:szCs w:val="28"/>
        </w:rPr>
      </w:pPr>
      <w:r w:rsidRPr="00106675">
        <w:rPr>
          <w:sz w:val="28"/>
          <w:szCs w:val="28"/>
        </w:rPr>
        <w:t>дату поставки товара, то есть определение момента фактической передачи продавцом товара в распоряжение покупателя или его представителя - например, транспортной организации - и, следовательно, выполнения или невыполнения первым своих обязательств по срокам поставки.</w:t>
      </w:r>
    </w:p>
    <w:p w:rsidR="00106675" w:rsidRPr="00106675" w:rsidRDefault="00106675" w:rsidP="00106675">
      <w:pPr>
        <w:pStyle w:val="33"/>
        <w:shd w:val="clear" w:color="auto" w:fill="auto"/>
        <w:spacing w:before="0" w:after="0" w:line="322" w:lineRule="exact"/>
        <w:ind w:left="20" w:right="20" w:firstLine="700"/>
        <w:jc w:val="both"/>
        <w:rPr>
          <w:sz w:val="28"/>
          <w:szCs w:val="28"/>
        </w:rPr>
      </w:pPr>
      <w:r w:rsidRPr="00106675">
        <w:rPr>
          <w:sz w:val="28"/>
          <w:szCs w:val="28"/>
        </w:rPr>
        <w:t>Каждый определяемый термин является трехбуквенной аббревиатурой, первая буква указывает на точку перехода обязательств от продавца к покупателю:</w:t>
      </w:r>
    </w:p>
    <w:p w:rsidR="00106675" w:rsidRPr="00106675" w:rsidRDefault="00106675" w:rsidP="00106675">
      <w:pPr>
        <w:pStyle w:val="33"/>
        <w:numPr>
          <w:ilvl w:val="0"/>
          <w:numId w:val="26"/>
        </w:numPr>
        <w:shd w:val="clear" w:color="auto" w:fill="auto"/>
        <w:tabs>
          <w:tab w:val="left" w:pos="1421"/>
        </w:tabs>
        <w:spacing w:before="0" w:after="0" w:line="322" w:lineRule="exact"/>
        <w:ind w:left="20" w:firstLine="700"/>
        <w:jc w:val="both"/>
        <w:rPr>
          <w:sz w:val="28"/>
          <w:szCs w:val="28"/>
        </w:rPr>
      </w:pPr>
      <w:r w:rsidRPr="00106675">
        <w:rPr>
          <w:sz w:val="28"/>
          <w:szCs w:val="28"/>
          <w:lang w:val="en-US"/>
        </w:rPr>
        <w:t>E</w:t>
      </w:r>
      <w:r w:rsidRPr="00106675">
        <w:rPr>
          <w:sz w:val="28"/>
          <w:szCs w:val="28"/>
        </w:rPr>
        <w:t xml:space="preserve"> - у места отправки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departure</w:t>
      </w:r>
      <w:proofErr w:type="spellEnd"/>
      <w:r w:rsidRPr="00106675">
        <w:rPr>
          <w:rStyle w:val="a7"/>
          <w:rFonts w:ascii="Times New Roman" w:hAnsi="Times New Roman" w:cs="Times New Roman"/>
          <w:sz w:val="28"/>
          <w:szCs w:val="28"/>
        </w:rPr>
        <w:t>),</w:t>
      </w:r>
    </w:p>
    <w:p w:rsidR="00106675" w:rsidRPr="00106675" w:rsidRDefault="00106675" w:rsidP="00106675">
      <w:pPr>
        <w:pStyle w:val="33"/>
        <w:numPr>
          <w:ilvl w:val="0"/>
          <w:numId w:val="26"/>
        </w:numPr>
        <w:shd w:val="clear" w:color="auto" w:fill="auto"/>
        <w:tabs>
          <w:tab w:val="left" w:pos="1431"/>
        </w:tabs>
        <w:spacing w:before="0" w:after="0" w:line="322" w:lineRule="exact"/>
        <w:ind w:left="20" w:right="20" w:firstLine="700"/>
        <w:jc w:val="both"/>
        <w:rPr>
          <w:sz w:val="28"/>
          <w:szCs w:val="28"/>
        </w:rPr>
      </w:pPr>
      <w:r w:rsidRPr="00106675">
        <w:rPr>
          <w:sz w:val="28"/>
          <w:szCs w:val="28"/>
          <w:lang w:val="en-US"/>
        </w:rPr>
        <w:t>F</w:t>
      </w:r>
      <w:r w:rsidRPr="00106675">
        <w:rPr>
          <w:sz w:val="28"/>
          <w:szCs w:val="28"/>
        </w:rPr>
        <w:t xml:space="preserve"> - у терминалов отправления основной перевозки, основная перевозка не оплачена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main</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carriage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unpaid</w:t>
      </w:r>
      <w:proofErr w:type="spellEnd"/>
      <w:r w:rsidRPr="00106675">
        <w:rPr>
          <w:rStyle w:val="a7"/>
          <w:rFonts w:ascii="Times New Roman" w:hAnsi="Times New Roman" w:cs="Times New Roman"/>
          <w:sz w:val="28"/>
          <w:szCs w:val="28"/>
        </w:rPr>
        <w:t>),</w:t>
      </w:r>
    </w:p>
    <w:p w:rsidR="00106675" w:rsidRPr="00106675" w:rsidRDefault="00106675" w:rsidP="00106675">
      <w:pPr>
        <w:pStyle w:val="33"/>
        <w:numPr>
          <w:ilvl w:val="0"/>
          <w:numId w:val="26"/>
        </w:numPr>
        <w:shd w:val="clear" w:color="auto" w:fill="auto"/>
        <w:tabs>
          <w:tab w:val="left" w:pos="1441"/>
        </w:tabs>
        <w:spacing w:before="0" w:after="0" w:line="322" w:lineRule="exact"/>
        <w:ind w:left="20" w:right="20" w:firstLine="700"/>
        <w:jc w:val="both"/>
        <w:rPr>
          <w:sz w:val="28"/>
          <w:szCs w:val="28"/>
        </w:rPr>
      </w:pPr>
      <w:r w:rsidRPr="00106675">
        <w:rPr>
          <w:sz w:val="28"/>
          <w:szCs w:val="28"/>
          <w:lang w:val="en-US"/>
        </w:rPr>
        <w:t>C</w:t>
      </w:r>
      <w:r w:rsidRPr="00106675">
        <w:rPr>
          <w:sz w:val="28"/>
          <w:szCs w:val="28"/>
        </w:rPr>
        <w:t xml:space="preserve"> - у терминалов прибытия основной перевозки, основная перевозка оплачена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main</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carriage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paid</w:t>
      </w:r>
      <w:proofErr w:type="spellEnd"/>
      <w:r w:rsidRPr="00106675">
        <w:rPr>
          <w:rStyle w:val="a7"/>
          <w:rFonts w:ascii="Times New Roman" w:hAnsi="Times New Roman" w:cs="Times New Roman"/>
          <w:sz w:val="28"/>
          <w:szCs w:val="28"/>
        </w:rPr>
        <w:t>),</w:t>
      </w:r>
    </w:p>
    <w:p w:rsidR="00106675" w:rsidRPr="00106675" w:rsidRDefault="00106675" w:rsidP="00106675">
      <w:pPr>
        <w:pStyle w:val="33"/>
        <w:numPr>
          <w:ilvl w:val="0"/>
          <w:numId w:val="26"/>
        </w:numPr>
        <w:shd w:val="clear" w:color="auto" w:fill="auto"/>
        <w:tabs>
          <w:tab w:val="left" w:pos="1421"/>
        </w:tabs>
        <w:spacing w:before="0" w:after="0" w:line="322" w:lineRule="exact"/>
        <w:ind w:left="20" w:firstLine="700"/>
        <w:jc w:val="both"/>
        <w:rPr>
          <w:sz w:val="28"/>
          <w:szCs w:val="28"/>
        </w:rPr>
      </w:pPr>
      <w:r w:rsidRPr="00106675">
        <w:rPr>
          <w:sz w:val="28"/>
          <w:szCs w:val="28"/>
          <w:lang w:val="en-US"/>
        </w:rPr>
        <w:t>D</w:t>
      </w:r>
      <w:r w:rsidRPr="00106675">
        <w:rPr>
          <w:sz w:val="28"/>
          <w:szCs w:val="28"/>
        </w:rPr>
        <w:t xml:space="preserve"> - </w:t>
      </w:r>
      <w:proofErr w:type="gramStart"/>
      <w:r w:rsidRPr="00106675">
        <w:rPr>
          <w:sz w:val="28"/>
          <w:szCs w:val="28"/>
        </w:rPr>
        <w:t>у</w:t>
      </w:r>
      <w:proofErr w:type="gramEnd"/>
      <w:r w:rsidRPr="00106675">
        <w:rPr>
          <w:sz w:val="28"/>
          <w:szCs w:val="28"/>
        </w:rPr>
        <w:t xml:space="preserve"> покупателя, полноценная доставка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arrival</w:t>
      </w:r>
      <w:proofErr w:type="spellEnd"/>
      <w:r w:rsidRPr="00106675">
        <w:rPr>
          <w:rStyle w:val="a7"/>
          <w:rFonts w:ascii="Times New Roman" w:hAnsi="Times New Roman" w:cs="Times New Roman"/>
          <w:sz w:val="28"/>
          <w:szCs w:val="28"/>
        </w:rPr>
        <w:t>).</w:t>
      </w:r>
    </w:p>
    <w:p w:rsidR="00106675" w:rsidRPr="00106675" w:rsidRDefault="00106675" w:rsidP="00106675">
      <w:pPr>
        <w:pStyle w:val="33"/>
        <w:shd w:val="clear" w:color="auto" w:fill="auto"/>
        <w:spacing w:before="0" w:after="0" w:line="322" w:lineRule="exact"/>
        <w:ind w:left="20" w:right="20" w:firstLine="700"/>
        <w:jc w:val="both"/>
        <w:rPr>
          <w:sz w:val="28"/>
          <w:szCs w:val="28"/>
        </w:rPr>
      </w:pPr>
      <w:proofErr w:type="gramStart"/>
      <w:r w:rsidRPr="00106675">
        <w:rPr>
          <w:sz w:val="28"/>
          <w:szCs w:val="28"/>
        </w:rPr>
        <w:t>В Инкотермс-2010 определены 11 терминов, 7 из них применимы к любому виду транспорта основной перевозки (рис. 55).</w:t>
      </w:r>
      <w:proofErr w:type="gramEnd"/>
    </w:p>
    <w:p w:rsidR="00106675" w:rsidRPr="00106675" w:rsidRDefault="00106675" w:rsidP="00106675">
      <w:pPr>
        <w:framePr w:wrap="notBeside" w:vAnchor="text" w:hAnchor="text" w:xAlign="center" w:y="1"/>
        <w:jc w:val="center"/>
        <w:rPr>
          <w:rFonts w:ascii="Times New Roman" w:hAnsi="Times New Roman" w:cs="Times New Roman"/>
          <w:sz w:val="28"/>
          <w:szCs w:val="28"/>
        </w:rPr>
      </w:pPr>
      <w:r w:rsidRPr="00106675">
        <w:rPr>
          <w:rFonts w:ascii="Times New Roman" w:hAnsi="Times New Roman" w:cs="Times New Roman"/>
          <w:noProof/>
          <w:sz w:val="28"/>
          <w:szCs w:val="28"/>
          <w:lang w:eastAsia="ru-RU"/>
        </w:rPr>
        <w:lastRenderedPageBreak/>
        <w:drawing>
          <wp:inline distT="0" distB="0" distL="0" distR="0" wp14:anchorId="161C1BD1" wp14:editId="4F63DBBE">
            <wp:extent cx="6167120" cy="4114800"/>
            <wp:effectExtent l="0" t="0" r="5080" b="0"/>
            <wp:docPr id="251" name="Рисунок 251" descr="C:\Users\admin\AppData\Local\Temp\FineReader10\media\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AppData\Local\Temp\FineReader10\media\image58.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67120" cy="4114800"/>
                    </a:xfrm>
                    <a:prstGeom prst="rect">
                      <a:avLst/>
                    </a:prstGeom>
                    <a:noFill/>
                    <a:ln>
                      <a:noFill/>
                    </a:ln>
                  </pic:spPr>
                </pic:pic>
              </a:graphicData>
            </a:graphic>
          </wp:inline>
        </w:drawing>
      </w:r>
    </w:p>
    <w:p w:rsidR="00106675" w:rsidRPr="00106675" w:rsidRDefault="00106675" w:rsidP="00106675">
      <w:pPr>
        <w:pStyle w:val="af2"/>
        <w:framePr w:wrap="notBeside" w:vAnchor="text" w:hAnchor="text" w:xAlign="center" w:y="1"/>
        <w:shd w:val="clear" w:color="auto" w:fill="auto"/>
        <w:spacing w:line="270" w:lineRule="exact"/>
        <w:ind w:firstLine="0"/>
        <w:jc w:val="center"/>
        <w:rPr>
          <w:sz w:val="28"/>
          <w:szCs w:val="28"/>
        </w:rPr>
      </w:pPr>
      <w:r w:rsidRPr="00106675">
        <w:rPr>
          <w:sz w:val="28"/>
          <w:szCs w:val="28"/>
        </w:rPr>
        <w:t xml:space="preserve">Рис. 55. Термины </w:t>
      </w:r>
      <w:proofErr w:type="spellStart"/>
      <w:r w:rsidRPr="00106675">
        <w:rPr>
          <w:sz w:val="28"/>
          <w:szCs w:val="28"/>
        </w:rPr>
        <w:t>Инкотермс</w:t>
      </w:r>
      <w:proofErr w:type="spellEnd"/>
    </w:p>
    <w:p w:rsidR="00106675" w:rsidRPr="00106675" w:rsidRDefault="00106675" w:rsidP="00106675">
      <w:pPr>
        <w:pStyle w:val="33"/>
        <w:shd w:val="clear" w:color="auto" w:fill="auto"/>
        <w:spacing w:before="249" w:after="0" w:line="322" w:lineRule="exact"/>
        <w:ind w:left="20" w:firstLine="720"/>
        <w:jc w:val="both"/>
        <w:rPr>
          <w:sz w:val="28"/>
          <w:szCs w:val="28"/>
        </w:rPr>
      </w:pPr>
      <w:r w:rsidRPr="00106675">
        <w:rPr>
          <w:sz w:val="28"/>
          <w:szCs w:val="28"/>
        </w:rPr>
        <w:t xml:space="preserve">Термины </w:t>
      </w:r>
      <w:proofErr w:type="spellStart"/>
      <w:r w:rsidRPr="00106675">
        <w:rPr>
          <w:sz w:val="28"/>
          <w:szCs w:val="28"/>
        </w:rPr>
        <w:t>Инкотермс</w:t>
      </w:r>
      <w:proofErr w:type="spellEnd"/>
      <w:r w:rsidRPr="00106675">
        <w:rPr>
          <w:sz w:val="28"/>
          <w:szCs w:val="28"/>
        </w:rPr>
        <w:t>:</w:t>
      </w:r>
    </w:p>
    <w:p w:rsidR="00106675" w:rsidRPr="00106675" w:rsidRDefault="00106675" w:rsidP="00106675">
      <w:pPr>
        <w:pStyle w:val="33"/>
        <w:numPr>
          <w:ilvl w:val="1"/>
          <w:numId w:val="26"/>
        </w:numPr>
        <w:shd w:val="clear" w:color="auto" w:fill="auto"/>
        <w:tabs>
          <w:tab w:val="left" w:pos="1436"/>
        </w:tabs>
        <w:spacing w:before="0" w:after="0" w:line="322" w:lineRule="exact"/>
        <w:ind w:left="20" w:right="640" w:firstLine="720"/>
        <w:jc w:val="both"/>
        <w:rPr>
          <w:sz w:val="28"/>
          <w:szCs w:val="28"/>
        </w:rPr>
      </w:pPr>
      <w:r w:rsidRPr="00106675">
        <w:rPr>
          <w:rStyle w:val="af0"/>
          <w:sz w:val="28"/>
          <w:szCs w:val="28"/>
        </w:rPr>
        <w:t>EXW</w:t>
      </w:r>
      <w:r w:rsidRPr="00106675">
        <w:rPr>
          <w:sz w:val="28"/>
          <w:szCs w:val="28"/>
        </w:rPr>
        <w:t xml:space="preserve">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ex</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works</w:t>
      </w:r>
      <w:proofErr w:type="spellEnd"/>
      <w:r w:rsidRPr="00106675">
        <w:rPr>
          <w:rStyle w:val="a7"/>
          <w:rFonts w:ascii="Times New Roman" w:hAnsi="Times New Roman" w:cs="Times New Roman"/>
          <w:sz w:val="28"/>
          <w:szCs w:val="28"/>
        </w:rPr>
        <w:t>,</w:t>
      </w:r>
      <w:r w:rsidRPr="00106675">
        <w:rPr>
          <w:sz w:val="28"/>
          <w:szCs w:val="28"/>
        </w:rPr>
        <w:t xml:space="preserve"> франко-склад, франко-завод): товар забирается покупателем с указанного в договоре склада продавца, оплата экспортных пошлин вменяется в обязанность покупателю.</w:t>
      </w:r>
    </w:p>
    <w:p w:rsidR="00106675" w:rsidRPr="00106675" w:rsidRDefault="00106675" w:rsidP="00106675">
      <w:pPr>
        <w:pStyle w:val="33"/>
        <w:numPr>
          <w:ilvl w:val="1"/>
          <w:numId w:val="26"/>
        </w:numPr>
        <w:shd w:val="clear" w:color="auto" w:fill="auto"/>
        <w:tabs>
          <w:tab w:val="left" w:pos="1441"/>
        </w:tabs>
        <w:spacing w:before="0" w:after="0" w:line="322" w:lineRule="exact"/>
        <w:ind w:left="20" w:right="640" w:firstLine="720"/>
        <w:jc w:val="both"/>
        <w:rPr>
          <w:sz w:val="28"/>
          <w:szCs w:val="28"/>
        </w:rPr>
      </w:pPr>
      <w:r w:rsidRPr="00106675">
        <w:rPr>
          <w:rStyle w:val="af0"/>
          <w:sz w:val="28"/>
          <w:szCs w:val="28"/>
        </w:rPr>
        <w:t>FCA</w:t>
      </w:r>
      <w:r w:rsidRPr="00106675">
        <w:rPr>
          <w:sz w:val="28"/>
          <w:szCs w:val="28"/>
        </w:rPr>
        <w:t xml:space="preserve">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free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carrier</w:t>
      </w:r>
      <w:proofErr w:type="spellEnd"/>
      <w:r w:rsidRPr="00106675">
        <w:rPr>
          <w:rStyle w:val="a7"/>
          <w:rFonts w:ascii="Times New Roman" w:hAnsi="Times New Roman" w:cs="Times New Roman"/>
          <w:sz w:val="28"/>
          <w:szCs w:val="28"/>
        </w:rPr>
        <w:t>,</w:t>
      </w:r>
      <w:r w:rsidRPr="00106675">
        <w:rPr>
          <w:sz w:val="28"/>
          <w:szCs w:val="28"/>
        </w:rPr>
        <w:t xml:space="preserve"> франко-перевозчик): товар доставляется основному перевозчику заказчика к указанному в договоре терминалу отправления, экспортные пошлины уплачивает продавец.</w:t>
      </w:r>
    </w:p>
    <w:p w:rsidR="00106675" w:rsidRPr="00106675" w:rsidRDefault="00106675" w:rsidP="00106675">
      <w:pPr>
        <w:pStyle w:val="33"/>
        <w:numPr>
          <w:ilvl w:val="1"/>
          <w:numId w:val="26"/>
        </w:numPr>
        <w:shd w:val="clear" w:color="auto" w:fill="auto"/>
        <w:tabs>
          <w:tab w:val="left" w:pos="1450"/>
        </w:tabs>
        <w:spacing w:before="0" w:after="0" w:line="322" w:lineRule="exact"/>
        <w:ind w:left="20" w:right="640" w:firstLine="720"/>
        <w:jc w:val="both"/>
        <w:rPr>
          <w:sz w:val="28"/>
          <w:szCs w:val="28"/>
        </w:rPr>
      </w:pPr>
      <w:r w:rsidRPr="00106675">
        <w:rPr>
          <w:rStyle w:val="af0"/>
          <w:sz w:val="28"/>
          <w:szCs w:val="28"/>
        </w:rPr>
        <w:t>CPT</w:t>
      </w:r>
      <w:r w:rsidRPr="00106675">
        <w:rPr>
          <w:sz w:val="28"/>
          <w:szCs w:val="28"/>
        </w:rPr>
        <w:t xml:space="preserve">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carriage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paid</w:t>
      </w:r>
      <w:proofErr w:type="spellEnd"/>
      <w:r w:rsidRPr="00106675">
        <w:rPr>
          <w:rStyle w:val="115pt"/>
          <w:sz w:val="28"/>
          <w:szCs w:val="28"/>
        </w:rPr>
        <w:t xml:space="preserve"> </w:t>
      </w:r>
      <w:proofErr w:type="spellStart"/>
      <w:r w:rsidRPr="00106675">
        <w:rPr>
          <w:rStyle w:val="115pt"/>
          <w:sz w:val="28"/>
          <w:szCs w:val="28"/>
        </w:rPr>
        <w:t>to</w:t>
      </w:r>
      <w:proofErr w:type="spellEnd"/>
      <w:r w:rsidRPr="00106675">
        <w:rPr>
          <w:rStyle w:val="1pt"/>
          <w:sz w:val="28"/>
          <w:szCs w:val="28"/>
        </w:rPr>
        <w:t>_):</w:t>
      </w:r>
      <w:r w:rsidRPr="00106675">
        <w:rPr>
          <w:sz w:val="28"/>
          <w:szCs w:val="28"/>
        </w:rPr>
        <w:t xml:space="preserve"> товар доставляется основному перевозчику заказчика, основную перевозку до указанного в договоре терминала прибытия оплачивает продавец, расходы по страховке несет покупатель, импортную </w:t>
      </w:r>
      <w:proofErr w:type="spellStart"/>
      <w:r w:rsidRPr="00106675">
        <w:rPr>
          <w:sz w:val="28"/>
          <w:szCs w:val="28"/>
        </w:rPr>
        <w:t>растаможку</w:t>
      </w:r>
      <w:proofErr w:type="spellEnd"/>
      <w:r w:rsidRPr="00106675">
        <w:rPr>
          <w:sz w:val="28"/>
          <w:szCs w:val="28"/>
        </w:rPr>
        <w:t xml:space="preserve"> и доставку с терминала прибытия основного перевозчика осуществляет покупатель.</w:t>
      </w:r>
    </w:p>
    <w:p w:rsidR="00106675" w:rsidRPr="00106675" w:rsidRDefault="00106675" w:rsidP="00106675">
      <w:pPr>
        <w:pStyle w:val="33"/>
        <w:numPr>
          <w:ilvl w:val="1"/>
          <w:numId w:val="26"/>
        </w:numPr>
        <w:shd w:val="clear" w:color="auto" w:fill="auto"/>
        <w:tabs>
          <w:tab w:val="left" w:pos="1441"/>
        </w:tabs>
        <w:spacing w:before="0" w:after="0" w:line="322" w:lineRule="exact"/>
        <w:ind w:left="20" w:right="640" w:firstLine="720"/>
        <w:jc w:val="both"/>
        <w:rPr>
          <w:sz w:val="28"/>
          <w:szCs w:val="28"/>
        </w:rPr>
      </w:pPr>
      <w:r w:rsidRPr="00106675">
        <w:rPr>
          <w:rStyle w:val="af0"/>
          <w:sz w:val="28"/>
          <w:szCs w:val="28"/>
        </w:rPr>
        <w:t>CIP</w:t>
      </w:r>
      <w:r w:rsidRPr="00106675">
        <w:rPr>
          <w:sz w:val="28"/>
          <w:szCs w:val="28"/>
        </w:rPr>
        <w:t xml:space="preserve">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carriage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and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insurance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paid</w:t>
      </w:r>
      <w:proofErr w:type="spellEnd"/>
      <w:r w:rsidRPr="00106675">
        <w:rPr>
          <w:rStyle w:val="115pt"/>
          <w:sz w:val="28"/>
          <w:szCs w:val="28"/>
        </w:rPr>
        <w:t xml:space="preserve"> </w:t>
      </w:r>
      <w:proofErr w:type="spellStart"/>
      <w:r w:rsidRPr="00106675">
        <w:rPr>
          <w:rStyle w:val="115pt"/>
          <w:sz w:val="28"/>
          <w:szCs w:val="28"/>
        </w:rPr>
        <w:t>to</w:t>
      </w:r>
      <w:proofErr w:type="spellEnd"/>
      <w:r w:rsidRPr="00106675">
        <w:rPr>
          <w:rStyle w:val="1pt"/>
          <w:sz w:val="28"/>
          <w:szCs w:val="28"/>
        </w:rPr>
        <w:t>_):</w:t>
      </w:r>
      <w:r w:rsidRPr="00106675">
        <w:rPr>
          <w:sz w:val="28"/>
          <w:szCs w:val="28"/>
        </w:rPr>
        <w:t xml:space="preserve"> то же, что </w:t>
      </w:r>
      <w:r w:rsidRPr="00106675">
        <w:rPr>
          <w:sz w:val="28"/>
          <w:szCs w:val="28"/>
          <w:lang w:val="en-US"/>
        </w:rPr>
        <w:t>CPT</w:t>
      </w:r>
      <w:r w:rsidRPr="00106675">
        <w:rPr>
          <w:sz w:val="28"/>
          <w:szCs w:val="28"/>
        </w:rPr>
        <w:t>, но основная перевозка страхуется продавцом.</w:t>
      </w:r>
    </w:p>
    <w:p w:rsidR="00106675" w:rsidRPr="00106675" w:rsidRDefault="00106675" w:rsidP="00106675">
      <w:pPr>
        <w:pStyle w:val="33"/>
        <w:numPr>
          <w:ilvl w:val="1"/>
          <w:numId w:val="26"/>
        </w:numPr>
        <w:shd w:val="clear" w:color="auto" w:fill="auto"/>
        <w:tabs>
          <w:tab w:val="left" w:pos="1426"/>
        </w:tabs>
        <w:spacing w:before="0" w:after="0" w:line="322" w:lineRule="exact"/>
        <w:ind w:left="20" w:right="640" w:firstLine="720"/>
        <w:jc w:val="both"/>
        <w:rPr>
          <w:sz w:val="28"/>
          <w:szCs w:val="28"/>
        </w:rPr>
      </w:pPr>
      <w:r w:rsidRPr="00106675">
        <w:rPr>
          <w:rStyle w:val="af0"/>
          <w:sz w:val="28"/>
          <w:szCs w:val="28"/>
        </w:rPr>
        <w:t>DAT</w:t>
      </w:r>
      <w:r w:rsidRPr="00106675">
        <w:rPr>
          <w:sz w:val="28"/>
          <w:szCs w:val="28"/>
        </w:rPr>
        <w:t xml:space="preserve">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delivered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at</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terminal</w:t>
      </w:r>
      <w:proofErr w:type="spellEnd"/>
      <w:r w:rsidRPr="00106675">
        <w:rPr>
          <w:rStyle w:val="a7"/>
          <w:rFonts w:ascii="Times New Roman" w:hAnsi="Times New Roman" w:cs="Times New Roman"/>
          <w:sz w:val="28"/>
          <w:szCs w:val="28"/>
        </w:rPr>
        <w:t>)::</w:t>
      </w:r>
      <w:r w:rsidRPr="00106675">
        <w:rPr>
          <w:sz w:val="28"/>
          <w:szCs w:val="28"/>
        </w:rPr>
        <w:t xml:space="preserve"> поставка до указанного в договоре импортного таможенного терминала оплачена, то есть экспортные платежи и основную перевозку, включая страховку, оплачивает продавец, таможенная очистка по импорту осуществляется покупателем.</w:t>
      </w:r>
    </w:p>
    <w:p w:rsidR="00106675" w:rsidRPr="00106675" w:rsidRDefault="00106675" w:rsidP="00106675">
      <w:pPr>
        <w:pStyle w:val="33"/>
        <w:numPr>
          <w:ilvl w:val="1"/>
          <w:numId w:val="26"/>
        </w:numPr>
        <w:shd w:val="clear" w:color="auto" w:fill="auto"/>
        <w:tabs>
          <w:tab w:val="left" w:pos="1406"/>
        </w:tabs>
        <w:spacing w:before="0" w:after="0" w:line="322" w:lineRule="exact"/>
        <w:ind w:right="20" w:firstLine="720"/>
        <w:jc w:val="both"/>
        <w:rPr>
          <w:sz w:val="28"/>
          <w:szCs w:val="28"/>
        </w:rPr>
      </w:pPr>
      <w:proofErr w:type="gramStart"/>
      <w:r w:rsidRPr="00106675">
        <w:rPr>
          <w:rStyle w:val="af0"/>
          <w:sz w:val="28"/>
          <w:szCs w:val="28"/>
        </w:rPr>
        <w:t>DAP</w:t>
      </w:r>
      <w:r w:rsidRPr="00106675">
        <w:rPr>
          <w:sz w:val="28"/>
          <w:szCs w:val="28"/>
        </w:rPr>
        <w:t xml:space="preserve">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delivered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at</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pointy</w:t>
      </w:r>
      <w:proofErr w:type="spellEnd"/>
      <w:r w:rsidRPr="00106675">
        <w:rPr>
          <w:rStyle w:val="a7"/>
          <w:rFonts w:ascii="Times New Roman" w:hAnsi="Times New Roman" w:cs="Times New Roman"/>
          <w:sz w:val="28"/>
          <w:szCs w:val="28"/>
        </w:rPr>
        <w:t>:</w:t>
      </w:r>
      <w:r w:rsidRPr="00106675">
        <w:rPr>
          <w:sz w:val="28"/>
          <w:szCs w:val="28"/>
        </w:rPr>
        <w:t xml:space="preserve"> поставка в место назначения, указанное в договоре, импортные пошлины и местные налоги оплачиваются покупателем.</w:t>
      </w:r>
      <w:proofErr w:type="gramEnd"/>
    </w:p>
    <w:p w:rsidR="00106675" w:rsidRPr="00106675" w:rsidRDefault="00106675" w:rsidP="00106675">
      <w:pPr>
        <w:pStyle w:val="33"/>
        <w:numPr>
          <w:ilvl w:val="1"/>
          <w:numId w:val="26"/>
        </w:numPr>
        <w:shd w:val="clear" w:color="auto" w:fill="auto"/>
        <w:tabs>
          <w:tab w:val="left" w:pos="1402"/>
        </w:tabs>
        <w:spacing w:before="0" w:after="0" w:line="322" w:lineRule="exact"/>
        <w:ind w:right="20" w:firstLine="720"/>
        <w:jc w:val="both"/>
        <w:rPr>
          <w:sz w:val="28"/>
          <w:szCs w:val="28"/>
        </w:rPr>
      </w:pPr>
      <w:r w:rsidRPr="00106675">
        <w:rPr>
          <w:rStyle w:val="af0"/>
          <w:sz w:val="28"/>
          <w:szCs w:val="28"/>
        </w:rPr>
        <w:lastRenderedPageBreak/>
        <w:t>DDP</w:t>
      </w:r>
      <w:r w:rsidRPr="00106675">
        <w:rPr>
          <w:sz w:val="28"/>
          <w:szCs w:val="28"/>
        </w:rPr>
        <w:t xml:space="preserve">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delivered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duty</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paid</w:t>
      </w:r>
      <w:proofErr w:type="spellEnd"/>
      <w:r w:rsidRPr="00106675">
        <w:rPr>
          <w:rStyle w:val="a7"/>
          <w:rFonts w:ascii="Times New Roman" w:hAnsi="Times New Roman" w:cs="Times New Roman"/>
          <w:sz w:val="28"/>
          <w:szCs w:val="28"/>
        </w:rPr>
        <w:t>):</w:t>
      </w:r>
      <w:r w:rsidRPr="00106675">
        <w:rPr>
          <w:sz w:val="28"/>
          <w:szCs w:val="28"/>
        </w:rPr>
        <w:t xml:space="preserve"> товар доставляется заказчику в место назначения, указанное в договоре, очищенный от всех пошлин и рисков.</w:t>
      </w:r>
    </w:p>
    <w:p w:rsidR="00106675" w:rsidRPr="00106675" w:rsidRDefault="00106675" w:rsidP="00106675">
      <w:pPr>
        <w:pStyle w:val="33"/>
        <w:shd w:val="clear" w:color="auto" w:fill="auto"/>
        <w:spacing w:before="0" w:after="0" w:line="322" w:lineRule="exact"/>
        <w:ind w:right="20" w:firstLine="720"/>
        <w:jc w:val="both"/>
        <w:rPr>
          <w:sz w:val="28"/>
          <w:szCs w:val="28"/>
        </w:rPr>
      </w:pPr>
      <w:r w:rsidRPr="00106675">
        <w:rPr>
          <w:sz w:val="28"/>
          <w:szCs w:val="28"/>
        </w:rPr>
        <w:t xml:space="preserve">Также в Инкотермс-2010 </w:t>
      </w:r>
      <w:proofErr w:type="gramStart"/>
      <w:r w:rsidRPr="00106675">
        <w:rPr>
          <w:sz w:val="28"/>
          <w:szCs w:val="28"/>
        </w:rPr>
        <w:t>определены</w:t>
      </w:r>
      <w:proofErr w:type="gramEnd"/>
      <w:r w:rsidRPr="00106675">
        <w:rPr>
          <w:sz w:val="28"/>
          <w:szCs w:val="28"/>
        </w:rPr>
        <w:t xml:space="preserve"> 4 термина, применимые исключительно к морскому транспорту и транспорту территориальных вод:</w:t>
      </w:r>
    </w:p>
    <w:p w:rsidR="00106675" w:rsidRPr="00106675" w:rsidRDefault="00106675" w:rsidP="00106675">
      <w:pPr>
        <w:pStyle w:val="33"/>
        <w:numPr>
          <w:ilvl w:val="2"/>
          <w:numId w:val="26"/>
        </w:numPr>
        <w:shd w:val="clear" w:color="auto" w:fill="auto"/>
        <w:tabs>
          <w:tab w:val="left" w:pos="1416"/>
        </w:tabs>
        <w:spacing w:before="0" w:after="0" w:line="322" w:lineRule="exact"/>
        <w:ind w:right="20" w:firstLine="720"/>
        <w:jc w:val="both"/>
        <w:rPr>
          <w:sz w:val="28"/>
          <w:szCs w:val="28"/>
        </w:rPr>
      </w:pPr>
      <w:r w:rsidRPr="00106675">
        <w:rPr>
          <w:rStyle w:val="af0"/>
          <w:sz w:val="28"/>
          <w:szCs w:val="28"/>
        </w:rPr>
        <w:t>FOB</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free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on</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board</w:t>
      </w:r>
      <w:proofErr w:type="spellEnd"/>
      <w:r w:rsidRPr="00106675">
        <w:rPr>
          <w:rStyle w:val="a7"/>
          <w:rFonts w:ascii="Times New Roman" w:hAnsi="Times New Roman" w:cs="Times New Roman"/>
          <w:sz w:val="28"/>
          <w:szCs w:val="28"/>
        </w:rPr>
        <w:t>)::</w:t>
      </w:r>
      <w:r w:rsidRPr="00106675">
        <w:rPr>
          <w:sz w:val="28"/>
          <w:szCs w:val="28"/>
        </w:rPr>
        <w:t xml:space="preserve"> товар отгружается на судно покупателя, перевалку оплачивает продавец.</w:t>
      </w:r>
    </w:p>
    <w:p w:rsidR="00106675" w:rsidRPr="00106675" w:rsidRDefault="00106675" w:rsidP="00106675">
      <w:pPr>
        <w:pStyle w:val="33"/>
        <w:numPr>
          <w:ilvl w:val="2"/>
          <w:numId w:val="26"/>
        </w:numPr>
        <w:shd w:val="clear" w:color="auto" w:fill="auto"/>
        <w:tabs>
          <w:tab w:val="left" w:pos="1416"/>
        </w:tabs>
        <w:spacing w:before="0" w:after="0" w:line="322" w:lineRule="exact"/>
        <w:ind w:right="20" w:firstLine="720"/>
        <w:jc w:val="both"/>
        <w:rPr>
          <w:sz w:val="28"/>
          <w:szCs w:val="28"/>
        </w:rPr>
      </w:pPr>
      <w:r w:rsidRPr="00106675">
        <w:rPr>
          <w:rStyle w:val="af0"/>
          <w:sz w:val="28"/>
          <w:szCs w:val="28"/>
        </w:rPr>
        <w:t>FAS</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free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alongside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ship</w:t>
      </w:r>
      <w:proofErr w:type="spellEnd"/>
      <w:r w:rsidRPr="00106675">
        <w:rPr>
          <w:rStyle w:val="a7"/>
          <w:rFonts w:ascii="Times New Roman" w:hAnsi="Times New Roman" w:cs="Times New Roman"/>
          <w:sz w:val="28"/>
          <w:szCs w:val="28"/>
        </w:rPr>
        <w:t>):</w:t>
      </w:r>
      <w:r w:rsidRPr="00106675">
        <w:rPr>
          <w:sz w:val="28"/>
          <w:szCs w:val="28"/>
        </w:rPr>
        <w:t xml:space="preserve"> товар доставляется к судну покупателя, в договоре указывается порт погрузки, перевалку и погрузку оплачивает покупатель.</w:t>
      </w:r>
    </w:p>
    <w:p w:rsidR="00106675" w:rsidRPr="00106675" w:rsidRDefault="00106675" w:rsidP="00106675">
      <w:pPr>
        <w:pStyle w:val="33"/>
        <w:numPr>
          <w:ilvl w:val="2"/>
          <w:numId w:val="26"/>
        </w:numPr>
        <w:shd w:val="clear" w:color="auto" w:fill="auto"/>
        <w:tabs>
          <w:tab w:val="left" w:pos="1426"/>
        </w:tabs>
        <w:spacing w:before="0" w:after="0" w:line="322" w:lineRule="exact"/>
        <w:ind w:right="20" w:firstLine="720"/>
        <w:jc w:val="both"/>
        <w:rPr>
          <w:sz w:val="28"/>
          <w:szCs w:val="28"/>
        </w:rPr>
      </w:pPr>
      <w:r w:rsidRPr="00106675">
        <w:rPr>
          <w:rStyle w:val="af0"/>
          <w:sz w:val="28"/>
          <w:szCs w:val="28"/>
        </w:rPr>
        <w:t>CFR</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cost</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and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freight</w:t>
      </w:r>
      <w:proofErr w:type="spellEnd"/>
      <w:r w:rsidRPr="00106675">
        <w:rPr>
          <w:rStyle w:val="a7"/>
          <w:rFonts w:ascii="Times New Roman" w:hAnsi="Times New Roman" w:cs="Times New Roman"/>
          <w:sz w:val="28"/>
          <w:szCs w:val="28"/>
        </w:rPr>
        <w:t>):</w:t>
      </w:r>
      <w:r w:rsidRPr="00106675">
        <w:rPr>
          <w:sz w:val="28"/>
          <w:szCs w:val="28"/>
        </w:rPr>
        <w:t xml:space="preserve"> товар доставляется до указанного в договоре порта назначения покупателя, страховку основной перевозки, разгрузку и перевалку оплачивает покупатель.</w:t>
      </w:r>
    </w:p>
    <w:p w:rsidR="00106675" w:rsidRPr="00106675" w:rsidRDefault="00106675" w:rsidP="00106675">
      <w:pPr>
        <w:pStyle w:val="33"/>
        <w:numPr>
          <w:ilvl w:val="2"/>
          <w:numId w:val="26"/>
        </w:numPr>
        <w:shd w:val="clear" w:color="auto" w:fill="auto"/>
        <w:tabs>
          <w:tab w:val="left" w:pos="1426"/>
        </w:tabs>
        <w:spacing w:before="0" w:after="0" w:line="322" w:lineRule="exact"/>
        <w:ind w:right="20" w:firstLine="720"/>
        <w:jc w:val="both"/>
        <w:rPr>
          <w:sz w:val="28"/>
          <w:szCs w:val="28"/>
        </w:rPr>
      </w:pPr>
      <w:r w:rsidRPr="00106675">
        <w:rPr>
          <w:rStyle w:val="af0"/>
          <w:sz w:val="28"/>
          <w:szCs w:val="28"/>
        </w:rPr>
        <w:t>CIF</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Cost</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Insurance</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and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Freight</w:t>
      </w:r>
      <w:proofErr w:type="spellEnd"/>
      <w:r w:rsidRPr="00106675">
        <w:rPr>
          <w:rStyle w:val="a7"/>
          <w:rFonts w:ascii="Times New Roman" w:hAnsi="Times New Roman" w:cs="Times New Roman"/>
          <w:sz w:val="28"/>
          <w:szCs w:val="28"/>
        </w:rPr>
        <w:t>):</w:t>
      </w:r>
      <w:r w:rsidRPr="00106675">
        <w:rPr>
          <w:sz w:val="28"/>
          <w:szCs w:val="28"/>
        </w:rPr>
        <w:t xml:space="preserve"> то же, что </w:t>
      </w:r>
      <w:r w:rsidRPr="00106675">
        <w:rPr>
          <w:sz w:val="28"/>
          <w:szCs w:val="28"/>
          <w:lang w:val="en-US"/>
        </w:rPr>
        <w:t>CFR</w:t>
      </w:r>
      <w:r w:rsidRPr="00106675">
        <w:rPr>
          <w:sz w:val="28"/>
          <w:szCs w:val="28"/>
        </w:rPr>
        <w:t>, но основную перевозку страхует продавец.</w:t>
      </w:r>
    </w:p>
    <w:p w:rsidR="00106675" w:rsidRPr="00106675" w:rsidRDefault="00106675" w:rsidP="00106675">
      <w:pPr>
        <w:pStyle w:val="33"/>
        <w:shd w:val="clear" w:color="auto" w:fill="auto"/>
        <w:spacing w:before="0" w:after="0" w:line="322" w:lineRule="exact"/>
        <w:ind w:right="20" w:firstLine="720"/>
        <w:jc w:val="both"/>
        <w:rPr>
          <w:sz w:val="28"/>
          <w:szCs w:val="28"/>
        </w:rPr>
      </w:pPr>
      <w:proofErr w:type="gramStart"/>
      <w:r w:rsidRPr="00106675">
        <w:rPr>
          <w:sz w:val="28"/>
          <w:szCs w:val="28"/>
        </w:rPr>
        <w:t xml:space="preserve">Содержание </w:t>
      </w:r>
      <w:proofErr w:type="spellStart"/>
      <w:r w:rsidRPr="00106675">
        <w:rPr>
          <w:sz w:val="28"/>
          <w:szCs w:val="28"/>
        </w:rPr>
        <w:t>Инкотермс</w:t>
      </w:r>
      <w:proofErr w:type="spellEnd"/>
      <w:r w:rsidRPr="00106675">
        <w:rPr>
          <w:sz w:val="28"/>
          <w:szCs w:val="28"/>
        </w:rPr>
        <w:t xml:space="preserve"> в различных ревизиях изменяется, так, в Инкотермс-2010 в сравнении с Инкотермс-2000 термин </w:t>
      </w:r>
      <w:r w:rsidRPr="00106675">
        <w:rPr>
          <w:sz w:val="28"/>
          <w:szCs w:val="28"/>
          <w:lang w:val="en-US"/>
        </w:rPr>
        <w:t>DAP</w:t>
      </w:r>
      <w:r w:rsidRPr="00106675">
        <w:rPr>
          <w:sz w:val="28"/>
          <w:szCs w:val="28"/>
        </w:rPr>
        <w:t xml:space="preserve"> введен взамен исключенных </w:t>
      </w:r>
      <w:r w:rsidRPr="00106675">
        <w:rPr>
          <w:sz w:val="28"/>
          <w:szCs w:val="28"/>
          <w:lang w:val="en-US"/>
        </w:rPr>
        <w:t>DAF</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delivered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at</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frontier</w:t>
      </w:r>
      <w:proofErr w:type="spellEnd"/>
      <w:r w:rsidRPr="00106675">
        <w:rPr>
          <w:rStyle w:val="a7"/>
          <w:rFonts w:ascii="Times New Roman" w:hAnsi="Times New Roman" w:cs="Times New Roman"/>
          <w:sz w:val="28"/>
          <w:szCs w:val="28"/>
        </w:rPr>
        <w:t>,</w:t>
      </w:r>
      <w:r w:rsidRPr="00106675">
        <w:rPr>
          <w:sz w:val="28"/>
          <w:szCs w:val="28"/>
        </w:rPr>
        <w:t xml:space="preserve"> доставка к границе), </w:t>
      </w:r>
      <w:r w:rsidRPr="00106675">
        <w:rPr>
          <w:sz w:val="28"/>
          <w:szCs w:val="28"/>
          <w:lang w:val="en-US"/>
        </w:rPr>
        <w:t>DES</w:t>
      </w:r>
      <w:r w:rsidRPr="00106675">
        <w:rPr>
          <w:sz w:val="28"/>
          <w:szCs w:val="28"/>
        </w:rPr>
        <w:t xml:space="preserve"> </w:t>
      </w:r>
      <w:r w:rsidRPr="00106675">
        <w:rPr>
          <w:rStyle w:val="a7"/>
          <w:rFonts w:ascii="Times New Roman" w:hAnsi="Times New Roman" w:cs="Times New Roman"/>
          <w:sz w:val="28"/>
          <w:szCs w:val="28"/>
        </w:rPr>
        <w:t>(</w:t>
      </w:r>
      <w:proofErr w:type="spellStart"/>
      <w:r w:rsidRPr="00106675">
        <w:rPr>
          <w:rStyle w:val="a7"/>
          <w:rFonts w:ascii="Times New Roman" w:hAnsi="Times New Roman" w:cs="Times New Roman"/>
          <w:sz w:val="28"/>
          <w:szCs w:val="28"/>
        </w:rPr>
        <w:t>delivered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ex</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ship</w:t>
      </w:r>
      <w:proofErr w:type="spellEnd"/>
      <w:r w:rsidRPr="00106675">
        <w:rPr>
          <w:rStyle w:val="a7"/>
          <w:rFonts w:ascii="Times New Roman" w:hAnsi="Times New Roman" w:cs="Times New Roman"/>
          <w:sz w:val="28"/>
          <w:szCs w:val="28"/>
        </w:rPr>
        <w:t>,</w:t>
      </w:r>
      <w:r w:rsidRPr="00106675">
        <w:rPr>
          <w:sz w:val="28"/>
          <w:szCs w:val="28"/>
        </w:rPr>
        <w:t xml:space="preserve"> доставка на борту судна в порту назначения) и </w:t>
      </w:r>
      <w:r w:rsidRPr="00106675">
        <w:rPr>
          <w:sz w:val="28"/>
          <w:szCs w:val="28"/>
          <w:lang w:val="en-US"/>
        </w:rPr>
        <w:t>DDU</w:t>
      </w:r>
      <w:r w:rsidRPr="00106675">
        <w:rPr>
          <w:sz w:val="28"/>
          <w:szCs w:val="28"/>
        </w:rPr>
        <w:t xml:space="preserve"> </w:t>
      </w:r>
      <w:r w:rsidRPr="00106675">
        <w:rPr>
          <w:rStyle w:val="a7"/>
          <w:rFonts w:ascii="Times New Roman" w:hAnsi="Times New Roman" w:cs="Times New Roman"/>
          <w:sz w:val="28"/>
          <w:szCs w:val="28"/>
        </w:rPr>
        <w:t>(</w:t>
      </w:r>
      <w:proofErr w:type="spellStart"/>
      <w:r w:rsidRPr="00106675">
        <w:rPr>
          <w:rStyle w:val="a7"/>
          <w:rFonts w:ascii="Times New Roman" w:hAnsi="Times New Roman" w:cs="Times New Roman"/>
          <w:sz w:val="28"/>
          <w:szCs w:val="28"/>
        </w:rPr>
        <w:t>delivered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duty</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unpaid</w:t>
      </w:r>
      <w:proofErr w:type="spellEnd"/>
      <w:r w:rsidRPr="00106675">
        <w:rPr>
          <w:rStyle w:val="a7"/>
          <w:rFonts w:ascii="Times New Roman" w:hAnsi="Times New Roman" w:cs="Times New Roman"/>
          <w:sz w:val="28"/>
          <w:szCs w:val="28"/>
        </w:rPr>
        <w:t>,</w:t>
      </w:r>
      <w:r w:rsidRPr="00106675">
        <w:rPr>
          <w:sz w:val="28"/>
          <w:szCs w:val="28"/>
        </w:rPr>
        <w:t xml:space="preserve"> доставка в указанное место без </w:t>
      </w:r>
      <w:proofErr w:type="spellStart"/>
      <w:r w:rsidRPr="00106675">
        <w:rPr>
          <w:sz w:val="28"/>
          <w:szCs w:val="28"/>
        </w:rPr>
        <w:t>растаможки</w:t>
      </w:r>
      <w:proofErr w:type="spellEnd"/>
      <w:r w:rsidRPr="00106675">
        <w:rPr>
          <w:sz w:val="28"/>
          <w:szCs w:val="28"/>
        </w:rPr>
        <w:t xml:space="preserve">), а вместо </w:t>
      </w:r>
      <w:r w:rsidRPr="00106675">
        <w:rPr>
          <w:sz w:val="28"/>
          <w:szCs w:val="28"/>
          <w:lang w:val="en-US"/>
        </w:rPr>
        <w:t>DEQ</w:t>
      </w:r>
      <w:r w:rsidRPr="00106675">
        <w:rPr>
          <w:sz w:val="28"/>
          <w:szCs w:val="28"/>
        </w:rPr>
        <w:t xml:space="preserve"> (англ.</w:t>
      </w:r>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delivered</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ex</w:t>
      </w:r>
      <w:proofErr w:type="spellEnd"/>
      <w:r w:rsidRPr="00106675">
        <w:rPr>
          <w:rStyle w:val="a7"/>
          <w:rFonts w:ascii="Times New Roman" w:hAnsi="Times New Roman" w:cs="Times New Roman"/>
          <w:sz w:val="28"/>
          <w:szCs w:val="28"/>
        </w:rPr>
        <w:t xml:space="preserve"> </w:t>
      </w:r>
      <w:proofErr w:type="spellStart"/>
      <w:r w:rsidRPr="00106675">
        <w:rPr>
          <w:rStyle w:val="a7"/>
          <w:rFonts w:ascii="Times New Roman" w:hAnsi="Times New Roman" w:cs="Times New Roman"/>
          <w:sz w:val="28"/>
          <w:szCs w:val="28"/>
        </w:rPr>
        <w:t>quey</w:t>
      </w:r>
      <w:proofErr w:type="spellEnd"/>
      <w:r w:rsidRPr="00106675">
        <w:rPr>
          <w:rStyle w:val="a7"/>
          <w:rFonts w:ascii="Times New Roman" w:hAnsi="Times New Roman" w:cs="Times New Roman"/>
          <w:sz w:val="28"/>
          <w:szCs w:val="28"/>
        </w:rPr>
        <w:t>,</w:t>
      </w:r>
      <w:r w:rsidRPr="00106675">
        <w:rPr>
          <w:sz w:val="28"/>
          <w:szCs w:val="28"/>
        </w:rPr>
        <w:t xml:space="preserve"> доставка в порт) введен более общий</w:t>
      </w:r>
      <w:proofErr w:type="gramEnd"/>
      <w:r w:rsidRPr="00106675">
        <w:rPr>
          <w:sz w:val="28"/>
          <w:szCs w:val="28"/>
        </w:rPr>
        <w:t xml:space="preserve"> термин</w:t>
      </w:r>
      <w:hyperlink r:id="rId67" w:history="1">
        <w:r w:rsidRPr="00106675">
          <w:rPr>
            <w:rStyle w:val="af9"/>
            <w:sz w:val="28"/>
            <w:szCs w:val="28"/>
          </w:rPr>
          <w:t xml:space="preserve"> </w:t>
        </w:r>
        <w:r w:rsidRPr="00106675">
          <w:rPr>
            <w:rStyle w:val="af9"/>
            <w:sz w:val="28"/>
            <w:szCs w:val="28"/>
            <w:lang w:val="en-US"/>
          </w:rPr>
          <w:t>DAT</w:t>
        </w:r>
        <w:r w:rsidRPr="00106675">
          <w:rPr>
            <w:rStyle w:val="af9"/>
            <w:sz w:val="28"/>
            <w:szCs w:val="28"/>
          </w:rPr>
          <w:t>.</w:t>
        </w:r>
      </w:hyperlink>
    </w:p>
    <w:p w:rsidR="00106675" w:rsidRPr="00106675" w:rsidRDefault="00106675" w:rsidP="00106675">
      <w:pPr>
        <w:pStyle w:val="33"/>
        <w:shd w:val="clear" w:color="auto" w:fill="auto"/>
        <w:spacing w:before="0" w:after="0" w:line="322" w:lineRule="exact"/>
        <w:ind w:left="20" w:right="20" w:firstLine="700"/>
        <w:jc w:val="both"/>
        <w:rPr>
          <w:sz w:val="28"/>
          <w:szCs w:val="28"/>
        </w:rPr>
      </w:pPr>
    </w:p>
    <w:p w:rsidR="00106675" w:rsidRPr="004E5A66" w:rsidRDefault="00106675" w:rsidP="00106675">
      <w:pPr>
        <w:shd w:val="clear" w:color="auto" w:fill="FFFFFF"/>
        <w:jc w:val="left"/>
        <w:rPr>
          <w:rFonts w:ascii="Times New Roman" w:eastAsia="Times New Roman" w:hAnsi="Times New Roman" w:cs="Times New Roman"/>
          <w:b/>
          <w:color w:val="000000"/>
          <w:sz w:val="28"/>
          <w:szCs w:val="28"/>
          <w:lang w:eastAsia="ru-RU"/>
        </w:rPr>
      </w:pPr>
      <w:r w:rsidRPr="004E5A66">
        <w:rPr>
          <w:rFonts w:ascii="Times New Roman" w:eastAsia="Times New Roman" w:hAnsi="Times New Roman" w:cs="Times New Roman"/>
          <w:b/>
          <w:color w:val="000000"/>
          <w:sz w:val="28"/>
          <w:szCs w:val="28"/>
          <w:lang w:eastAsia="ru-RU"/>
        </w:rPr>
        <w:t>Вопросы для самоконтроля</w:t>
      </w:r>
    </w:p>
    <w:p w:rsidR="00106675" w:rsidRPr="004E5A66" w:rsidRDefault="00106675" w:rsidP="004E5A66">
      <w:pPr>
        <w:pStyle w:val="a3"/>
        <w:numPr>
          <w:ilvl w:val="0"/>
          <w:numId w:val="27"/>
        </w:numPr>
        <w:shd w:val="clear" w:color="auto" w:fill="FFFFFF"/>
        <w:jc w:val="left"/>
        <w:rPr>
          <w:rFonts w:ascii="Times New Roman" w:eastAsia="Times New Roman" w:hAnsi="Times New Roman" w:cs="Times New Roman"/>
          <w:color w:val="000000"/>
          <w:sz w:val="28"/>
          <w:szCs w:val="28"/>
          <w:lang w:eastAsia="ru-RU"/>
        </w:rPr>
      </w:pPr>
      <w:r w:rsidRPr="004E5A66">
        <w:rPr>
          <w:rFonts w:ascii="Times New Roman" w:eastAsia="Times New Roman" w:hAnsi="Times New Roman" w:cs="Times New Roman"/>
          <w:color w:val="000000"/>
          <w:sz w:val="28"/>
          <w:szCs w:val="28"/>
          <w:lang w:eastAsia="ru-RU"/>
        </w:rPr>
        <w:t xml:space="preserve">Система законодательных </w:t>
      </w:r>
      <w:proofErr w:type="spellStart"/>
      <w:r w:rsidRPr="004E5A66">
        <w:rPr>
          <w:rFonts w:ascii="Times New Roman" w:eastAsia="Times New Roman" w:hAnsi="Times New Roman" w:cs="Times New Roman"/>
          <w:color w:val="000000"/>
          <w:sz w:val="28"/>
          <w:szCs w:val="28"/>
          <w:lang w:eastAsia="ru-RU"/>
        </w:rPr>
        <w:t>актов</w:t>
      </w:r>
      <w:proofErr w:type="gramStart"/>
      <w:r w:rsidRPr="004E5A66">
        <w:rPr>
          <w:rFonts w:ascii="Times New Roman" w:eastAsia="Times New Roman" w:hAnsi="Times New Roman" w:cs="Times New Roman"/>
          <w:color w:val="000000"/>
          <w:sz w:val="28"/>
          <w:szCs w:val="28"/>
          <w:lang w:eastAsia="ru-RU"/>
        </w:rPr>
        <w:t>,э</w:t>
      </w:r>
      <w:proofErr w:type="gramEnd"/>
      <w:r w:rsidRPr="004E5A66">
        <w:rPr>
          <w:rFonts w:ascii="Times New Roman" w:eastAsia="Times New Roman" w:hAnsi="Times New Roman" w:cs="Times New Roman"/>
          <w:color w:val="000000"/>
          <w:sz w:val="28"/>
          <w:szCs w:val="28"/>
          <w:lang w:eastAsia="ru-RU"/>
        </w:rPr>
        <w:t>кспедиционную</w:t>
      </w:r>
      <w:proofErr w:type="spellEnd"/>
      <w:r w:rsidRPr="004E5A66">
        <w:rPr>
          <w:rFonts w:ascii="Times New Roman" w:eastAsia="Times New Roman" w:hAnsi="Times New Roman" w:cs="Times New Roman"/>
          <w:color w:val="000000"/>
          <w:sz w:val="28"/>
          <w:szCs w:val="28"/>
          <w:lang w:eastAsia="ru-RU"/>
        </w:rPr>
        <w:t xml:space="preserve"> деятельность.</w:t>
      </w:r>
    </w:p>
    <w:p w:rsidR="004E5A66" w:rsidRPr="004E5A66" w:rsidRDefault="004E5A66" w:rsidP="004E5A66">
      <w:pPr>
        <w:pStyle w:val="a3"/>
        <w:numPr>
          <w:ilvl w:val="0"/>
          <w:numId w:val="27"/>
        </w:numPr>
        <w:shd w:val="clear" w:color="auto" w:fill="FFFFFF"/>
        <w:jc w:val="left"/>
        <w:rPr>
          <w:rFonts w:ascii="YS Text" w:eastAsia="Times New Roman" w:hAnsi="YS Text" w:cs="Times New Roman"/>
          <w:color w:val="000000"/>
          <w:sz w:val="23"/>
          <w:szCs w:val="23"/>
          <w:lang w:eastAsia="ru-RU"/>
        </w:rPr>
      </w:pPr>
      <w:r w:rsidRPr="004E5A66">
        <w:rPr>
          <w:rFonts w:ascii="Times New Roman" w:eastAsia="Times New Roman" w:hAnsi="Times New Roman" w:cs="Times New Roman"/>
          <w:color w:val="000000"/>
          <w:sz w:val="28"/>
          <w:szCs w:val="28"/>
          <w:lang w:eastAsia="ru-RU"/>
        </w:rPr>
        <w:t>Международные транспортные организации и конвекции в автомобильном транспорте.</w:t>
      </w:r>
    </w:p>
    <w:p w:rsidR="004E5A66" w:rsidRDefault="004E5A66" w:rsidP="004E5A66">
      <w:pPr>
        <w:shd w:val="clear" w:color="auto" w:fill="FFFFFF"/>
        <w:ind w:left="360"/>
        <w:jc w:val="left"/>
        <w:rPr>
          <w:rFonts w:ascii="YS Text" w:eastAsia="Times New Roman" w:hAnsi="YS Text" w:cs="Times New Roman"/>
          <w:color w:val="000000"/>
          <w:sz w:val="23"/>
          <w:szCs w:val="23"/>
          <w:lang w:eastAsia="ru-RU"/>
        </w:rPr>
      </w:pPr>
    </w:p>
    <w:p w:rsidR="00972F57" w:rsidRDefault="00972F57" w:rsidP="004E5A66">
      <w:pPr>
        <w:shd w:val="clear" w:color="auto" w:fill="FFFFFF"/>
        <w:ind w:left="360"/>
        <w:jc w:val="left"/>
        <w:rPr>
          <w:rFonts w:ascii="YS Text" w:eastAsia="Times New Roman" w:hAnsi="YS Text" w:cs="Times New Roman"/>
          <w:color w:val="000000"/>
          <w:sz w:val="23"/>
          <w:szCs w:val="23"/>
          <w:lang w:eastAsia="ru-RU"/>
        </w:rPr>
      </w:pPr>
    </w:p>
    <w:p w:rsidR="00972F57" w:rsidRDefault="00972F57" w:rsidP="004E5A66">
      <w:pPr>
        <w:shd w:val="clear" w:color="auto" w:fill="FFFFFF"/>
        <w:ind w:left="360"/>
        <w:jc w:val="left"/>
        <w:rPr>
          <w:rFonts w:ascii="Times New Roman" w:hAnsi="Times New Roman" w:cs="Times New Roman"/>
          <w:b/>
          <w:sz w:val="28"/>
          <w:szCs w:val="28"/>
        </w:rPr>
      </w:pPr>
      <w:r w:rsidRPr="001A72F8">
        <w:rPr>
          <w:rFonts w:ascii="Times New Roman" w:eastAsia="Times New Roman" w:hAnsi="Times New Roman" w:cs="Times New Roman"/>
          <w:b/>
          <w:color w:val="000000"/>
          <w:sz w:val="28"/>
          <w:szCs w:val="28"/>
          <w:lang w:eastAsia="ru-RU"/>
        </w:rPr>
        <w:t>Лекция 24</w:t>
      </w:r>
      <w:r w:rsidR="001A72F8" w:rsidRPr="001A72F8">
        <w:rPr>
          <w:rFonts w:ascii="Times New Roman" w:eastAsia="Times New Roman" w:hAnsi="Times New Roman" w:cs="Times New Roman"/>
          <w:b/>
          <w:color w:val="000000"/>
          <w:sz w:val="28"/>
          <w:szCs w:val="28"/>
          <w:lang w:eastAsia="ru-RU"/>
        </w:rPr>
        <w:t xml:space="preserve"> </w:t>
      </w:r>
      <w:r w:rsidR="001A72F8">
        <w:rPr>
          <w:rFonts w:ascii="Times New Roman" w:eastAsia="Times New Roman" w:hAnsi="Times New Roman" w:cs="Times New Roman"/>
          <w:b/>
          <w:color w:val="000000"/>
          <w:sz w:val="28"/>
          <w:szCs w:val="28"/>
          <w:lang w:eastAsia="ru-RU"/>
        </w:rPr>
        <w:t>Э</w:t>
      </w:r>
      <w:r w:rsidR="001A72F8" w:rsidRPr="001A72F8">
        <w:rPr>
          <w:rFonts w:ascii="Times New Roman" w:hAnsi="Times New Roman" w:cs="Times New Roman"/>
          <w:b/>
          <w:sz w:val="28"/>
          <w:szCs w:val="28"/>
        </w:rPr>
        <w:t>кономика в транспортном бизнесе</w:t>
      </w:r>
    </w:p>
    <w:p w:rsidR="001A72F8" w:rsidRDefault="001A72F8" w:rsidP="001A72F8">
      <w:pPr>
        <w:pStyle w:val="22"/>
        <w:keepNext/>
        <w:keepLines/>
        <w:shd w:val="clear" w:color="auto" w:fill="auto"/>
        <w:spacing w:before="0" w:after="0" w:line="270" w:lineRule="exact"/>
        <w:ind w:left="180"/>
      </w:pPr>
      <w:r>
        <w:t>Экономические оценки на транспорте и транспортные издержки.</w:t>
      </w:r>
    </w:p>
    <w:p w:rsidR="001A72F8" w:rsidRDefault="001A72F8" w:rsidP="001A72F8">
      <w:pPr>
        <w:pStyle w:val="22"/>
        <w:keepNext/>
        <w:keepLines/>
        <w:shd w:val="clear" w:color="auto" w:fill="auto"/>
        <w:spacing w:before="0" w:after="486" w:line="270" w:lineRule="exact"/>
      </w:pPr>
      <w:bookmarkStart w:id="15" w:name="bookmark61"/>
      <w:r>
        <w:t xml:space="preserve">   Транспортные тарифы</w:t>
      </w:r>
      <w:bookmarkEnd w:id="15"/>
    </w:p>
    <w:p w:rsidR="001A72F8" w:rsidRPr="001A72F8" w:rsidRDefault="001A72F8" w:rsidP="001A72F8">
      <w:pPr>
        <w:pStyle w:val="33"/>
        <w:shd w:val="clear" w:color="auto" w:fill="auto"/>
        <w:spacing w:before="0" w:after="0" w:line="240" w:lineRule="auto"/>
        <w:ind w:left="20" w:right="20" w:firstLine="720"/>
        <w:jc w:val="both"/>
        <w:rPr>
          <w:sz w:val="28"/>
          <w:szCs w:val="28"/>
        </w:rPr>
      </w:pPr>
      <w:r w:rsidRPr="001A72F8">
        <w:rPr>
          <w:rStyle w:val="af0"/>
          <w:sz w:val="28"/>
          <w:szCs w:val="28"/>
        </w:rPr>
        <w:t>Транспортными издержками</w:t>
      </w:r>
      <w:r w:rsidRPr="001A72F8">
        <w:rPr>
          <w:sz w:val="28"/>
          <w:szCs w:val="28"/>
        </w:rPr>
        <w:t xml:space="preserve"> называются прямо или косвенно связанные с транспортировкой затраты, которые несут пользователи и производители транспортных услуг.</w:t>
      </w:r>
    </w:p>
    <w:p w:rsidR="001A72F8" w:rsidRPr="001A72F8" w:rsidRDefault="001A72F8" w:rsidP="001A72F8">
      <w:pPr>
        <w:pStyle w:val="33"/>
        <w:shd w:val="clear" w:color="auto" w:fill="auto"/>
        <w:spacing w:before="0" w:after="0" w:line="240" w:lineRule="auto"/>
        <w:ind w:left="20" w:right="20" w:firstLine="720"/>
        <w:jc w:val="both"/>
        <w:rPr>
          <w:sz w:val="28"/>
          <w:szCs w:val="28"/>
        </w:rPr>
      </w:pPr>
      <w:r w:rsidRPr="001A72F8">
        <w:rPr>
          <w:sz w:val="28"/>
          <w:szCs w:val="28"/>
        </w:rPr>
        <w:t>Любой новый транспортный продукт, предлагаемый на рынке, оказывается востребованным только в том случае, если он позволяет пользователям снизить суммарные логистические затраты. Эффективная тарифная политика транспортных предприятий строится на детальном знании структуры и уровня издержек. Анализ затрат лежит в основе принятия логистическими операторами решений относительно развития или модернизации корпоративных транспортных систем.</w:t>
      </w:r>
    </w:p>
    <w:p w:rsidR="001A72F8" w:rsidRPr="001A72F8" w:rsidRDefault="001A72F8" w:rsidP="001A72F8">
      <w:pPr>
        <w:pStyle w:val="33"/>
        <w:shd w:val="clear" w:color="auto" w:fill="auto"/>
        <w:spacing w:before="0" w:after="0" w:line="240" w:lineRule="auto"/>
        <w:ind w:left="20" w:right="20" w:firstLine="720"/>
        <w:jc w:val="both"/>
        <w:rPr>
          <w:sz w:val="28"/>
          <w:szCs w:val="28"/>
        </w:rPr>
      </w:pPr>
      <w:r w:rsidRPr="001A72F8">
        <w:rPr>
          <w:sz w:val="28"/>
          <w:szCs w:val="28"/>
        </w:rPr>
        <w:t xml:space="preserve">Согласно имеющимся оценкам, в настоящее время в России транспортные издержки составляют в среднем 15-20% стоимости производимой продукции против 7-8% в развитых странах. Одной из задач, поставленных в Транспортной </w:t>
      </w:r>
      <w:r w:rsidRPr="001A72F8">
        <w:rPr>
          <w:sz w:val="28"/>
          <w:szCs w:val="28"/>
        </w:rPr>
        <w:lastRenderedPageBreak/>
        <w:t>стратегии Казахстанской Республик до 2030 года, является снижение уровня транспортных издержек в цене конечной продукции на 30 % [18].</w:t>
      </w:r>
    </w:p>
    <w:p w:rsidR="001A72F8" w:rsidRPr="001A72F8" w:rsidRDefault="001A72F8" w:rsidP="001A72F8">
      <w:pPr>
        <w:pStyle w:val="33"/>
        <w:shd w:val="clear" w:color="auto" w:fill="auto"/>
        <w:spacing w:before="0" w:after="0" w:line="240" w:lineRule="auto"/>
        <w:ind w:left="20" w:right="20" w:firstLine="720"/>
        <w:jc w:val="both"/>
        <w:rPr>
          <w:sz w:val="28"/>
          <w:szCs w:val="28"/>
        </w:rPr>
      </w:pPr>
      <w:r w:rsidRPr="001A72F8">
        <w:rPr>
          <w:rStyle w:val="a7"/>
          <w:rFonts w:ascii="Times New Roman" w:hAnsi="Times New Roman" w:cs="Times New Roman"/>
          <w:sz w:val="28"/>
          <w:szCs w:val="28"/>
        </w:rPr>
        <w:t>По экономическому характеру</w:t>
      </w:r>
      <w:r w:rsidRPr="001A72F8">
        <w:rPr>
          <w:sz w:val="28"/>
          <w:szCs w:val="28"/>
        </w:rPr>
        <w:t xml:space="preserve"> транспортные издержки под</w:t>
      </w:r>
      <w:r w:rsidRPr="001A72F8">
        <w:rPr>
          <w:sz w:val="28"/>
          <w:szCs w:val="28"/>
        </w:rPr>
        <w:softHyphen/>
        <w:t>разделяются, прежде всего, на инвестиционные и операционные.</w:t>
      </w:r>
    </w:p>
    <w:p w:rsidR="001A72F8" w:rsidRDefault="001A72F8" w:rsidP="001A72F8">
      <w:pPr>
        <w:pStyle w:val="33"/>
        <w:shd w:val="clear" w:color="auto" w:fill="auto"/>
        <w:spacing w:before="0" w:after="0" w:line="322" w:lineRule="exact"/>
        <w:ind w:left="20" w:right="20" w:firstLine="720"/>
        <w:jc w:val="both"/>
      </w:pPr>
      <w:r w:rsidRPr="001A72F8">
        <w:rPr>
          <w:rStyle w:val="af5"/>
          <w:sz w:val="28"/>
          <w:szCs w:val="28"/>
          <w:lang w:val="ru-RU"/>
        </w:rPr>
        <w:t>Инвестиционные затраты</w:t>
      </w:r>
      <w:r w:rsidRPr="001A72F8">
        <w:rPr>
          <w:rStyle w:val="a7"/>
          <w:rFonts w:ascii="Times New Roman" w:hAnsi="Times New Roman" w:cs="Times New Roman"/>
          <w:sz w:val="28"/>
          <w:szCs w:val="28"/>
        </w:rPr>
        <w:t xml:space="preserve"> (</w:t>
      </w:r>
      <w:proofErr w:type="spellStart"/>
      <w:r w:rsidRPr="001A72F8">
        <w:rPr>
          <w:rStyle w:val="a7"/>
          <w:rFonts w:ascii="Times New Roman" w:hAnsi="Times New Roman" w:cs="Times New Roman"/>
          <w:sz w:val="28"/>
          <w:szCs w:val="28"/>
        </w:rPr>
        <w:t>capital</w:t>
      </w:r>
      <w:proofErr w:type="spellEnd"/>
      <w:r w:rsidRPr="001A72F8">
        <w:rPr>
          <w:rStyle w:val="a7"/>
          <w:rFonts w:ascii="Times New Roman" w:hAnsi="Times New Roman" w:cs="Times New Roman"/>
          <w:sz w:val="28"/>
          <w:szCs w:val="28"/>
        </w:rPr>
        <w:t xml:space="preserve"> </w:t>
      </w:r>
      <w:proofErr w:type="spellStart"/>
      <w:r w:rsidRPr="001A72F8">
        <w:rPr>
          <w:rStyle w:val="a7"/>
          <w:rFonts w:ascii="Times New Roman" w:hAnsi="Times New Roman" w:cs="Times New Roman"/>
          <w:sz w:val="28"/>
          <w:szCs w:val="28"/>
        </w:rPr>
        <w:t>costs</w:t>
      </w:r>
      <w:proofErr w:type="spellEnd"/>
      <w:r w:rsidRPr="001A72F8">
        <w:rPr>
          <w:rStyle w:val="a7"/>
          <w:rFonts w:ascii="Times New Roman" w:hAnsi="Times New Roman" w:cs="Times New Roman"/>
          <w:sz w:val="28"/>
          <w:szCs w:val="28"/>
        </w:rPr>
        <w:t>)</w:t>
      </w:r>
      <w:r w:rsidRPr="001A72F8">
        <w:rPr>
          <w:sz w:val="28"/>
          <w:szCs w:val="28"/>
        </w:rPr>
        <w:t xml:space="preserve"> - это затраты, связанные с созданием или модернизацией материальных активов. В транспортной сфере инвестиции включают затраты на выкуп I или аренду земли, строительство и модернизацию путей сообщения, терминальных объектов, приобретение и капитальный ремонт транспортных средств и оборудования. К инвестициям также относятся вложения в нематериальные активы - лицензии, права I пользования, а также затраты на подготовку и переподготовку персонала. Инвестиции, как</w:t>
      </w:r>
      <w:r>
        <w:rPr>
          <w:sz w:val="28"/>
          <w:szCs w:val="28"/>
        </w:rPr>
        <w:t xml:space="preserve"> </w:t>
      </w:r>
      <w:r>
        <w:t>правило, предшествуют производству и не связаны с производственным циклом как таковым.</w:t>
      </w:r>
    </w:p>
    <w:p w:rsidR="001A72F8" w:rsidRDefault="001A72F8" w:rsidP="001A72F8">
      <w:pPr>
        <w:pStyle w:val="33"/>
        <w:shd w:val="clear" w:color="auto" w:fill="auto"/>
        <w:spacing w:before="0" w:after="0" w:line="322" w:lineRule="exact"/>
        <w:ind w:left="20" w:right="20" w:firstLine="720"/>
        <w:jc w:val="both"/>
      </w:pPr>
      <w:r w:rsidRPr="001A72F8">
        <w:rPr>
          <w:rStyle w:val="af5"/>
          <w:lang w:val="ru-RU"/>
        </w:rPr>
        <w:t>Операционные издержки</w:t>
      </w:r>
      <w:r w:rsidRPr="0036132F">
        <w:rPr>
          <w:rStyle w:val="a7"/>
        </w:rPr>
        <w:t xml:space="preserve"> (</w:t>
      </w:r>
      <w:proofErr w:type="spellStart"/>
      <w:r>
        <w:rPr>
          <w:rStyle w:val="a7"/>
        </w:rPr>
        <w:t>operation</w:t>
      </w:r>
      <w:proofErr w:type="spellEnd"/>
      <w:r w:rsidRPr="0036132F">
        <w:rPr>
          <w:rStyle w:val="a7"/>
        </w:rPr>
        <w:t xml:space="preserve"> </w:t>
      </w:r>
      <w:proofErr w:type="spellStart"/>
      <w:r>
        <w:rPr>
          <w:rStyle w:val="a7"/>
        </w:rPr>
        <w:t>costs</w:t>
      </w:r>
      <w:proofErr w:type="spellEnd"/>
      <w:r w:rsidRPr="0036132F">
        <w:rPr>
          <w:rStyle w:val="a7"/>
        </w:rPr>
        <w:t>)</w:t>
      </w:r>
      <w:r w:rsidRPr="0036132F">
        <w:t xml:space="preserve"> </w:t>
      </w:r>
      <w:r>
        <w:t xml:space="preserve">- это текущие затраты, связанные с производством транспортных услуг или работ. Операционные издержки (иногда их называют эксплуатационными расходами), в свою очередь, разделяются на постоянные и переменные. </w:t>
      </w:r>
      <w:r w:rsidRPr="001A72F8">
        <w:rPr>
          <w:rStyle w:val="af5"/>
          <w:lang w:val="ru-RU"/>
        </w:rPr>
        <w:t>Постоянные издержки</w:t>
      </w:r>
      <w:r w:rsidRPr="0036132F">
        <w:rPr>
          <w:rStyle w:val="a7"/>
        </w:rPr>
        <w:t xml:space="preserve"> (</w:t>
      </w:r>
      <w:proofErr w:type="spellStart"/>
      <w:r>
        <w:rPr>
          <w:rStyle w:val="a7"/>
        </w:rPr>
        <w:t>fixed</w:t>
      </w:r>
      <w:proofErr w:type="spellEnd"/>
      <w:r w:rsidRPr="0036132F">
        <w:rPr>
          <w:rStyle w:val="a7"/>
        </w:rPr>
        <w:t xml:space="preserve"> </w:t>
      </w:r>
      <w:proofErr w:type="spellStart"/>
      <w:r>
        <w:rPr>
          <w:rStyle w:val="a7"/>
        </w:rPr>
        <w:t>costs</w:t>
      </w:r>
      <w:proofErr w:type="spellEnd"/>
      <w:r w:rsidRPr="0036132F">
        <w:rPr>
          <w:rStyle w:val="a7"/>
        </w:rPr>
        <w:t>)</w:t>
      </w:r>
      <w:r w:rsidRPr="0036132F">
        <w:t xml:space="preserve"> </w:t>
      </w:r>
      <w:r>
        <w:t>- это расходы, величина которых в текущем периоде не зависит от объема произведенных услуг (при этом сам по себе объем постоянных издержек может изменяться - например, в результате повышения арендной платы). Они включают арендные и коммунальные платежи, постоянную (не зависящую от объемов производства) часть заработной платы, оплату договоров страхования, амортизацию, управленческие расходы. В транспортных системах постоянные издержки обычно относят к определенному периоду времени (например, сутки работы транспортного средства).</w:t>
      </w:r>
    </w:p>
    <w:p w:rsidR="001A72F8" w:rsidRDefault="001A72F8" w:rsidP="001A72F8">
      <w:pPr>
        <w:pStyle w:val="33"/>
        <w:shd w:val="clear" w:color="auto" w:fill="auto"/>
        <w:spacing w:before="0" w:after="0" w:line="322" w:lineRule="exact"/>
        <w:ind w:right="20" w:firstLine="700"/>
        <w:jc w:val="both"/>
      </w:pPr>
      <w:r w:rsidRPr="001A72F8">
        <w:rPr>
          <w:rStyle w:val="af5"/>
          <w:lang w:val="ru-RU"/>
        </w:rPr>
        <w:t>Переменные издержки</w:t>
      </w:r>
      <w:r w:rsidRPr="0036132F">
        <w:rPr>
          <w:rStyle w:val="a7"/>
        </w:rPr>
        <w:t xml:space="preserve"> (</w:t>
      </w:r>
      <w:proofErr w:type="spellStart"/>
      <w:r>
        <w:rPr>
          <w:rStyle w:val="a7"/>
        </w:rPr>
        <w:t>variable</w:t>
      </w:r>
      <w:proofErr w:type="spellEnd"/>
      <w:r w:rsidRPr="0036132F">
        <w:rPr>
          <w:rStyle w:val="a7"/>
        </w:rPr>
        <w:t xml:space="preserve"> </w:t>
      </w:r>
      <w:proofErr w:type="spellStart"/>
      <w:r>
        <w:rPr>
          <w:rStyle w:val="a7"/>
        </w:rPr>
        <w:t>costs</w:t>
      </w:r>
      <w:proofErr w:type="spellEnd"/>
      <w:r w:rsidRPr="0036132F">
        <w:rPr>
          <w:rStyle w:val="a7"/>
        </w:rPr>
        <w:t>)</w:t>
      </w:r>
      <w:r w:rsidRPr="0036132F">
        <w:t xml:space="preserve"> </w:t>
      </w:r>
      <w:r>
        <w:t>зависят от объема дея</w:t>
      </w:r>
      <w:r>
        <w:softHyphen/>
        <w:t>тельности предприятия. К ним относят затраты на топливо, энергию и эксплуатационные материалы, техническое обслуживание и текущий ремонт, а также ту часть заработной платы персонала, которая зависит от объема производства. На транспорте переменные издержки часто относят к единице пробега транспортного средства.</w:t>
      </w:r>
    </w:p>
    <w:p w:rsidR="001A72F8" w:rsidRDefault="001A72F8" w:rsidP="001A72F8">
      <w:pPr>
        <w:pStyle w:val="33"/>
        <w:shd w:val="clear" w:color="auto" w:fill="auto"/>
        <w:spacing w:before="0" w:after="0" w:line="322" w:lineRule="exact"/>
        <w:ind w:right="20" w:firstLine="700"/>
        <w:jc w:val="both"/>
      </w:pPr>
      <w:r>
        <w:t>Соотношение постоянных и переменных издержек является одним из важнейших экономических параметров транспортных систем. От него зависит определение экономически целесообразного расстояния перевозок и возможности достижения эффекта масштаба в транспортных системах (см. ниже).</w:t>
      </w:r>
    </w:p>
    <w:p w:rsidR="001A72F8" w:rsidRDefault="001A72F8" w:rsidP="001A72F8">
      <w:pPr>
        <w:pStyle w:val="33"/>
        <w:shd w:val="clear" w:color="auto" w:fill="auto"/>
        <w:spacing w:before="0" w:after="0" w:line="322" w:lineRule="exact"/>
        <w:ind w:right="20" w:firstLine="700"/>
        <w:jc w:val="both"/>
      </w:pPr>
      <w:r w:rsidRPr="0036132F">
        <w:rPr>
          <w:rStyle w:val="a7"/>
        </w:rPr>
        <w:t>По характеру транспортных операций</w:t>
      </w:r>
      <w:r>
        <w:t xml:space="preserve"> издержки традиционно подразделяются на перевозочные (связанные с транспортировкой) и начально-конечные (связанные с погрузкой, выгрузкой и другими операциями в </w:t>
      </w:r>
      <w:proofErr w:type="gramStart"/>
      <w:r>
        <w:t>начальном</w:t>
      </w:r>
      <w:proofErr w:type="gramEnd"/>
      <w:r>
        <w:t xml:space="preserve"> и конечном пунктах маршрута). Такое разделение характерно для транспортной компании, которая выполняет перевозку от начала до конца собственными силами.</w:t>
      </w:r>
    </w:p>
    <w:p w:rsidR="001A72F8" w:rsidRDefault="001A72F8" w:rsidP="001A72F8">
      <w:pPr>
        <w:pStyle w:val="33"/>
        <w:shd w:val="clear" w:color="auto" w:fill="auto"/>
        <w:spacing w:before="0" w:after="0" w:line="322" w:lineRule="exact"/>
        <w:ind w:right="20" w:firstLine="700"/>
        <w:jc w:val="both"/>
      </w:pPr>
      <w:r>
        <w:t xml:space="preserve">В условиях развития терминальных технологий и </w:t>
      </w:r>
      <w:proofErr w:type="spellStart"/>
      <w:r>
        <w:t>интермодальных</w:t>
      </w:r>
      <w:proofErr w:type="spellEnd"/>
      <w:r>
        <w:t xml:space="preserve"> перевозок, а также углубления </w:t>
      </w:r>
      <w:proofErr w:type="gramStart"/>
      <w:r>
        <w:t>специализации операторов рынка транспортных услуг издержки</w:t>
      </w:r>
      <w:proofErr w:type="gramEnd"/>
      <w:r>
        <w:t xml:space="preserve"> структурируются несколько иначе:</w:t>
      </w:r>
    </w:p>
    <w:p w:rsidR="001A72F8" w:rsidRDefault="001A72F8" w:rsidP="001A72F8">
      <w:pPr>
        <w:pStyle w:val="33"/>
        <w:numPr>
          <w:ilvl w:val="0"/>
          <w:numId w:val="28"/>
        </w:numPr>
        <w:shd w:val="clear" w:color="auto" w:fill="auto"/>
        <w:tabs>
          <w:tab w:val="left" w:pos="1415"/>
        </w:tabs>
        <w:spacing w:before="0" w:after="0" w:line="322" w:lineRule="exact"/>
        <w:ind w:firstLine="700"/>
        <w:jc w:val="both"/>
      </w:pPr>
      <w:r>
        <w:t>издержки дальней (магистральной) перевозки</w:t>
      </w:r>
      <w:r w:rsidRPr="0036132F">
        <w:rPr>
          <w:rStyle w:val="a7"/>
        </w:rPr>
        <w:t xml:space="preserve"> (</w:t>
      </w:r>
      <w:proofErr w:type="spellStart"/>
      <w:r>
        <w:rPr>
          <w:rStyle w:val="a7"/>
        </w:rPr>
        <w:t>long</w:t>
      </w:r>
      <w:proofErr w:type="spellEnd"/>
      <w:r w:rsidRPr="0036132F">
        <w:rPr>
          <w:rStyle w:val="a7"/>
        </w:rPr>
        <w:t xml:space="preserve"> </w:t>
      </w:r>
      <w:proofErr w:type="spellStart"/>
      <w:r>
        <w:rPr>
          <w:rStyle w:val="a7"/>
        </w:rPr>
        <w:t>haw</w:t>
      </w:r>
      <w:proofErr w:type="spellEnd"/>
      <w:r w:rsidRPr="0036132F">
        <w:rPr>
          <w:rStyle w:val="a7"/>
        </w:rPr>
        <w:t xml:space="preserve"> </w:t>
      </w:r>
      <w:proofErr w:type="spellStart"/>
      <w:r>
        <w:rPr>
          <w:rStyle w:val="a7"/>
        </w:rPr>
        <w:t>costs</w:t>
      </w:r>
      <w:proofErr w:type="spellEnd"/>
      <w:r w:rsidRPr="0036132F">
        <w:rPr>
          <w:rStyle w:val="a7"/>
        </w:rPr>
        <w:t>);</w:t>
      </w:r>
    </w:p>
    <w:p w:rsidR="001A72F8" w:rsidRPr="0036132F" w:rsidRDefault="001A72F8" w:rsidP="001A72F8">
      <w:pPr>
        <w:pStyle w:val="35"/>
        <w:numPr>
          <w:ilvl w:val="0"/>
          <w:numId w:val="28"/>
        </w:numPr>
        <w:shd w:val="clear" w:color="auto" w:fill="auto"/>
        <w:tabs>
          <w:tab w:val="left" w:pos="1410"/>
        </w:tabs>
        <w:ind w:firstLine="700"/>
        <w:rPr>
          <w:lang w:val="en-US"/>
        </w:rPr>
      </w:pPr>
      <w:r>
        <w:rPr>
          <w:rStyle w:val="36"/>
        </w:rPr>
        <w:t>терминальные</w:t>
      </w:r>
      <w:r w:rsidRPr="0036132F">
        <w:rPr>
          <w:rStyle w:val="36"/>
          <w:lang w:val="en-US"/>
        </w:rPr>
        <w:t xml:space="preserve"> </w:t>
      </w:r>
      <w:r>
        <w:rPr>
          <w:rStyle w:val="36"/>
        </w:rPr>
        <w:t>затраты</w:t>
      </w:r>
      <w:r w:rsidRPr="0036132F">
        <w:rPr>
          <w:lang w:val="en-US"/>
        </w:rPr>
        <w:t xml:space="preserve"> </w:t>
      </w:r>
      <w:r>
        <w:rPr>
          <w:lang w:val="en-US"/>
        </w:rPr>
        <w:t>(terminal handling costs);</w:t>
      </w:r>
    </w:p>
    <w:p w:rsidR="001A72F8" w:rsidRPr="001A72F8" w:rsidRDefault="001A72F8" w:rsidP="001A72F8">
      <w:pPr>
        <w:pStyle w:val="33"/>
        <w:numPr>
          <w:ilvl w:val="0"/>
          <w:numId w:val="28"/>
        </w:numPr>
        <w:shd w:val="clear" w:color="auto" w:fill="auto"/>
        <w:tabs>
          <w:tab w:val="left" w:pos="1410"/>
        </w:tabs>
        <w:spacing w:before="0" w:after="0" w:line="322" w:lineRule="exact"/>
        <w:ind w:firstLine="700"/>
        <w:jc w:val="both"/>
        <w:rPr>
          <w:rStyle w:val="a7"/>
          <w:rFonts w:ascii="Times New Roman" w:hAnsi="Times New Roman" w:cs="Times New Roman"/>
          <w:i w:val="0"/>
          <w:iCs w:val="0"/>
          <w:sz w:val="27"/>
          <w:szCs w:val="27"/>
          <w:shd w:val="clear" w:color="auto" w:fill="auto"/>
        </w:rPr>
      </w:pPr>
      <w:r>
        <w:t>затраты на подвозе-развозе</w:t>
      </w:r>
      <w:r w:rsidRPr="0036132F">
        <w:rPr>
          <w:rStyle w:val="a7"/>
        </w:rPr>
        <w:t xml:space="preserve"> (</w:t>
      </w:r>
      <w:proofErr w:type="spellStart"/>
      <w:r>
        <w:rPr>
          <w:rStyle w:val="a7"/>
        </w:rPr>
        <w:t>last</w:t>
      </w:r>
      <w:proofErr w:type="spellEnd"/>
      <w:r w:rsidRPr="0036132F">
        <w:rPr>
          <w:rStyle w:val="a7"/>
        </w:rPr>
        <w:t xml:space="preserve"> </w:t>
      </w:r>
      <w:proofErr w:type="spellStart"/>
      <w:r>
        <w:rPr>
          <w:rStyle w:val="a7"/>
        </w:rPr>
        <w:t>mile</w:t>
      </w:r>
      <w:proofErr w:type="spellEnd"/>
      <w:r w:rsidRPr="0036132F">
        <w:rPr>
          <w:rStyle w:val="a7"/>
        </w:rPr>
        <w:t xml:space="preserve"> </w:t>
      </w:r>
      <w:proofErr w:type="spellStart"/>
      <w:r>
        <w:rPr>
          <w:rStyle w:val="a7"/>
        </w:rPr>
        <w:t>costs</w:t>
      </w:r>
      <w:proofErr w:type="spellEnd"/>
      <w:r w:rsidRPr="0036132F">
        <w:rPr>
          <w:rStyle w:val="a7"/>
        </w:rPr>
        <w:t>).</w:t>
      </w:r>
    </w:p>
    <w:p w:rsidR="001A72F8" w:rsidRPr="001A72F8" w:rsidRDefault="001A72F8" w:rsidP="001A72F8">
      <w:pPr>
        <w:framePr w:w="6730" w:h="2592" w:wrap="notBeside" w:vAnchor="text" w:hAnchor="text" w:x="227" w:y="1"/>
        <w:rPr>
          <w:sz w:val="0"/>
          <w:szCs w:val="0"/>
        </w:rPr>
      </w:pPr>
      <w:r>
        <w:rPr>
          <w:noProof/>
          <w:lang w:eastAsia="ru-RU"/>
        </w:rPr>
        <w:lastRenderedPageBreak/>
        <w:drawing>
          <wp:inline distT="0" distB="0" distL="0" distR="0" wp14:anchorId="578D43A4" wp14:editId="6168C5D7">
            <wp:extent cx="3326860" cy="1639330"/>
            <wp:effectExtent l="0" t="0" r="6985" b="0"/>
            <wp:docPr id="252" name="Рисунок 252" descr="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age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36368" cy="1644015"/>
                    </a:xfrm>
                    <a:prstGeom prst="rect">
                      <a:avLst/>
                    </a:prstGeom>
                    <a:noFill/>
                    <a:ln>
                      <a:noFill/>
                    </a:ln>
                  </pic:spPr>
                </pic:pic>
              </a:graphicData>
            </a:graphic>
          </wp:inline>
        </w:drawing>
      </w:r>
    </w:p>
    <w:p w:rsidR="001A72F8" w:rsidRDefault="001A72F8" w:rsidP="001A72F8">
      <w:pPr>
        <w:pStyle w:val="af2"/>
        <w:shd w:val="clear" w:color="auto" w:fill="auto"/>
        <w:spacing w:line="270" w:lineRule="exact"/>
        <w:ind w:firstLine="0"/>
      </w:pPr>
      <w:r>
        <w:t xml:space="preserve">Рис. </w:t>
      </w:r>
      <w:r w:rsidRPr="0036132F">
        <w:t xml:space="preserve">56. </w:t>
      </w:r>
      <w:r>
        <w:t xml:space="preserve">Зависимость себестоимости от расстояния на </w:t>
      </w:r>
      <w:proofErr w:type="gramStart"/>
      <w:r>
        <w:t>различных</w:t>
      </w:r>
      <w:proofErr w:type="gramEnd"/>
    </w:p>
    <w:p w:rsidR="001A72F8" w:rsidRDefault="001A72F8" w:rsidP="001A72F8">
      <w:pPr>
        <w:pStyle w:val="af2"/>
        <w:shd w:val="clear" w:color="auto" w:fill="auto"/>
        <w:spacing w:line="270" w:lineRule="exact"/>
        <w:ind w:left="2480" w:firstLine="0"/>
      </w:pPr>
      <w:proofErr w:type="gramStart"/>
      <w:r>
        <w:t>видах</w:t>
      </w:r>
      <w:proofErr w:type="gramEnd"/>
      <w:r>
        <w:t xml:space="preserve"> транспорта</w:t>
      </w:r>
    </w:p>
    <w:p w:rsidR="001A72F8" w:rsidRDefault="001A72F8" w:rsidP="001A72F8">
      <w:pPr>
        <w:pStyle w:val="33"/>
        <w:shd w:val="clear" w:color="auto" w:fill="auto"/>
        <w:tabs>
          <w:tab w:val="left" w:pos="1410"/>
        </w:tabs>
        <w:spacing w:before="0" w:after="0" w:line="322" w:lineRule="exact"/>
        <w:ind w:left="700" w:firstLine="0"/>
        <w:jc w:val="both"/>
      </w:pPr>
    </w:p>
    <w:p w:rsidR="001A72F8" w:rsidRDefault="001A72F8" w:rsidP="001A72F8">
      <w:pPr>
        <w:pStyle w:val="33"/>
        <w:framePr w:w="9058" w:h="973" w:wrap="notBeside" w:vAnchor="text" w:hAnchor="margin" w:x="16" w:y="5663"/>
        <w:shd w:val="clear" w:color="auto" w:fill="auto"/>
        <w:spacing w:before="0" w:after="0" w:line="322" w:lineRule="exact"/>
        <w:ind w:firstLine="700"/>
        <w:jc w:val="both"/>
      </w:pPr>
      <w:r>
        <w:t>Автомобильный транспорт имеет наименьшую долю постоянных издержек и потому наиболее эффективен на коротких расстояниях, однако</w:t>
      </w:r>
    </w:p>
    <w:p w:rsidR="001A72F8" w:rsidRDefault="001A72F8" w:rsidP="001A72F8">
      <w:pPr>
        <w:pStyle w:val="33"/>
        <w:framePr w:w="9058" w:h="973" w:wrap="notBeside" w:vAnchor="text" w:hAnchor="margin" w:x="16" w:y="5663"/>
        <w:shd w:val="clear" w:color="auto" w:fill="auto"/>
        <w:spacing w:before="0" w:after="0" w:line="270" w:lineRule="exact"/>
        <w:ind w:left="4360" w:firstLine="0"/>
        <w:jc w:val="left"/>
      </w:pPr>
      <w:r>
        <w:t>115</w:t>
      </w:r>
    </w:p>
    <w:p w:rsidR="001A72F8" w:rsidRDefault="001A72F8" w:rsidP="001A72F8">
      <w:pPr>
        <w:pStyle w:val="33"/>
        <w:shd w:val="clear" w:color="auto" w:fill="auto"/>
        <w:spacing w:before="0" w:after="0" w:line="322" w:lineRule="exact"/>
        <w:ind w:firstLine="700"/>
        <w:jc w:val="both"/>
      </w:pPr>
      <w:r>
        <w:t xml:space="preserve">На разных видах транспорта соотношение постоянных и переменных издержек неодинаково, поэтому и характер изменения себестоимости перевозок с расстоянием различен (рис. </w:t>
      </w:r>
      <w:r w:rsidRPr="0036132F">
        <w:t>56).</w:t>
      </w:r>
      <w:r w:rsidRPr="001A72F8">
        <w:t xml:space="preserve"> </w:t>
      </w:r>
      <w:r>
        <w:t>Автомобильный транспорт имеет наименьшую долю постоянных издержек и потому наиболее эффективен на коротких расстояниях, однако</w:t>
      </w:r>
    </w:p>
    <w:p w:rsidR="001A72F8" w:rsidRDefault="001A72F8" w:rsidP="001A72F8">
      <w:pPr>
        <w:pStyle w:val="33"/>
        <w:shd w:val="clear" w:color="auto" w:fill="auto"/>
        <w:spacing w:before="0" w:after="0" w:line="322" w:lineRule="exact"/>
        <w:ind w:left="20" w:right="20" w:firstLine="0"/>
        <w:jc w:val="both"/>
      </w:pPr>
      <w:r>
        <w:t>себестоимость автомобильных перевозок возрастает с расстоянием гораздо быстрее, чем у других видов транспорта.</w:t>
      </w:r>
    </w:p>
    <w:p w:rsidR="001A72F8" w:rsidRDefault="001A72F8" w:rsidP="001A72F8">
      <w:pPr>
        <w:pStyle w:val="33"/>
        <w:shd w:val="clear" w:color="auto" w:fill="auto"/>
        <w:spacing w:before="0" w:after="0" w:line="322" w:lineRule="exact"/>
        <w:ind w:left="20" w:firstLine="700"/>
        <w:jc w:val="both"/>
      </w:pPr>
      <w:r>
        <w:t>Управление издержками предполагает:</w:t>
      </w:r>
    </w:p>
    <w:p w:rsidR="001A72F8" w:rsidRDefault="001A72F8" w:rsidP="001A72F8">
      <w:pPr>
        <w:pStyle w:val="33"/>
        <w:numPr>
          <w:ilvl w:val="0"/>
          <w:numId w:val="28"/>
        </w:numPr>
        <w:shd w:val="clear" w:color="auto" w:fill="auto"/>
        <w:tabs>
          <w:tab w:val="left" w:pos="1436"/>
        </w:tabs>
        <w:spacing w:before="0" w:after="0" w:line="322" w:lineRule="exact"/>
        <w:ind w:left="20" w:right="20" w:firstLine="700"/>
        <w:jc w:val="both"/>
      </w:pPr>
      <w:r>
        <w:t>четкую структуризацию издержек и отнесение их к видам деятельности и услугам транспортного предприятия;</w:t>
      </w:r>
    </w:p>
    <w:p w:rsidR="001A72F8" w:rsidRDefault="001A72F8" w:rsidP="001A72F8">
      <w:pPr>
        <w:pStyle w:val="33"/>
        <w:numPr>
          <w:ilvl w:val="0"/>
          <w:numId w:val="28"/>
        </w:numPr>
        <w:shd w:val="clear" w:color="auto" w:fill="auto"/>
        <w:tabs>
          <w:tab w:val="left" w:pos="1441"/>
        </w:tabs>
        <w:spacing w:before="0" w:after="0" w:line="322" w:lineRule="exact"/>
        <w:ind w:left="20" w:right="20" w:firstLine="700"/>
        <w:jc w:val="both"/>
      </w:pPr>
      <w:r>
        <w:t>создание системы учета и постоянного мониторинга динамики издержек в рамках выработанной структуры;</w:t>
      </w:r>
    </w:p>
    <w:p w:rsidR="001A72F8" w:rsidRDefault="001A72F8" w:rsidP="001A72F8">
      <w:pPr>
        <w:pStyle w:val="33"/>
        <w:numPr>
          <w:ilvl w:val="0"/>
          <w:numId w:val="28"/>
        </w:numPr>
        <w:shd w:val="clear" w:color="auto" w:fill="auto"/>
        <w:tabs>
          <w:tab w:val="left" w:pos="1441"/>
        </w:tabs>
        <w:spacing w:before="0" w:after="0" w:line="322" w:lineRule="exact"/>
        <w:ind w:left="20" w:right="20" w:firstLine="700"/>
        <w:jc w:val="both"/>
      </w:pPr>
      <w:r>
        <w:t>выявление тех видов издержек, которые в наибольшей степени влияют на конечные экономические показатели. В соответствии с таким анализом различные виды транспортных операций могут быть трудоемкими</w:t>
      </w:r>
      <w:r w:rsidRPr="0036132F">
        <w:rPr>
          <w:rStyle w:val="a7"/>
        </w:rPr>
        <w:t xml:space="preserve"> (</w:t>
      </w:r>
      <w:proofErr w:type="spellStart"/>
      <w:r>
        <w:rPr>
          <w:rStyle w:val="a7"/>
        </w:rPr>
        <w:t>labour</w:t>
      </w:r>
      <w:r w:rsidRPr="0036132F">
        <w:rPr>
          <w:rStyle w:val="a7"/>
        </w:rPr>
        <w:t>-</w:t>
      </w:r>
      <w:r>
        <w:rPr>
          <w:rStyle w:val="a7"/>
        </w:rPr>
        <w:t>intensive</w:t>
      </w:r>
      <w:proofErr w:type="spellEnd"/>
      <w:r w:rsidRPr="0036132F">
        <w:rPr>
          <w:rStyle w:val="a7"/>
        </w:rPr>
        <w:t>)</w:t>
      </w:r>
      <w:r w:rsidRPr="0036132F">
        <w:t xml:space="preserve"> </w:t>
      </w:r>
      <w:r>
        <w:t>- например, ручная переработка мелких отправок на терминале, энергоемкими</w:t>
      </w:r>
      <w:r w:rsidRPr="0036132F">
        <w:rPr>
          <w:rStyle w:val="a7"/>
        </w:rPr>
        <w:t xml:space="preserve"> (</w:t>
      </w:r>
      <w:proofErr w:type="spellStart"/>
      <w:r>
        <w:rPr>
          <w:rStyle w:val="a7"/>
        </w:rPr>
        <w:t>energy</w:t>
      </w:r>
      <w:r w:rsidRPr="0036132F">
        <w:rPr>
          <w:rStyle w:val="a7"/>
        </w:rPr>
        <w:t>-</w:t>
      </w:r>
      <w:r>
        <w:rPr>
          <w:rStyle w:val="a7"/>
        </w:rPr>
        <w:t>intensive</w:t>
      </w:r>
      <w:proofErr w:type="spellEnd"/>
      <w:r w:rsidRPr="0036132F">
        <w:rPr>
          <w:rStyle w:val="a7"/>
        </w:rPr>
        <w:t>)</w:t>
      </w:r>
      <w:r w:rsidRPr="0036132F">
        <w:t xml:space="preserve"> </w:t>
      </w:r>
      <w:r>
        <w:t>- например, авиаперевозки, где стоимость топлива составляет порядка 30% себестоимости, капиталоемкими</w:t>
      </w:r>
      <w:r w:rsidRPr="0036132F">
        <w:rPr>
          <w:rStyle w:val="a7"/>
        </w:rPr>
        <w:t xml:space="preserve"> (</w:t>
      </w:r>
      <w:proofErr w:type="spellStart"/>
      <w:r>
        <w:rPr>
          <w:rStyle w:val="a7"/>
        </w:rPr>
        <w:t>capital</w:t>
      </w:r>
      <w:r w:rsidRPr="0036132F">
        <w:rPr>
          <w:rStyle w:val="a7"/>
        </w:rPr>
        <w:t>-</w:t>
      </w:r>
      <w:r>
        <w:rPr>
          <w:rStyle w:val="a7"/>
        </w:rPr>
        <w:t>intensive</w:t>
      </w:r>
      <w:proofErr w:type="spellEnd"/>
      <w:r w:rsidRPr="0036132F">
        <w:rPr>
          <w:rStyle w:val="a7"/>
        </w:rPr>
        <w:t>)</w:t>
      </w:r>
      <w:r w:rsidRPr="0036132F">
        <w:t xml:space="preserve"> </w:t>
      </w:r>
      <w:r>
        <w:t xml:space="preserve">- например, </w:t>
      </w:r>
      <w:proofErr w:type="spellStart"/>
      <w:r>
        <w:t>интермодальные</w:t>
      </w:r>
      <w:proofErr w:type="spellEnd"/>
      <w:r>
        <w:t xml:space="preserve"> перевозки, где очень высоки удельные инвестиции в терминалы и контейнеры, и т.д.;</w:t>
      </w:r>
    </w:p>
    <w:p w:rsidR="001A72F8" w:rsidRDefault="001A72F8" w:rsidP="001A72F8">
      <w:pPr>
        <w:pStyle w:val="33"/>
        <w:numPr>
          <w:ilvl w:val="0"/>
          <w:numId w:val="28"/>
        </w:numPr>
        <w:shd w:val="clear" w:color="auto" w:fill="auto"/>
        <w:tabs>
          <w:tab w:val="left" w:pos="1436"/>
        </w:tabs>
        <w:spacing w:before="0" w:after="0" w:line="322" w:lineRule="exact"/>
        <w:ind w:left="20" w:right="20" w:firstLine="700"/>
        <w:jc w:val="both"/>
      </w:pPr>
      <w:r>
        <w:t>разработку и реализацию мероприятий, позволяющих влиять на отдельные группы издержек для их сокращения и получения желаемого общего эффекта.</w:t>
      </w:r>
    </w:p>
    <w:p w:rsidR="001A72F8" w:rsidRDefault="001A72F8" w:rsidP="001A72F8">
      <w:pPr>
        <w:pStyle w:val="33"/>
        <w:shd w:val="clear" w:color="auto" w:fill="auto"/>
        <w:spacing w:before="0" w:after="0" w:line="322" w:lineRule="exact"/>
        <w:ind w:left="20" w:right="20" w:firstLine="700"/>
        <w:jc w:val="both"/>
      </w:pPr>
      <w:r w:rsidRPr="001A72F8">
        <w:rPr>
          <w:rStyle w:val="af5"/>
          <w:lang w:val="ru-RU"/>
        </w:rPr>
        <w:t>Транспортный тариф</w:t>
      </w:r>
      <w:r>
        <w:t xml:space="preserve"> как экономическая категория представляет собой цену транспортной услуги. В этом смысле тарифы обладают общими свойствами цен, отражая особенности ценообразования в транспортной отрасли.</w:t>
      </w:r>
    </w:p>
    <w:p w:rsidR="001A72F8" w:rsidRDefault="001A72F8" w:rsidP="001A72F8">
      <w:pPr>
        <w:pStyle w:val="33"/>
        <w:shd w:val="clear" w:color="auto" w:fill="auto"/>
        <w:spacing w:before="0" w:after="0" w:line="322" w:lineRule="exact"/>
        <w:ind w:left="20" w:right="20" w:firstLine="700"/>
        <w:jc w:val="both"/>
      </w:pPr>
      <w:r>
        <w:t>Транспортный тариф как документ, который публикует транс</w:t>
      </w:r>
      <w:r>
        <w:softHyphen/>
        <w:t>портный оператор, представляет собой совокупность:</w:t>
      </w:r>
    </w:p>
    <w:p w:rsidR="001A72F8" w:rsidRDefault="001A72F8" w:rsidP="001A72F8">
      <w:pPr>
        <w:pStyle w:val="33"/>
        <w:numPr>
          <w:ilvl w:val="0"/>
          <w:numId w:val="28"/>
        </w:numPr>
        <w:shd w:val="clear" w:color="auto" w:fill="auto"/>
        <w:tabs>
          <w:tab w:val="left" w:pos="1430"/>
        </w:tabs>
        <w:spacing w:before="0" w:after="0" w:line="322" w:lineRule="exact"/>
        <w:ind w:left="20" w:firstLine="700"/>
        <w:jc w:val="both"/>
      </w:pPr>
      <w:r>
        <w:t>перечня услуг, предлагаемых транспортным оператором;</w:t>
      </w:r>
    </w:p>
    <w:p w:rsidR="001A72F8" w:rsidRDefault="001A72F8" w:rsidP="001A72F8">
      <w:pPr>
        <w:pStyle w:val="33"/>
        <w:numPr>
          <w:ilvl w:val="0"/>
          <w:numId w:val="28"/>
        </w:numPr>
        <w:shd w:val="clear" w:color="auto" w:fill="auto"/>
        <w:tabs>
          <w:tab w:val="left" w:pos="1435"/>
        </w:tabs>
        <w:spacing w:before="0" w:after="0" w:line="322" w:lineRule="exact"/>
        <w:ind w:left="20" w:firstLine="700"/>
        <w:jc w:val="both"/>
      </w:pPr>
      <w:r>
        <w:t>соответствующих отдельным услугам тарифных ставок.</w:t>
      </w:r>
    </w:p>
    <w:p w:rsidR="001A72F8" w:rsidRDefault="001A72F8" w:rsidP="001A72F8">
      <w:pPr>
        <w:pStyle w:val="33"/>
        <w:shd w:val="clear" w:color="auto" w:fill="auto"/>
        <w:spacing w:before="0" w:after="0" w:line="322" w:lineRule="exact"/>
        <w:ind w:left="20" w:firstLine="700"/>
        <w:jc w:val="both"/>
      </w:pPr>
      <w:r w:rsidRPr="001A72F8">
        <w:rPr>
          <w:rStyle w:val="af5"/>
          <w:lang w:val="ru-RU"/>
        </w:rPr>
        <w:t>Тарифная ставка -</w:t>
      </w:r>
      <w:r>
        <w:t xml:space="preserve"> это цена выполнения определенной операции </w:t>
      </w:r>
      <w:proofErr w:type="gramStart"/>
      <w:r>
        <w:t>в</w:t>
      </w:r>
      <w:proofErr w:type="gramEnd"/>
    </w:p>
    <w:p w:rsidR="001A72F8" w:rsidRDefault="001A72F8" w:rsidP="001A72F8">
      <w:pPr>
        <w:pStyle w:val="33"/>
        <w:shd w:val="clear" w:color="auto" w:fill="auto"/>
        <w:spacing w:before="0" w:after="0" w:line="322" w:lineRule="exact"/>
        <w:ind w:left="20" w:right="20" w:firstLine="0"/>
        <w:jc w:val="both"/>
      </w:pPr>
      <w:proofErr w:type="gramStart"/>
      <w:r>
        <w:lastRenderedPageBreak/>
        <w:t>составе</w:t>
      </w:r>
      <w:proofErr w:type="gramEnd"/>
      <w:r>
        <w:t xml:space="preserve"> транспортной услуги, например перевозки одной тонны груза на один километр.</w:t>
      </w:r>
    </w:p>
    <w:p w:rsidR="001A72F8" w:rsidRDefault="001A72F8" w:rsidP="001A72F8">
      <w:pPr>
        <w:pStyle w:val="33"/>
        <w:shd w:val="clear" w:color="auto" w:fill="auto"/>
        <w:spacing w:before="0" w:after="0" w:line="322" w:lineRule="exact"/>
        <w:ind w:left="20" w:right="20" w:firstLine="700"/>
        <w:jc w:val="both"/>
      </w:pPr>
      <w:r>
        <w:t>Тарифы разных видов транспорта, тарифы на перевозку различных грузов и разные виды транспортных услуг имеют существенные различия, однако существуют общие факторы, которые учитываются при их формировании. Такими факторами являются:</w:t>
      </w:r>
    </w:p>
    <w:p w:rsidR="001A72F8" w:rsidRDefault="001A72F8" w:rsidP="001A72F8">
      <w:pPr>
        <w:pStyle w:val="33"/>
        <w:numPr>
          <w:ilvl w:val="0"/>
          <w:numId w:val="28"/>
        </w:numPr>
        <w:shd w:val="clear" w:color="auto" w:fill="auto"/>
        <w:tabs>
          <w:tab w:val="left" w:pos="1430"/>
        </w:tabs>
        <w:spacing w:before="0" w:after="0" w:line="322" w:lineRule="exact"/>
        <w:ind w:left="20" w:firstLine="700"/>
        <w:jc w:val="both"/>
      </w:pPr>
      <w:r>
        <w:t>издержки оператора;</w:t>
      </w:r>
    </w:p>
    <w:p w:rsidR="001A72F8" w:rsidRDefault="001A72F8" w:rsidP="001A72F8">
      <w:pPr>
        <w:pStyle w:val="33"/>
        <w:numPr>
          <w:ilvl w:val="0"/>
          <w:numId w:val="28"/>
        </w:numPr>
        <w:shd w:val="clear" w:color="auto" w:fill="auto"/>
        <w:tabs>
          <w:tab w:val="left" w:pos="1430"/>
        </w:tabs>
        <w:spacing w:before="0" w:after="0" w:line="322" w:lineRule="exact"/>
        <w:ind w:left="20" w:firstLine="700"/>
        <w:jc w:val="both"/>
      </w:pPr>
      <w:r>
        <w:t>цена рынка;</w:t>
      </w:r>
    </w:p>
    <w:p w:rsidR="001A72F8" w:rsidRDefault="001A72F8" w:rsidP="001A72F8">
      <w:pPr>
        <w:pStyle w:val="33"/>
        <w:numPr>
          <w:ilvl w:val="0"/>
          <w:numId w:val="28"/>
        </w:numPr>
        <w:shd w:val="clear" w:color="auto" w:fill="auto"/>
        <w:tabs>
          <w:tab w:val="left" w:pos="1430"/>
        </w:tabs>
        <w:spacing w:before="0" w:after="0" w:line="322" w:lineRule="exact"/>
        <w:ind w:left="20" w:firstLine="700"/>
        <w:jc w:val="both"/>
      </w:pPr>
      <w:r>
        <w:t>платежеспособность</w:t>
      </w:r>
      <w:r>
        <w:rPr>
          <w:rStyle w:val="af0"/>
        </w:rPr>
        <w:t xml:space="preserve"> клиента,</w:t>
      </w:r>
    </w:p>
    <w:p w:rsidR="001A72F8" w:rsidRDefault="001A72F8" w:rsidP="001A72F8">
      <w:pPr>
        <w:pStyle w:val="33"/>
        <w:numPr>
          <w:ilvl w:val="0"/>
          <w:numId w:val="28"/>
        </w:numPr>
        <w:shd w:val="clear" w:color="auto" w:fill="auto"/>
        <w:tabs>
          <w:tab w:val="left" w:pos="1435"/>
        </w:tabs>
        <w:spacing w:before="0" w:after="0" w:line="322" w:lineRule="exact"/>
        <w:ind w:left="20" w:firstLine="700"/>
        <w:jc w:val="both"/>
      </w:pPr>
      <w:r>
        <w:t>ограничения, вносимые внешним регулированием</w:t>
      </w:r>
    </w:p>
    <w:p w:rsidR="001A72F8" w:rsidRDefault="001A72F8" w:rsidP="001A72F8">
      <w:pPr>
        <w:pStyle w:val="33"/>
        <w:shd w:val="clear" w:color="auto" w:fill="auto"/>
        <w:spacing w:before="0" w:after="0" w:line="322" w:lineRule="exact"/>
        <w:ind w:left="20" w:firstLine="700"/>
        <w:jc w:val="both"/>
      </w:pPr>
      <w:r>
        <w:rPr>
          <w:rStyle w:val="af0"/>
        </w:rPr>
        <w:t>Издержки оператора</w:t>
      </w:r>
      <w:r>
        <w:t xml:space="preserve"> определяют допустимую нижнюю границу</w:t>
      </w:r>
    </w:p>
    <w:p w:rsidR="001A72F8" w:rsidRDefault="001A72F8" w:rsidP="001A72F8">
      <w:pPr>
        <w:pStyle w:val="33"/>
        <w:shd w:val="clear" w:color="auto" w:fill="auto"/>
        <w:spacing w:before="0" w:after="0" w:line="322" w:lineRule="exact"/>
        <w:ind w:left="20" w:right="20" w:firstLine="0"/>
        <w:jc w:val="both"/>
      </w:pPr>
      <w:r>
        <w:t>тарифа. Величина издержек является основой формирования тарифа по методу «себестоимость плюс расчетная прибыль», который достаточно прост и считается экономически справедливым.</w:t>
      </w:r>
    </w:p>
    <w:p w:rsidR="001A72F8" w:rsidRDefault="001A72F8" w:rsidP="001A72F8">
      <w:pPr>
        <w:pStyle w:val="33"/>
        <w:shd w:val="clear" w:color="auto" w:fill="auto"/>
        <w:spacing w:before="0" w:after="0" w:line="322" w:lineRule="exact"/>
        <w:ind w:left="20" w:firstLine="700"/>
        <w:jc w:val="both"/>
      </w:pPr>
      <w:r>
        <w:t>Издержки оператора, в свою очередь, определяются:</w:t>
      </w:r>
    </w:p>
    <w:p w:rsidR="001A72F8" w:rsidRDefault="001A72F8" w:rsidP="001A72F8">
      <w:pPr>
        <w:pStyle w:val="33"/>
        <w:numPr>
          <w:ilvl w:val="0"/>
          <w:numId w:val="29"/>
        </w:numPr>
        <w:shd w:val="clear" w:color="auto" w:fill="auto"/>
        <w:tabs>
          <w:tab w:val="left" w:pos="1406"/>
        </w:tabs>
        <w:spacing w:before="0" w:after="0" w:line="322" w:lineRule="exact"/>
        <w:ind w:right="20" w:firstLine="720"/>
        <w:jc w:val="both"/>
      </w:pPr>
      <w:r>
        <w:t>техникой и технологиями, которые применяет транспортный оператор.</w:t>
      </w:r>
    </w:p>
    <w:p w:rsidR="001A72F8" w:rsidRDefault="001A72F8" w:rsidP="001A72F8">
      <w:pPr>
        <w:pStyle w:val="33"/>
        <w:numPr>
          <w:ilvl w:val="0"/>
          <w:numId w:val="29"/>
        </w:numPr>
        <w:shd w:val="clear" w:color="auto" w:fill="auto"/>
        <w:tabs>
          <w:tab w:val="left" w:pos="1435"/>
        </w:tabs>
        <w:spacing w:before="0" w:after="0" w:line="322" w:lineRule="exact"/>
        <w:ind w:firstLine="720"/>
        <w:jc w:val="both"/>
      </w:pPr>
      <w:r>
        <w:t>транспортными свойствами грузов, в частности, такими, как удельный погрузочный объем груза размером партии расстоянием перев</w:t>
      </w:r>
      <w:r>
        <w:rPr>
          <w:rStyle w:val="Calibri"/>
        </w:rPr>
        <w:t>озки</w:t>
      </w:r>
    </w:p>
    <w:p w:rsidR="001A72F8" w:rsidRDefault="001A72F8" w:rsidP="001A72F8">
      <w:pPr>
        <w:pStyle w:val="33"/>
        <w:numPr>
          <w:ilvl w:val="0"/>
          <w:numId w:val="29"/>
        </w:numPr>
        <w:shd w:val="clear" w:color="auto" w:fill="auto"/>
        <w:tabs>
          <w:tab w:val="left" w:pos="1416"/>
        </w:tabs>
        <w:spacing w:before="0" w:after="0" w:line="322" w:lineRule="exact"/>
        <w:ind w:right="20" w:firstLine="720"/>
        <w:jc w:val="both"/>
      </w:pPr>
      <w:r>
        <w:t>ценами услуг и ресурсов, которые транспортный оператор приобретает для выполнения перевозок</w:t>
      </w:r>
    </w:p>
    <w:p w:rsidR="001A72F8" w:rsidRDefault="001A72F8" w:rsidP="001A72F8">
      <w:pPr>
        <w:pStyle w:val="33"/>
        <w:shd w:val="clear" w:color="auto" w:fill="auto"/>
        <w:spacing w:before="0" w:after="0" w:line="322" w:lineRule="exact"/>
        <w:ind w:right="20" w:firstLine="720"/>
        <w:jc w:val="both"/>
      </w:pPr>
      <w:r>
        <w:t>Платежеспособность клиента, как правило, тем выше, чем дороже перевозимый товар и чем меньше в его продажной цене транспортная составляющая.</w:t>
      </w:r>
    </w:p>
    <w:p w:rsidR="001A72F8" w:rsidRDefault="001A72F8" w:rsidP="001A72F8">
      <w:pPr>
        <w:pStyle w:val="33"/>
        <w:shd w:val="clear" w:color="auto" w:fill="auto"/>
        <w:spacing w:before="0" w:after="0" w:line="322" w:lineRule="exact"/>
        <w:ind w:firstLine="720"/>
        <w:jc w:val="both"/>
      </w:pPr>
      <w:r>
        <w:t>На железнодорожном транспорте используют следующие тарифы:</w:t>
      </w:r>
    </w:p>
    <w:p w:rsidR="001A72F8" w:rsidRDefault="001A72F8" w:rsidP="001A72F8">
      <w:pPr>
        <w:pStyle w:val="33"/>
        <w:numPr>
          <w:ilvl w:val="1"/>
          <w:numId w:val="29"/>
        </w:numPr>
        <w:shd w:val="clear" w:color="auto" w:fill="auto"/>
        <w:tabs>
          <w:tab w:val="left" w:pos="1003"/>
        </w:tabs>
        <w:spacing w:before="0" w:after="0" w:line="322" w:lineRule="exact"/>
        <w:ind w:firstLine="720"/>
        <w:jc w:val="both"/>
      </w:pPr>
      <w:r>
        <w:t>общие тарифы</w:t>
      </w:r>
    </w:p>
    <w:p w:rsidR="001A72F8" w:rsidRDefault="001A72F8" w:rsidP="001A72F8">
      <w:pPr>
        <w:pStyle w:val="33"/>
        <w:numPr>
          <w:ilvl w:val="1"/>
          <w:numId w:val="29"/>
        </w:numPr>
        <w:shd w:val="clear" w:color="auto" w:fill="auto"/>
        <w:tabs>
          <w:tab w:val="left" w:pos="1027"/>
        </w:tabs>
        <w:spacing w:before="0" w:after="0" w:line="322" w:lineRule="exact"/>
        <w:ind w:firstLine="720"/>
        <w:jc w:val="both"/>
      </w:pPr>
      <w:r>
        <w:t>исключительные тарифы</w:t>
      </w:r>
    </w:p>
    <w:p w:rsidR="001A72F8" w:rsidRDefault="001A72F8" w:rsidP="001A72F8">
      <w:pPr>
        <w:pStyle w:val="33"/>
        <w:numPr>
          <w:ilvl w:val="1"/>
          <w:numId w:val="29"/>
        </w:numPr>
        <w:shd w:val="clear" w:color="auto" w:fill="auto"/>
        <w:tabs>
          <w:tab w:val="left" w:pos="1013"/>
        </w:tabs>
        <w:spacing w:before="0" w:after="0" w:line="322" w:lineRule="exact"/>
        <w:ind w:firstLine="720"/>
        <w:jc w:val="both"/>
      </w:pPr>
      <w:r>
        <w:t>льготные тарифы</w:t>
      </w:r>
    </w:p>
    <w:p w:rsidR="001A72F8" w:rsidRDefault="001A72F8" w:rsidP="001A72F8">
      <w:pPr>
        <w:pStyle w:val="33"/>
        <w:numPr>
          <w:ilvl w:val="1"/>
          <w:numId w:val="29"/>
        </w:numPr>
        <w:shd w:val="clear" w:color="auto" w:fill="auto"/>
        <w:tabs>
          <w:tab w:val="left" w:pos="1027"/>
        </w:tabs>
        <w:spacing w:before="0" w:after="0" w:line="322" w:lineRule="exact"/>
        <w:ind w:firstLine="720"/>
        <w:jc w:val="both"/>
      </w:pPr>
      <w:r>
        <w:t>местные тарифы</w:t>
      </w:r>
    </w:p>
    <w:p w:rsidR="001A72F8" w:rsidRDefault="001A72F8" w:rsidP="001A72F8">
      <w:pPr>
        <w:pStyle w:val="33"/>
        <w:shd w:val="clear" w:color="auto" w:fill="auto"/>
        <w:spacing w:before="0" w:after="0" w:line="322" w:lineRule="exact"/>
        <w:ind w:left="720" w:right="2900" w:firstLine="0"/>
        <w:jc w:val="left"/>
      </w:pPr>
      <w:r>
        <w:t>Виды тарифов на автомобильном транспорте: сдельные тарифы на перевозку грузов;</w:t>
      </w:r>
    </w:p>
    <w:p w:rsidR="001A72F8" w:rsidRDefault="001A72F8" w:rsidP="001A72F8">
      <w:pPr>
        <w:pStyle w:val="33"/>
        <w:shd w:val="clear" w:color="auto" w:fill="auto"/>
        <w:spacing w:before="0" w:after="0" w:line="322" w:lineRule="exact"/>
        <w:ind w:left="720" w:right="360" w:firstLine="0"/>
        <w:jc w:val="left"/>
      </w:pPr>
      <w:r>
        <w:t xml:space="preserve">тарифы на перевозку грузов на условиях платных </w:t>
      </w:r>
      <w:proofErr w:type="spellStart"/>
      <w:r>
        <w:t>автотонно</w:t>
      </w:r>
      <w:proofErr w:type="spellEnd"/>
      <w:r>
        <w:t xml:space="preserve">-часов; тарифы за повременное пользование грузовыми автомобилями; тарифы из </w:t>
      </w:r>
      <w:proofErr w:type="spellStart"/>
      <w:r>
        <w:t>покилометрового</w:t>
      </w:r>
      <w:proofErr w:type="spellEnd"/>
      <w:r>
        <w:t xml:space="preserve"> расчета; тарифы за перегон подвижного состава; договорные тарифы.</w:t>
      </w:r>
    </w:p>
    <w:p w:rsidR="001A72F8" w:rsidRDefault="001A72F8" w:rsidP="001A72F8">
      <w:pPr>
        <w:pStyle w:val="33"/>
        <w:shd w:val="clear" w:color="auto" w:fill="auto"/>
        <w:spacing w:before="0" w:after="341" w:line="322" w:lineRule="exact"/>
        <w:ind w:right="20" w:firstLine="720"/>
        <w:jc w:val="both"/>
      </w:pPr>
      <w:r>
        <w:t xml:space="preserve">Оплата за перевозку грузов </w:t>
      </w:r>
      <w:proofErr w:type="gramStart"/>
      <w:r>
        <w:t>водным</w:t>
      </w:r>
      <w:proofErr w:type="gramEnd"/>
      <w:r>
        <w:t xml:space="preserve"> транспортном осуществляется либо по тарифу, либо по фрахтовой ставке.</w:t>
      </w:r>
    </w:p>
    <w:p w:rsidR="001A72F8" w:rsidRDefault="001A72F8" w:rsidP="001A72F8">
      <w:pPr>
        <w:pStyle w:val="33"/>
        <w:shd w:val="clear" w:color="auto" w:fill="auto"/>
        <w:tabs>
          <w:tab w:val="left" w:pos="1416"/>
        </w:tabs>
        <w:spacing w:before="0" w:after="0" w:line="240" w:lineRule="auto"/>
        <w:ind w:left="697" w:right="23" w:firstLine="0"/>
        <w:jc w:val="both"/>
        <w:rPr>
          <w:b/>
          <w:sz w:val="28"/>
          <w:szCs w:val="28"/>
        </w:rPr>
      </w:pPr>
      <w:r w:rsidRPr="004E5A66">
        <w:rPr>
          <w:b/>
          <w:sz w:val="28"/>
          <w:szCs w:val="28"/>
        </w:rPr>
        <w:t>Вопросы для самоконтроля</w:t>
      </w:r>
    </w:p>
    <w:p w:rsidR="001A72F8" w:rsidRPr="001A72F8" w:rsidRDefault="001A72F8" w:rsidP="001A72F8">
      <w:pPr>
        <w:pStyle w:val="a3"/>
        <w:numPr>
          <w:ilvl w:val="0"/>
          <w:numId w:val="30"/>
        </w:numPr>
        <w:shd w:val="clear" w:color="auto" w:fill="FFFFFF"/>
        <w:jc w:val="left"/>
        <w:rPr>
          <w:rFonts w:ascii="Times New Roman" w:eastAsia="Times New Roman" w:hAnsi="Times New Roman" w:cs="Times New Roman"/>
          <w:color w:val="000000"/>
          <w:sz w:val="28"/>
          <w:szCs w:val="28"/>
          <w:lang w:eastAsia="ru-RU"/>
        </w:rPr>
      </w:pPr>
      <w:r w:rsidRPr="001A72F8">
        <w:rPr>
          <w:rFonts w:ascii="Times New Roman" w:eastAsia="Times New Roman" w:hAnsi="Times New Roman" w:cs="Times New Roman"/>
          <w:color w:val="000000"/>
          <w:sz w:val="28"/>
          <w:szCs w:val="28"/>
          <w:lang w:eastAsia="ru-RU"/>
        </w:rPr>
        <w:t xml:space="preserve">Договор транспортной экспедиции. Предмет договора </w:t>
      </w:r>
      <w:proofErr w:type="gramStart"/>
      <w:r w:rsidRPr="001A72F8">
        <w:rPr>
          <w:rFonts w:ascii="Times New Roman" w:eastAsia="Times New Roman" w:hAnsi="Times New Roman" w:cs="Times New Roman"/>
          <w:color w:val="000000"/>
          <w:sz w:val="28"/>
          <w:szCs w:val="28"/>
          <w:lang w:eastAsia="ru-RU"/>
        </w:rPr>
        <w:t>транспортной</w:t>
      </w:r>
      <w:proofErr w:type="gramEnd"/>
    </w:p>
    <w:p w:rsidR="001A72F8" w:rsidRPr="001A72F8" w:rsidRDefault="001A72F8" w:rsidP="001A72F8">
      <w:pPr>
        <w:shd w:val="clear" w:color="auto" w:fill="FFFFFF"/>
        <w:jc w:val="left"/>
        <w:rPr>
          <w:rFonts w:ascii="Times New Roman" w:eastAsia="Times New Roman" w:hAnsi="Times New Roman" w:cs="Times New Roman"/>
          <w:color w:val="000000"/>
          <w:sz w:val="28"/>
          <w:szCs w:val="28"/>
          <w:lang w:eastAsia="ru-RU"/>
        </w:rPr>
      </w:pPr>
      <w:r w:rsidRPr="001A72F8">
        <w:rPr>
          <w:rFonts w:ascii="Times New Roman" w:eastAsia="Times New Roman" w:hAnsi="Times New Roman" w:cs="Times New Roman"/>
          <w:color w:val="000000"/>
          <w:sz w:val="28"/>
          <w:szCs w:val="28"/>
          <w:lang w:eastAsia="ru-RU"/>
        </w:rPr>
        <w:t>экспедиции.</w:t>
      </w:r>
    </w:p>
    <w:p w:rsidR="001A72F8" w:rsidRPr="001A72F8" w:rsidRDefault="001A72F8" w:rsidP="001A72F8">
      <w:pPr>
        <w:pStyle w:val="a3"/>
        <w:numPr>
          <w:ilvl w:val="0"/>
          <w:numId w:val="30"/>
        </w:numPr>
        <w:shd w:val="clear" w:color="auto" w:fill="FFFFFF"/>
        <w:jc w:val="left"/>
        <w:rPr>
          <w:rFonts w:ascii="Times New Roman" w:eastAsia="Times New Roman" w:hAnsi="Times New Roman" w:cs="Times New Roman"/>
          <w:color w:val="000000"/>
          <w:sz w:val="28"/>
          <w:szCs w:val="28"/>
          <w:lang w:eastAsia="ru-RU"/>
        </w:rPr>
      </w:pPr>
      <w:r w:rsidRPr="001A72F8">
        <w:rPr>
          <w:rFonts w:ascii="Times New Roman" w:eastAsia="Times New Roman" w:hAnsi="Times New Roman" w:cs="Times New Roman"/>
          <w:color w:val="000000"/>
          <w:sz w:val="28"/>
          <w:szCs w:val="28"/>
          <w:lang w:eastAsia="ru-RU"/>
        </w:rPr>
        <w:t>Основные источники договоров ТЭД. Стандартизация процессов ТЭД.</w:t>
      </w:r>
    </w:p>
    <w:p w:rsidR="001A72F8" w:rsidRDefault="001A72F8" w:rsidP="001A72F8">
      <w:pPr>
        <w:pStyle w:val="33"/>
        <w:shd w:val="clear" w:color="auto" w:fill="auto"/>
        <w:tabs>
          <w:tab w:val="left" w:pos="1416"/>
        </w:tabs>
        <w:spacing w:before="0" w:after="0" w:line="240" w:lineRule="auto"/>
        <w:ind w:left="697" w:right="23" w:firstLine="0"/>
        <w:jc w:val="both"/>
      </w:pPr>
    </w:p>
    <w:p w:rsidR="001C3E37" w:rsidRDefault="001C3E37" w:rsidP="001C3E37">
      <w:pPr>
        <w:pStyle w:val="22"/>
        <w:keepNext/>
        <w:keepLines/>
        <w:shd w:val="clear" w:color="auto" w:fill="auto"/>
        <w:spacing w:before="0" w:after="0" w:line="240" w:lineRule="auto"/>
        <w:ind w:firstLine="720"/>
        <w:jc w:val="both"/>
        <w:rPr>
          <w:b/>
        </w:rPr>
      </w:pPr>
      <w:r w:rsidRPr="001C3E37">
        <w:rPr>
          <w:b/>
          <w:sz w:val="28"/>
          <w:szCs w:val="28"/>
        </w:rPr>
        <w:lastRenderedPageBreak/>
        <w:t xml:space="preserve">Лекция 25 </w:t>
      </w:r>
      <w:r w:rsidRPr="001C3E37">
        <w:rPr>
          <w:b/>
        </w:rPr>
        <w:t>Страхование в транспортном обеспечении логистики</w:t>
      </w:r>
    </w:p>
    <w:p w:rsidR="001C3E37" w:rsidRDefault="001C3E37" w:rsidP="001C3E37">
      <w:pPr>
        <w:pStyle w:val="22"/>
        <w:keepNext/>
        <w:keepLines/>
        <w:shd w:val="clear" w:color="auto" w:fill="auto"/>
        <w:spacing w:before="0" w:after="0" w:line="240" w:lineRule="auto"/>
        <w:ind w:firstLine="720"/>
        <w:jc w:val="both"/>
      </w:pPr>
      <w:r w:rsidRPr="001C3E37">
        <w:t xml:space="preserve">Риски транспортном </w:t>
      </w:r>
      <w:proofErr w:type="gramStart"/>
      <w:r w:rsidRPr="001C3E37">
        <w:t>бизнесе</w:t>
      </w:r>
      <w:proofErr w:type="gramEnd"/>
    </w:p>
    <w:p w:rsidR="001C3E37" w:rsidRPr="001C3E37" w:rsidRDefault="001C3E37" w:rsidP="001C3E37">
      <w:pPr>
        <w:pStyle w:val="22"/>
        <w:keepNext/>
        <w:keepLines/>
        <w:shd w:val="clear" w:color="auto" w:fill="auto"/>
        <w:spacing w:before="0" w:after="0" w:line="240" w:lineRule="auto"/>
        <w:ind w:firstLine="720"/>
        <w:jc w:val="both"/>
      </w:pPr>
    </w:p>
    <w:p w:rsidR="001C3E37" w:rsidRDefault="001C3E37" w:rsidP="001C3E37">
      <w:pPr>
        <w:pStyle w:val="33"/>
        <w:shd w:val="clear" w:color="auto" w:fill="auto"/>
        <w:spacing w:before="0" w:after="0" w:line="322" w:lineRule="exact"/>
        <w:ind w:right="20" w:firstLine="720"/>
        <w:jc w:val="both"/>
      </w:pPr>
      <w:r>
        <w:t>Страхование является необходимым механизмом, без которого невозможно нормальное функционирование рыночной экономики. Любая экономическая деятельность сопряжена с рисками, и любой хозяйствующий субъе</w:t>
      </w:r>
      <w:proofErr w:type="gramStart"/>
      <w:r>
        <w:t>кт стр</w:t>
      </w:r>
      <w:proofErr w:type="gramEnd"/>
      <w:r>
        <w:t>емится эти риски уменьшить, компенсировать или предотвратить. Суть страхования заключается в распределении рисков, возникающих у одного лица, между рядом лиц.</w:t>
      </w:r>
    </w:p>
    <w:p w:rsidR="001C3E37" w:rsidRDefault="001C3E37" w:rsidP="001C3E37">
      <w:pPr>
        <w:pStyle w:val="33"/>
        <w:shd w:val="clear" w:color="auto" w:fill="auto"/>
        <w:spacing w:before="0" w:after="0" w:line="322" w:lineRule="exact"/>
        <w:ind w:right="20" w:firstLine="720"/>
        <w:jc w:val="both"/>
      </w:pPr>
      <w:r>
        <w:t>Страхование - это система отношений по защите имущественных интересов физических и юридических лиц при наступлении определенных событий - страховых случаев.</w:t>
      </w:r>
    </w:p>
    <w:p w:rsidR="001C3E37" w:rsidRDefault="001C3E37" w:rsidP="001C3E37">
      <w:pPr>
        <w:pStyle w:val="33"/>
        <w:shd w:val="clear" w:color="auto" w:fill="auto"/>
        <w:spacing w:before="0" w:after="0" w:line="322" w:lineRule="exact"/>
        <w:ind w:right="20" w:firstLine="720"/>
        <w:jc w:val="both"/>
      </w:pPr>
      <w:r>
        <w:t>Страхование представляет собой двусторонний процесс, в котором участвуют страховщик и страхователь.</w:t>
      </w:r>
    </w:p>
    <w:p w:rsidR="001C3E37" w:rsidRDefault="001C3E37" w:rsidP="001C3E37">
      <w:pPr>
        <w:pStyle w:val="33"/>
        <w:shd w:val="clear" w:color="auto" w:fill="auto"/>
        <w:spacing w:before="0" w:after="0" w:line="322" w:lineRule="exact"/>
        <w:ind w:right="20" w:firstLine="720"/>
        <w:jc w:val="both"/>
      </w:pPr>
      <w:r>
        <w:rPr>
          <w:rStyle w:val="a7"/>
        </w:rPr>
        <w:t>Страховщик</w:t>
      </w:r>
      <w:r>
        <w:t xml:space="preserve"> - это юридическое лицо, созданное для осуществления страховой деятельности и получившее соответствующую лицензию. Страховщик принимает на себя обязательство возместить ущерб, выплатив страховую сумму.</w:t>
      </w:r>
    </w:p>
    <w:p w:rsidR="001C3E37" w:rsidRDefault="001C3E37" w:rsidP="001C3E37">
      <w:pPr>
        <w:pStyle w:val="33"/>
        <w:shd w:val="clear" w:color="auto" w:fill="auto"/>
        <w:spacing w:before="0" w:after="0" w:line="322" w:lineRule="exact"/>
        <w:ind w:left="20" w:right="20" w:firstLine="700"/>
        <w:jc w:val="both"/>
      </w:pPr>
      <w:r>
        <w:rPr>
          <w:rStyle w:val="a7"/>
        </w:rPr>
        <w:t>Страхователь</w:t>
      </w:r>
      <w:r>
        <w:t xml:space="preserve"> - это лицо, заключившее со страховщиком договор страхования или являющееся страхователем в силу закона (т.е. заключившее договор обязательного страхования). Страхователь уплачивает страховые взносы и при наступлении страхового случая имеет право на получение страховой выплаты.</w:t>
      </w:r>
    </w:p>
    <w:p w:rsidR="001C3E37" w:rsidRDefault="001C3E37" w:rsidP="001C3E37">
      <w:pPr>
        <w:pStyle w:val="33"/>
        <w:shd w:val="clear" w:color="auto" w:fill="auto"/>
        <w:spacing w:before="0" w:after="0" w:line="322" w:lineRule="exact"/>
        <w:ind w:left="20" w:right="20" w:firstLine="0"/>
        <w:jc w:val="both"/>
      </w:pPr>
      <w:r>
        <w:t>Размер страховых платежей, вносимых страхователем (страховая премия), определяется страховым тарифом, который определяется в абсолютном денежном выражении или в процентах от страховой суммы.</w:t>
      </w:r>
    </w:p>
    <w:p w:rsidR="001C3E37" w:rsidRDefault="001C3E37" w:rsidP="001C3E37">
      <w:pPr>
        <w:pStyle w:val="33"/>
        <w:shd w:val="clear" w:color="auto" w:fill="auto"/>
        <w:spacing w:before="0" w:after="0" w:line="322" w:lineRule="exact"/>
        <w:ind w:left="20" w:right="20" w:firstLine="700"/>
        <w:jc w:val="both"/>
      </w:pPr>
      <w:r>
        <w:t>Заключенный между страховщиком и страхователем договор страхования удостоверяется страховым полисом, содержащим все условия этого договора.</w:t>
      </w:r>
    </w:p>
    <w:p w:rsidR="001C3E37" w:rsidRDefault="001C3E37" w:rsidP="001C3E37">
      <w:pPr>
        <w:pStyle w:val="33"/>
        <w:shd w:val="clear" w:color="auto" w:fill="auto"/>
        <w:spacing w:before="0" w:after="0" w:line="322" w:lineRule="exact"/>
        <w:ind w:left="20" w:right="20" w:firstLine="700"/>
        <w:jc w:val="both"/>
      </w:pPr>
      <w:r>
        <w:t>Документ, подтверждающий факт и обстоятельства страхового случая, называется страховым актом. На основании страхового акта, а также других документов (например, экспертного заключения) производится выплата страхового возмещения или отказ от его выплаты.</w:t>
      </w:r>
    </w:p>
    <w:p w:rsidR="001C3E37" w:rsidRDefault="001C3E37" w:rsidP="001C3E37">
      <w:pPr>
        <w:pStyle w:val="33"/>
        <w:shd w:val="clear" w:color="auto" w:fill="auto"/>
        <w:spacing w:before="0" w:after="0" w:line="322" w:lineRule="exact"/>
        <w:ind w:left="20" w:right="20" w:firstLine="700"/>
        <w:jc w:val="both"/>
      </w:pPr>
      <w:r>
        <w:t>Страховщик, выплатив страхователю страховое возмещение, имеет право предъявить третьей стороне, виновной в наступлении страхового случая, претензии с целью получения возмещения за причиненный уще</w:t>
      </w:r>
      <w:proofErr w:type="gramStart"/>
      <w:r>
        <w:t>рб в пр</w:t>
      </w:r>
      <w:proofErr w:type="gramEnd"/>
      <w:r>
        <w:t>еделах уплаченной им суммы (так называемое право на регресс).</w:t>
      </w:r>
    </w:p>
    <w:p w:rsidR="001C3E37" w:rsidRDefault="001C3E37" w:rsidP="001C3E37">
      <w:pPr>
        <w:pStyle w:val="33"/>
        <w:shd w:val="clear" w:color="auto" w:fill="auto"/>
        <w:spacing w:before="0" w:after="0" w:line="322" w:lineRule="exact"/>
        <w:ind w:left="20" w:right="20" w:firstLine="700"/>
        <w:jc w:val="both"/>
      </w:pPr>
      <w:r>
        <w:t>По форме страхования различают обязательное (осуществляемое на основе требований законодательства) и добровольное (осуществляется по взаимной договоренности страховщика и страхователя). Страховая деятельность разделяется на отдельные отрасли, которые формируются по принципу однородности рисков.</w:t>
      </w:r>
    </w:p>
    <w:p w:rsidR="001C3E37" w:rsidRDefault="001C3E37" w:rsidP="001C3E37">
      <w:pPr>
        <w:pStyle w:val="33"/>
        <w:shd w:val="clear" w:color="auto" w:fill="auto"/>
        <w:spacing w:before="0" w:after="0" w:line="322" w:lineRule="exact"/>
        <w:ind w:left="20" w:right="20" w:firstLine="700"/>
        <w:jc w:val="both"/>
      </w:pPr>
      <w:r w:rsidRPr="001C3E37">
        <w:rPr>
          <w:sz w:val="28"/>
          <w:szCs w:val="28"/>
        </w:rPr>
        <w:t>Транспортная деятельность по самой своей природе объективно связана с повышенными природными, технологическими, экономическими и иными рисками, исключить которые полностью невозможно, какими бы совершенными пи были транспортные технологии и система договорных отношений.</w:t>
      </w:r>
      <w:r w:rsidRPr="001C3E37">
        <w:t xml:space="preserve"> </w:t>
      </w:r>
      <w:r>
        <w:t xml:space="preserve">Логистика сталкивается со многими сложными проблемами, которые сопровождаются рисками (инвестиционные риски; политические риски; риски </w:t>
      </w:r>
      <w:r>
        <w:lastRenderedPageBreak/>
        <w:t>НИОКР; финансово-экономические риски; кадровые риски; клиентские риски; риски ОС; рыночные риски и др.).</w:t>
      </w:r>
    </w:p>
    <w:p w:rsidR="001C3E37" w:rsidRDefault="001C3E37" w:rsidP="001C3E37">
      <w:pPr>
        <w:pStyle w:val="33"/>
        <w:shd w:val="clear" w:color="auto" w:fill="auto"/>
        <w:spacing w:before="0" w:after="0" w:line="322" w:lineRule="exact"/>
        <w:ind w:left="20" w:right="20" w:firstLine="700"/>
        <w:jc w:val="both"/>
      </w:pPr>
      <w:r w:rsidRPr="001C3E37">
        <w:rPr>
          <w:rStyle w:val="af5"/>
          <w:lang w:val="ru-RU"/>
        </w:rPr>
        <w:t>Риск</w:t>
      </w:r>
      <w:r>
        <w:t xml:space="preserve"> - сочетание вероятности и последствий наступления неблагоприятных событий.</w:t>
      </w:r>
    </w:p>
    <w:p w:rsidR="001C3E37" w:rsidRDefault="001C3E37" w:rsidP="001C3E37">
      <w:pPr>
        <w:pStyle w:val="33"/>
        <w:shd w:val="clear" w:color="auto" w:fill="auto"/>
        <w:spacing w:before="0" w:after="0" w:line="322" w:lineRule="exact"/>
        <w:ind w:left="20" w:right="20" w:firstLine="700"/>
        <w:jc w:val="both"/>
      </w:pPr>
      <w:r>
        <w:rPr>
          <w:rStyle w:val="a7"/>
        </w:rPr>
        <w:t>Риск-менеджмент -</w:t>
      </w:r>
      <w:r>
        <w:t xml:space="preserve"> процесс принятия и выполнения управленческих решений, направленных на снижение вероятности возникновения неблагоприятного результата и минимизацию возможных потерь, вызванных его реализацией.</w:t>
      </w:r>
    </w:p>
    <w:p w:rsidR="001C3E37" w:rsidRDefault="001C3E37" w:rsidP="001C3E37">
      <w:pPr>
        <w:pStyle w:val="33"/>
        <w:shd w:val="clear" w:color="auto" w:fill="auto"/>
        <w:spacing w:before="0" w:after="0" w:line="322" w:lineRule="exact"/>
        <w:ind w:right="20" w:firstLine="760"/>
        <w:jc w:val="both"/>
      </w:pPr>
      <w:r>
        <w:t>Целью управления компанией является выявление и активный мониторинг рисков. Наиболее известные подходы к управлению риском таковы:</w:t>
      </w:r>
    </w:p>
    <w:p w:rsidR="001C3E37" w:rsidRDefault="001C3E37" w:rsidP="001C3E37">
      <w:pPr>
        <w:pStyle w:val="33"/>
        <w:numPr>
          <w:ilvl w:val="0"/>
          <w:numId w:val="29"/>
        </w:numPr>
        <w:shd w:val="clear" w:color="auto" w:fill="auto"/>
        <w:tabs>
          <w:tab w:val="left" w:pos="1336"/>
        </w:tabs>
        <w:spacing w:before="0" w:after="0" w:line="322" w:lineRule="exact"/>
        <w:ind w:firstLine="760"/>
        <w:jc w:val="both"/>
      </w:pPr>
      <w:r>
        <w:t>«бегство» от риска (уход с рынка или из отрасли);</w:t>
      </w:r>
    </w:p>
    <w:p w:rsidR="001C3E37" w:rsidRDefault="001C3E37" w:rsidP="001C3E37">
      <w:pPr>
        <w:pStyle w:val="33"/>
        <w:numPr>
          <w:ilvl w:val="0"/>
          <w:numId w:val="29"/>
        </w:numPr>
        <w:shd w:val="clear" w:color="auto" w:fill="auto"/>
        <w:tabs>
          <w:tab w:val="left" w:pos="1326"/>
        </w:tabs>
        <w:spacing w:before="0" w:after="0" w:line="322" w:lineRule="exact"/>
        <w:ind w:firstLine="760"/>
        <w:jc w:val="both"/>
      </w:pPr>
      <w:r>
        <w:t>устранение риска</w:t>
      </w:r>
    </w:p>
    <w:p w:rsidR="001C3E37" w:rsidRDefault="001C3E37" w:rsidP="001C3E37">
      <w:pPr>
        <w:pStyle w:val="33"/>
        <w:numPr>
          <w:ilvl w:val="0"/>
          <w:numId w:val="29"/>
        </w:numPr>
        <w:shd w:val="clear" w:color="auto" w:fill="auto"/>
        <w:tabs>
          <w:tab w:val="left" w:pos="1326"/>
        </w:tabs>
        <w:spacing w:before="0" w:after="0" w:line="322" w:lineRule="exact"/>
        <w:ind w:firstLine="760"/>
        <w:jc w:val="both"/>
      </w:pPr>
      <w:r>
        <w:t>уменьшение риска;</w:t>
      </w:r>
    </w:p>
    <w:p w:rsidR="001C3E37" w:rsidRDefault="001C3E37" w:rsidP="001C3E37">
      <w:pPr>
        <w:pStyle w:val="33"/>
        <w:numPr>
          <w:ilvl w:val="0"/>
          <w:numId w:val="29"/>
        </w:numPr>
        <w:shd w:val="clear" w:color="auto" w:fill="auto"/>
        <w:tabs>
          <w:tab w:val="left" w:pos="1331"/>
        </w:tabs>
        <w:spacing w:before="0" w:after="0" w:line="322" w:lineRule="exact"/>
        <w:ind w:firstLine="760"/>
        <w:jc w:val="both"/>
      </w:pPr>
      <w:r>
        <w:t>принятие риска на себя;</w:t>
      </w:r>
    </w:p>
    <w:p w:rsidR="001C3E37" w:rsidRDefault="001C3E37" w:rsidP="001C3E37">
      <w:pPr>
        <w:pStyle w:val="33"/>
        <w:numPr>
          <w:ilvl w:val="0"/>
          <w:numId w:val="29"/>
        </w:numPr>
        <w:shd w:val="clear" w:color="auto" w:fill="auto"/>
        <w:tabs>
          <w:tab w:val="left" w:pos="1331"/>
        </w:tabs>
        <w:spacing w:before="0" w:after="0" w:line="322" w:lineRule="exact"/>
        <w:ind w:firstLine="760"/>
        <w:jc w:val="both"/>
      </w:pPr>
      <w:r>
        <w:t>передача риска (аутсорсинг и страхование).</w:t>
      </w:r>
    </w:p>
    <w:p w:rsidR="001C3E37" w:rsidRDefault="001C3E37" w:rsidP="001C3E37">
      <w:pPr>
        <w:pStyle w:val="33"/>
        <w:shd w:val="clear" w:color="auto" w:fill="auto"/>
        <w:spacing w:before="0" w:after="0" w:line="322" w:lineRule="exact"/>
        <w:ind w:right="20" w:firstLine="760"/>
        <w:jc w:val="both"/>
      </w:pPr>
      <w:r>
        <w:t>Много рисков ожидает неосторожные логистические компании в области дебиторских задолженностей (непогашенных счетов). Дело в том, что характерной чертой отрасли является большое количество счетов, каждый из которых выписан на небольшую сумму, но в целом они представляют собой значительный капитал. Другими словами, этот замороженный капитал показывает, как много времени и денег было инвестировано в обеспечение кредитоспособности клиентов. Данный риск возрастает вследствие того, что кредитоспособность дебиторов часто совсем не проверяется, или такая проверка носит поверхностный характер. Поэтому возникает вопрос о том, когда и как ее проводить.</w:t>
      </w:r>
      <w:r w:rsidRPr="001C3E37">
        <w:t xml:space="preserve"> </w:t>
      </w:r>
      <w:r>
        <w:t>Еще один источник риска - несовершенство систем возврата долгов и контроля кредитов. Когда происходит проверка платежей клиентов, то вновь и вновь выясняется, что суммы замороженных средств исчисляются миллионами, а они могли бы стать значительным вкладом в улучшение ликвидности и, таким образом, кредитоспособности многих предприятий.</w:t>
      </w:r>
    </w:p>
    <w:p w:rsidR="001C3E37" w:rsidRDefault="001C3E37" w:rsidP="001C3E37">
      <w:pPr>
        <w:pStyle w:val="33"/>
        <w:shd w:val="clear" w:color="auto" w:fill="auto"/>
        <w:spacing w:before="0" w:after="0" w:line="322" w:lineRule="exact"/>
        <w:ind w:right="20" w:firstLine="760"/>
        <w:jc w:val="both"/>
      </w:pPr>
      <w:r>
        <w:t>Остановимся на транспорте, которому, как и другим видам бизнеса, присущи риски, поскольку перевозимые грузы подвержены повреждению, хищению или полной утрате. Эго может привести к финансовому убытку и неожиданному снижению или потере стоимости. Именно возможность финансового убытка создает необходимость защиты груза.</w:t>
      </w:r>
    </w:p>
    <w:p w:rsidR="001C3E37" w:rsidRDefault="001C3E37" w:rsidP="001C3E37">
      <w:pPr>
        <w:pStyle w:val="33"/>
        <w:shd w:val="clear" w:color="auto" w:fill="auto"/>
        <w:spacing w:before="0" w:after="0" w:line="322" w:lineRule="exact"/>
        <w:ind w:right="20" w:firstLine="760"/>
        <w:jc w:val="both"/>
      </w:pPr>
      <w:r>
        <w:t>Каждая утрата состоит из трех элементов: объект, который может быть утрачен; опасности, случайности (причины утраты) или силы, которые могут вызвать утрату; потенциальные финансовые последствия утраты.</w:t>
      </w:r>
    </w:p>
    <w:p w:rsidR="001C3E37" w:rsidRDefault="001C3E37" w:rsidP="001C3E37">
      <w:pPr>
        <w:pStyle w:val="33"/>
        <w:shd w:val="clear" w:color="auto" w:fill="auto"/>
        <w:spacing w:before="0" w:after="0" w:line="322" w:lineRule="exact"/>
        <w:ind w:right="20" w:firstLine="760"/>
        <w:jc w:val="both"/>
      </w:pPr>
      <w:r>
        <w:t>Для торговли и транспорта особенно характерны утрата собственности (зданий, оборудования, транспортных средств, товаров, денег, ценных бумаг) и ответственности. Собственность может быть разрушена, повреждена, потеряна или украдена. Утрата ответственности происходит, когда отдельное лицо или компания может возбудить дело против другого лица или компании, ссылаясь на правонарушение.</w:t>
      </w:r>
    </w:p>
    <w:p w:rsidR="001C3E37" w:rsidRDefault="001C3E37" w:rsidP="001C3E37">
      <w:pPr>
        <w:pStyle w:val="22"/>
        <w:keepNext/>
        <w:keepLines/>
        <w:shd w:val="clear" w:color="auto" w:fill="auto"/>
        <w:spacing w:before="0" w:after="0" w:line="240" w:lineRule="auto"/>
        <w:ind w:firstLine="720"/>
        <w:jc w:val="both"/>
      </w:pPr>
      <w:r>
        <w:t>Карты рисков (рис.57, 58) могут стать не просто списком вероятных проблем транспортной компании для их анализа, мониторинга и контроля, а инструментом реализации стратегии.</w:t>
      </w:r>
    </w:p>
    <w:p w:rsidR="001C3E37" w:rsidRDefault="001C3E37" w:rsidP="001C3E37">
      <w:pPr>
        <w:framePr w:w="5184" w:h="4157" w:wrap="notBeside" w:hAnchor="margin" w:x="1887" w:y="322"/>
        <w:jc w:val="center"/>
        <w:rPr>
          <w:sz w:val="0"/>
          <w:szCs w:val="0"/>
        </w:rPr>
      </w:pPr>
      <w:r>
        <w:rPr>
          <w:noProof/>
          <w:lang w:eastAsia="ru-RU"/>
        </w:rPr>
        <w:lastRenderedPageBreak/>
        <w:drawing>
          <wp:inline distT="0" distB="0" distL="0" distR="0">
            <wp:extent cx="3288030" cy="2635885"/>
            <wp:effectExtent l="0" t="0" r="7620" b="0"/>
            <wp:docPr id="253" name="Рисунок 253" descr="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88030" cy="2635885"/>
                    </a:xfrm>
                    <a:prstGeom prst="rect">
                      <a:avLst/>
                    </a:prstGeom>
                    <a:noFill/>
                    <a:ln>
                      <a:noFill/>
                    </a:ln>
                  </pic:spPr>
                </pic:pic>
              </a:graphicData>
            </a:graphic>
          </wp:inline>
        </w:drawing>
      </w:r>
    </w:p>
    <w:p w:rsidR="001C3E37" w:rsidRDefault="001C3E37" w:rsidP="001C3E37">
      <w:pPr>
        <w:pStyle w:val="92"/>
        <w:framePr w:w="6538" w:h="5251" w:vSpace="62" w:wrap="around" w:hAnchor="margin" w:x="1211" w:y="4201"/>
        <w:shd w:val="clear" w:color="auto" w:fill="auto"/>
        <w:spacing w:after="199" w:line="110" w:lineRule="exact"/>
        <w:jc w:val="center"/>
      </w:pPr>
      <w:r>
        <w:t>Ущерб, тыс. I</w:t>
      </w:r>
    </w:p>
    <w:p w:rsidR="001C3E37" w:rsidRDefault="001C3E37" w:rsidP="001C3E37">
      <w:pPr>
        <w:pStyle w:val="af2"/>
        <w:framePr w:w="6538" w:h="5251" w:vSpace="62" w:wrap="around" w:hAnchor="margin" w:x="1211" w:y="4201"/>
        <w:shd w:val="clear" w:color="auto" w:fill="auto"/>
        <w:spacing w:line="270" w:lineRule="exact"/>
        <w:ind w:firstLine="0"/>
        <w:jc w:val="center"/>
      </w:pPr>
      <w:r>
        <w:t>Рис. 57. Карта риска 1: до принятия превентивных мер</w:t>
      </w:r>
    </w:p>
    <w:p w:rsidR="001C3E37" w:rsidRDefault="001C3E37" w:rsidP="001C3E37">
      <w:pPr>
        <w:framePr w:w="6538" w:h="5251" w:vSpace="62" w:wrap="around" w:hAnchor="margin" w:x="1211" w:y="4201"/>
        <w:jc w:val="center"/>
        <w:rPr>
          <w:sz w:val="0"/>
          <w:szCs w:val="0"/>
        </w:rPr>
      </w:pPr>
      <w:r>
        <w:rPr>
          <w:noProof/>
          <w:lang w:eastAsia="ru-RU"/>
        </w:rPr>
        <w:drawing>
          <wp:inline distT="0" distB="0" distL="0" distR="0">
            <wp:extent cx="3667125" cy="2937510"/>
            <wp:effectExtent l="0" t="0" r="9525" b="0"/>
            <wp:docPr id="256" name="Рисунок 256" descr="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67125" cy="2937510"/>
                    </a:xfrm>
                    <a:prstGeom prst="rect">
                      <a:avLst/>
                    </a:prstGeom>
                    <a:noFill/>
                    <a:ln>
                      <a:noFill/>
                    </a:ln>
                  </pic:spPr>
                </pic:pic>
              </a:graphicData>
            </a:graphic>
          </wp:inline>
        </w:drawing>
      </w:r>
    </w:p>
    <w:p w:rsidR="001C3E37" w:rsidRPr="001C3E37" w:rsidRDefault="001C3E37" w:rsidP="001C3E37">
      <w:pPr>
        <w:pStyle w:val="af2"/>
        <w:shd w:val="clear" w:color="auto" w:fill="auto"/>
        <w:spacing w:line="270" w:lineRule="exact"/>
        <w:ind w:firstLine="0"/>
        <w:jc w:val="both"/>
        <w:rPr>
          <w:sz w:val="28"/>
          <w:szCs w:val="28"/>
        </w:rPr>
      </w:pPr>
      <w:r>
        <w:rPr>
          <w:noProof/>
          <w:lang w:eastAsia="ru-RU"/>
        </w:rPr>
        <w:drawing>
          <wp:inline distT="0" distB="0" distL="0" distR="0" wp14:anchorId="6A1561FA" wp14:editId="515C9CB8">
            <wp:extent cx="3667125" cy="2937510"/>
            <wp:effectExtent l="0" t="0" r="9525" b="0"/>
            <wp:docPr id="254" name="Рисунок 254" descr="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67125" cy="2937510"/>
                    </a:xfrm>
                    <a:prstGeom prst="rect">
                      <a:avLst/>
                    </a:prstGeom>
                    <a:noFill/>
                    <a:ln>
                      <a:noFill/>
                    </a:ln>
                  </pic:spPr>
                </pic:pic>
              </a:graphicData>
            </a:graphic>
          </wp:inline>
        </w:drawing>
      </w:r>
    </w:p>
    <w:p w:rsidR="001A72F8" w:rsidRPr="001A72F8" w:rsidRDefault="001A72F8" w:rsidP="001A72F8">
      <w:pPr>
        <w:pStyle w:val="33"/>
        <w:shd w:val="clear" w:color="auto" w:fill="auto"/>
        <w:spacing w:before="0" w:after="0" w:line="322" w:lineRule="exact"/>
        <w:ind w:left="20" w:right="20" w:firstLine="720"/>
        <w:jc w:val="both"/>
        <w:rPr>
          <w:sz w:val="28"/>
          <w:szCs w:val="28"/>
        </w:rPr>
      </w:pPr>
    </w:p>
    <w:p w:rsidR="001A72F8" w:rsidRPr="001A72F8" w:rsidRDefault="001A72F8" w:rsidP="001A72F8">
      <w:pPr>
        <w:pStyle w:val="22"/>
        <w:keepNext/>
        <w:keepLines/>
        <w:shd w:val="clear" w:color="auto" w:fill="auto"/>
        <w:spacing w:before="0" w:after="0" w:line="240" w:lineRule="auto"/>
        <w:jc w:val="both"/>
        <w:rPr>
          <w:sz w:val="28"/>
          <w:szCs w:val="28"/>
        </w:rPr>
      </w:pPr>
    </w:p>
    <w:p w:rsidR="001A72F8" w:rsidRPr="001A72F8" w:rsidRDefault="001A72F8" w:rsidP="004E5A66">
      <w:pPr>
        <w:shd w:val="clear" w:color="auto" w:fill="FFFFFF"/>
        <w:ind w:left="360"/>
        <w:jc w:val="left"/>
        <w:rPr>
          <w:rFonts w:ascii="Times New Roman" w:eastAsia="Times New Roman" w:hAnsi="Times New Roman" w:cs="Times New Roman"/>
          <w:color w:val="000000"/>
          <w:sz w:val="28"/>
          <w:szCs w:val="28"/>
          <w:lang w:eastAsia="ru-RU"/>
        </w:rPr>
      </w:pPr>
    </w:p>
    <w:p w:rsidR="00106675" w:rsidRPr="00106675" w:rsidRDefault="00106675" w:rsidP="00106675">
      <w:pPr>
        <w:shd w:val="clear" w:color="auto" w:fill="FFFFFF"/>
        <w:jc w:val="left"/>
        <w:rPr>
          <w:rFonts w:ascii="Times New Roman" w:eastAsia="Times New Roman" w:hAnsi="Times New Roman" w:cs="Times New Roman"/>
          <w:color w:val="000000"/>
          <w:sz w:val="28"/>
          <w:szCs w:val="28"/>
          <w:lang w:eastAsia="ru-RU"/>
        </w:rPr>
      </w:pPr>
    </w:p>
    <w:p w:rsidR="00106675" w:rsidRPr="00106675" w:rsidRDefault="00106675" w:rsidP="00106675">
      <w:pPr>
        <w:pStyle w:val="33"/>
        <w:shd w:val="clear" w:color="auto" w:fill="auto"/>
        <w:spacing w:before="0" w:after="0" w:line="317" w:lineRule="exact"/>
        <w:ind w:left="20" w:right="20" w:firstLine="700"/>
        <w:jc w:val="both"/>
        <w:rPr>
          <w:sz w:val="28"/>
          <w:szCs w:val="28"/>
        </w:rPr>
      </w:pPr>
    </w:p>
    <w:p w:rsidR="000A0FC7" w:rsidRPr="00106675" w:rsidRDefault="000A0FC7" w:rsidP="00106675">
      <w:pPr>
        <w:pStyle w:val="33"/>
        <w:shd w:val="clear" w:color="auto" w:fill="auto"/>
        <w:spacing w:before="0" w:after="0" w:line="240" w:lineRule="auto"/>
        <w:ind w:left="20" w:right="20" w:firstLine="680"/>
        <w:jc w:val="both"/>
        <w:rPr>
          <w:b/>
          <w:sz w:val="28"/>
          <w:szCs w:val="28"/>
        </w:rPr>
      </w:pPr>
    </w:p>
    <w:p w:rsidR="00143723" w:rsidRPr="00106675" w:rsidRDefault="00143723" w:rsidP="00106675">
      <w:pPr>
        <w:pStyle w:val="22"/>
        <w:keepNext/>
        <w:keepLines/>
        <w:shd w:val="clear" w:color="auto" w:fill="auto"/>
        <w:spacing w:before="0" w:after="0" w:line="240" w:lineRule="auto"/>
        <w:ind w:firstLine="20"/>
        <w:jc w:val="both"/>
        <w:rPr>
          <w:sz w:val="28"/>
          <w:szCs w:val="28"/>
        </w:rPr>
      </w:pPr>
    </w:p>
    <w:p w:rsidR="00651F5C" w:rsidRPr="00106675" w:rsidRDefault="00651F5C" w:rsidP="00651F5C">
      <w:pPr>
        <w:pStyle w:val="22"/>
        <w:keepNext/>
        <w:keepLines/>
        <w:shd w:val="clear" w:color="auto" w:fill="auto"/>
        <w:spacing w:before="0" w:after="0" w:line="240" w:lineRule="auto"/>
        <w:ind w:firstLine="20"/>
        <w:jc w:val="both"/>
        <w:rPr>
          <w:sz w:val="28"/>
          <w:szCs w:val="28"/>
        </w:rPr>
      </w:pPr>
    </w:p>
    <w:p w:rsidR="00651F5C" w:rsidRDefault="00651F5C" w:rsidP="00DD09E6">
      <w:pPr>
        <w:pStyle w:val="33"/>
        <w:shd w:val="clear" w:color="auto" w:fill="auto"/>
        <w:tabs>
          <w:tab w:val="left" w:pos="1042"/>
        </w:tabs>
        <w:spacing w:before="0" w:after="0" w:line="240" w:lineRule="auto"/>
        <w:ind w:left="20" w:firstLine="720"/>
        <w:jc w:val="both"/>
        <w:rPr>
          <w:sz w:val="28"/>
          <w:szCs w:val="28"/>
          <w:lang w:val="kk-KZ"/>
        </w:rPr>
      </w:pPr>
    </w:p>
    <w:p w:rsidR="001C3E37" w:rsidRDefault="001C3E37" w:rsidP="00DD09E6">
      <w:pPr>
        <w:pStyle w:val="33"/>
        <w:shd w:val="clear" w:color="auto" w:fill="auto"/>
        <w:tabs>
          <w:tab w:val="left" w:pos="1042"/>
        </w:tabs>
        <w:spacing w:before="0" w:after="0" w:line="240" w:lineRule="auto"/>
        <w:ind w:left="20" w:firstLine="720"/>
        <w:jc w:val="both"/>
        <w:rPr>
          <w:sz w:val="28"/>
          <w:szCs w:val="28"/>
          <w:lang w:val="kk-KZ"/>
        </w:rPr>
      </w:pPr>
    </w:p>
    <w:p w:rsidR="001C3E37" w:rsidRDefault="001C3E37" w:rsidP="00DD09E6">
      <w:pPr>
        <w:pStyle w:val="33"/>
        <w:shd w:val="clear" w:color="auto" w:fill="auto"/>
        <w:tabs>
          <w:tab w:val="left" w:pos="1042"/>
        </w:tabs>
        <w:spacing w:before="0" w:after="0" w:line="240" w:lineRule="auto"/>
        <w:ind w:left="20" w:firstLine="720"/>
        <w:jc w:val="both"/>
        <w:rPr>
          <w:sz w:val="28"/>
          <w:szCs w:val="28"/>
          <w:lang w:val="kk-KZ"/>
        </w:rPr>
      </w:pPr>
    </w:p>
    <w:p w:rsidR="001C3E37" w:rsidRDefault="001C3E37" w:rsidP="00DD09E6">
      <w:pPr>
        <w:pStyle w:val="33"/>
        <w:shd w:val="clear" w:color="auto" w:fill="auto"/>
        <w:tabs>
          <w:tab w:val="left" w:pos="1042"/>
        </w:tabs>
        <w:spacing w:before="0" w:after="0" w:line="240" w:lineRule="auto"/>
        <w:ind w:left="20" w:firstLine="720"/>
        <w:jc w:val="both"/>
        <w:rPr>
          <w:sz w:val="28"/>
          <w:szCs w:val="28"/>
          <w:lang w:val="kk-KZ"/>
        </w:rPr>
      </w:pPr>
    </w:p>
    <w:p w:rsidR="001C3E37" w:rsidRDefault="001C3E37" w:rsidP="00DD09E6">
      <w:pPr>
        <w:pStyle w:val="33"/>
        <w:shd w:val="clear" w:color="auto" w:fill="auto"/>
        <w:tabs>
          <w:tab w:val="left" w:pos="1042"/>
        </w:tabs>
        <w:spacing w:before="0" w:after="0" w:line="240" w:lineRule="auto"/>
        <w:ind w:left="20" w:firstLine="720"/>
        <w:jc w:val="both"/>
        <w:rPr>
          <w:sz w:val="28"/>
          <w:szCs w:val="28"/>
          <w:lang w:val="kk-KZ"/>
        </w:rPr>
      </w:pPr>
    </w:p>
    <w:p w:rsidR="001C3E37" w:rsidRDefault="001C3E37" w:rsidP="00DD09E6">
      <w:pPr>
        <w:pStyle w:val="33"/>
        <w:shd w:val="clear" w:color="auto" w:fill="auto"/>
        <w:tabs>
          <w:tab w:val="left" w:pos="1042"/>
        </w:tabs>
        <w:spacing w:before="0" w:after="0" w:line="240" w:lineRule="auto"/>
        <w:ind w:left="20" w:firstLine="720"/>
        <w:jc w:val="both"/>
        <w:rPr>
          <w:sz w:val="28"/>
          <w:szCs w:val="28"/>
          <w:lang w:val="kk-KZ"/>
        </w:rPr>
      </w:pPr>
    </w:p>
    <w:p w:rsidR="001C3E37" w:rsidRDefault="001C3E37" w:rsidP="001C3E37">
      <w:pPr>
        <w:pStyle w:val="33"/>
        <w:shd w:val="clear" w:color="auto" w:fill="auto"/>
        <w:tabs>
          <w:tab w:val="left" w:pos="1042"/>
        </w:tabs>
        <w:spacing w:before="0" w:after="0" w:line="240" w:lineRule="auto"/>
        <w:ind w:left="20" w:firstLine="720"/>
        <w:rPr>
          <w:sz w:val="28"/>
          <w:szCs w:val="28"/>
          <w:lang w:val="kk-KZ"/>
        </w:rPr>
      </w:pPr>
    </w:p>
    <w:p w:rsidR="001C3E37" w:rsidRDefault="001C3E37" w:rsidP="001C3E37">
      <w:pPr>
        <w:framePr w:w="6538" w:h="5251" w:vSpace="62" w:wrap="around" w:hAnchor="margin" w:x="1211" w:y="4201"/>
        <w:jc w:val="center"/>
        <w:rPr>
          <w:sz w:val="0"/>
          <w:szCs w:val="0"/>
        </w:rPr>
      </w:pPr>
    </w:p>
    <w:p w:rsidR="001C3E37" w:rsidRDefault="001C3E37" w:rsidP="001C3E37">
      <w:pPr>
        <w:pStyle w:val="33"/>
        <w:shd w:val="clear" w:color="auto" w:fill="auto"/>
        <w:spacing w:before="0" w:after="0" w:line="270" w:lineRule="exact"/>
        <w:ind w:firstLine="0"/>
        <w:jc w:val="left"/>
      </w:pPr>
    </w:p>
    <w:p w:rsidR="001C3E37" w:rsidRDefault="001C3E37" w:rsidP="001C3E37">
      <w:pPr>
        <w:pStyle w:val="33"/>
        <w:shd w:val="clear" w:color="auto" w:fill="auto"/>
        <w:spacing w:before="0" w:after="0" w:line="270" w:lineRule="exact"/>
        <w:ind w:firstLine="0"/>
        <w:jc w:val="left"/>
      </w:pPr>
      <w:r>
        <w:t>Рис. 58. Карта риска 2: после принятия превентивных мер</w:t>
      </w:r>
    </w:p>
    <w:p w:rsidR="00C31700" w:rsidRDefault="00C31700" w:rsidP="001C3E37">
      <w:pPr>
        <w:pStyle w:val="33"/>
        <w:shd w:val="clear" w:color="auto" w:fill="auto"/>
        <w:spacing w:before="0" w:after="0" w:line="270" w:lineRule="exact"/>
        <w:ind w:firstLine="0"/>
        <w:jc w:val="left"/>
      </w:pPr>
    </w:p>
    <w:p w:rsidR="00C31700" w:rsidRDefault="00C31700" w:rsidP="001C3E37">
      <w:pPr>
        <w:pStyle w:val="33"/>
        <w:shd w:val="clear" w:color="auto" w:fill="auto"/>
        <w:spacing w:before="0" w:after="0" w:line="270" w:lineRule="exact"/>
        <w:ind w:firstLine="0"/>
        <w:jc w:val="left"/>
        <w:rPr>
          <w:b/>
          <w:sz w:val="28"/>
          <w:szCs w:val="28"/>
        </w:rPr>
      </w:pPr>
      <w:r w:rsidRPr="004E5A66">
        <w:rPr>
          <w:b/>
          <w:sz w:val="28"/>
          <w:szCs w:val="28"/>
        </w:rPr>
        <w:t>Вопросы для самоконтроля</w:t>
      </w:r>
    </w:p>
    <w:p w:rsidR="00C31700" w:rsidRDefault="00C31700" w:rsidP="001C3E37">
      <w:pPr>
        <w:pStyle w:val="33"/>
        <w:shd w:val="clear" w:color="auto" w:fill="auto"/>
        <w:spacing w:before="0" w:after="0" w:line="270" w:lineRule="exact"/>
        <w:ind w:firstLine="0"/>
        <w:jc w:val="left"/>
        <w:rPr>
          <w:b/>
          <w:sz w:val="28"/>
          <w:szCs w:val="28"/>
        </w:rPr>
      </w:pPr>
    </w:p>
    <w:p w:rsidR="00C31700" w:rsidRPr="00C31700" w:rsidRDefault="00C31700" w:rsidP="00C31700">
      <w:pPr>
        <w:shd w:val="clear" w:color="auto" w:fill="FFFFFF"/>
        <w:jc w:val="left"/>
        <w:rPr>
          <w:rFonts w:ascii="Times New Roman" w:eastAsia="Times New Roman" w:hAnsi="Times New Roman" w:cs="Times New Roman"/>
          <w:color w:val="000000"/>
          <w:sz w:val="28"/>
          <w:szCs w:val="28"/>
          <w:lang w:eastAsia="ru-RU"/>
        </w:rPr>
      </w:pPr>
      <w:r w:rsidRPr="00C31700">
        <w:rPr>
          <w:rFonts w:ascii="Times New Roman" w:eastAsia="Times New Roman" w:hAnsi="Times New Roman" w:cs="Times New Roman"/>
          <w:color w:val="000000"/>
          <w:sz w:val="28"/>
          <w:szCs w:val="28"/>
          <w:lang w:eastAsia="ru-RU"/>
        </w:rPr>
        <w:t>1.Отраслевые уставы и кодексы автомобильного транспорта.</w:t>
      </w:r>
    </w:p>
    <w:p w:rsidR="00C31700" w:rsidRPr="00C31700" w:rsidRDefault="00C31700" w:rsidP="00C31700">
      <w:pPr>
        <w:shd w:val="clear" w:color="auto" w:fill="FFFFFF"/>
        <w:jc w:val="left"/>
        <w:rPr>
          <w:rFonts w:ascii="Times New Roman" w:eastAsia="Times New Roman" w:hAnsi="Times New Roman" w:cs="Times New Roman"/>
          <w:color w:val="000000"/>
          <w:sz w:val="28"/>
          <w:szCs w:val="28"/>
          <w:lang w:eastAsia="ru-RU"/>
        </w:rPr>
      </w:pPr>
      <w:r w:rsidRPr="00C31700">
        <w:rPr>
          <w:rFonts w:ascii="Times New Roman" w:eastAsia="Times New Roman" w:hAnsi="Times New Roman" w:cs="Times New Roman"/>
          <w:color w:val="000000"/>
          <w:sz w:val="28"/>
          <w:szCs w:val="28"/>
          <w:lang w:eastAsia="ru-RU"/>
        </w:rPr>
        <w:t xml:space="preserve">2. Основные понятия качества, обслуживания. </w:t>
      </w:r>
    </w:p>
    <w:p w:rsidR="00C31700" w:rsidRPr="00C31700" w:rsidRDefault="00C31700" w:rsidP="00C31700">
      <w:pPr>
        <w:shd w:val="clear" w:color="auto" w:fill="FFFFFF"/>
        <w:jc w:val="left"/>
        <w:rPr>
          <w:rFonts w:ascii="YS Text" w:eastAsia="Times New Roman" w:hAnsi="YS Text" w:cs="Times New Roman"/>
          <w:color w:val="000000"/>
          <w:sz w:val="23"/>
          <w:szCs w:val="23"/>
          <w:lang w:eastAsia="ru-RU"/>
        </w:rPr>
      </w:pPr>
      <w:r w:rsidRPr="00C31700">
        <w:rPr>
          <w:rFonts w:ascii="Times New Roman" w:eastAsia="Times New Roman" w:hAnsi="Times New Roman" w:cs="Times New Roman"/>
          <w:color w:val="000000"/>
          <w:sz w:val="28"/>
          <w:szCs w:val="28"/>
          <w:lang w:eastAsia="ru-RU"/>
        </w:rPr>
        <w:t>3.Управлением качеством транспортно–экспедиционной деятельности.</w:t>
      </w:r>
    </w:p>
    <w:p w:rsidR="00C31700" w:rsidRPr="00C31700" w:rsidRDefault="00C31700" w:rsidP="001C3E37">
      <w:pPr>
        <w:pStyle w:val="33"/>
        <w:shd w:val="clear" w:color="auto" w:fill="auto"/>
        <w:spacing w:before="0" w:after="0" w:line="270" w:lineRule="exact"/>
        <w:ind w:firstLine="0"/>
        <w:jc w:val="left"/>
        <w:sectPr w:rsidR="00C31700" w:rsidRPr="00C31700" w:rsidSect="001C3E37">
          <w:footerReference w:type="even" r:id="rId71"/>
          <w:footerReference w:type="default" r:id="rId72"/>
          <w:pgSz w:w="11905" w:h="16837"/>
          <w:pgMar w:top="811" w:right="844" w:bottom="1337" w:left="1352" w:header="0" w:footer="3" w:gutter="0"/>
          <w:cols w:space="720"/>
          <w:noEndnote/>
          <w:titlePg/>
          <w:docGrid w:linePitch="360"/>
        </w:sectPr>
      </w:pPr>
    </w:p>
    <w:p w:rsidR="006A5C90" w:rsidRPr="00F06B66" w:rsidRDefault="00C31700" w:rsidP="006A5C90">
      <w:pPr>
        <w:pStyle w:val="afa"/>
        <w:spacing w:before="0" w:beforeAutospacing="0" w:after="0" w:afterAutospacing="0"/>
        <w:ind w:firstLine="709"/>
        <w:jc w:val="both"/>
        <w:rPr>
          <w:b/>
          <w:sz w:val="28"/>
          <w:szCs w:val="28"/>
        </w:rPr>
      </w:pPr>
      <w:r w:rsidRPr="00F06B66">
        <w:rPr>
          <w:b/>
          <w:sz w:val="28"/>
          <w:szCs w:val="28"/>
        </w:rPr>
        <w:lastRenderedPageBreak/>
        <w:t xml:space="preserve">Лекция 26 </w:t>
      </w:r>
      <w:r w:rsidR="006A5C90" w:rsidRPr="00F06B66">
        <w:rPr>
          <w:b/>
          <w:sz w:val="28"/>
          <w:szCs w:val="28"/>
        </w:rPr>
        <w:t xml:space="preserve">Транспортная система РК. Роль и место транспорта в развитии экономики страны и в мировой транспортной системе. </w:t>
      </w:r>
    </w:p>
    <w:p w:rsidR="006A5C90" w:rsidRDefault="006A5C90" w:rsidP="006A5C90">
      <w:pPr>
        <w:pStyle w:val="afa"/>
        <w:spacing w:before="0" w:beforeAutospacing="0" w:after="0" w:afterAutospacing="0"/>
        <w:ind w:firstLine="709"/>
        <w:jc w:val="both"/>
      </w:pP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Суверенный Казахстан – унитарное государство, по площади (2724,9 тыс</w:t>
      </w:r>
      <w:proofErr w:type="gramStart"/>
      <w:r w:rsidRPr="00F06B66">
        <w:rPr>
          <w:rFonts w:ascii="Times New Roman" w:eastAsia="Times New Roman" w:hAnsi="Times New Roman"/>
          <w:sz w:val="28"/>
          <w:szCs w:val="28"/>
          <w:lang w:eastAsia="ru-RU"/>
        </w:rPr>
        <w:t>.к</w:t>
      </w:r>
      <w:proofErr w:type="gramEnd"/>
      <w:r w:rsidRPr="00F06B66">
        <w:rPr>
          <w:rFonts w:ascii="Times New Roman" w:eastAsia="Times New Roman" w:hAnsi="Times New Roman"/>
          <w:sz w:val="28"/>
          <w:szCs w:val="28"/>
          <w:lang w:eastAsia="ru-RU"/>
        </w:rPr>
        <w:t>м</w:t>
      </w:r>
      <w:r w:rsidRPr="00F06B66">
        <w:rPr>
          <w:rFonts w:ascii="Times New Roman" w:eastAsia="Times New Roman" w:hAnsi="Times New Roman"/>
          <w:sz w:val="28"/>
          <w:szCs w:val="28"/>
          <w:vertAlign w:val="superscript"/>
          <w:lang w:eastAsia="ru-RU"/>
        </w:rPr>
        <w:t>2</w:t>
      </w:r>
      <w:r w:rsidRPr="00F06B66">
        <w:rPr>
          <w:rFonts w:ascii="Times New Roman" w:eastAsia="Times New Roman" w:hAnsi="Times New Roman"/>
          <w:sz w:val="28"/>
          <w:szCs w:val="28"/>
          <w:lang w:eastAsia="ru-RU"/>
        </w:rPr>
        <w:t>) занимает около 2% поверхности всего земного шара, 6,1% территории Азии, и входит в десятку крупнейших в мире стран, уступая только России (17075</w:t>
      </w:r>
      <w:r w:rsidRPr="00F06B66">
        <w:rPr>
          <w:rFonts w:ascii="Times New Roman" w:eastAsia="Times New Roman" w:hAnsi="Times New Roman"/>
          <w:sz w:val="28"/>
          <w:szCs w:val="28"/>
          <w:vertAlign w:val="superscript"/>
          <w:lang w:eastAsia="ru-RU"/>
        </w:rPr>
        <w:t> </w:t>
      </w:r>
      <w:r w:rsidRPr="00F06B66">
        <w:rPr>
          <w:rFonts w:ascii="Times New Roman" w:eastAsia="Times New Roman" w:hAnsi="Times New Roman"/>
          <w:sz w:val="28"/>
          <w:szCs w:val="28"/>
          <w:lang w:eastAsia="ru-RU"/>
        </w:rPr>
        <w:t>тыс.км</w:t>
      </w:r>
      <w:r w:rsidRPr="00F06B66">
        <w:rPr>
          <w:rFonts w:ascii="Times New Roman" w:eastAsia="Times New Roman" w:hAnsi="Times New Roman"/>
          <w:sz w:val="28"/>
          <w:szCs w:val="28"/>
          <w:vertAlign w:val="superscript"/>
          <w:lang w:eastAsia="ru-RU"/>
        </w:rPr>
        <w:t>2</w:t>
      </w:r>
      <w:r w:rsidRPr="00F06B66">
        <w:rPr>
          <w:rFonts w:ascii="Times New Roman" w:eastAsia="Times New Roman" w:hAnsi="Times New Roman"/>
          <w:sz w:val="28"/>
          <w:szCs w:val="28"/>
          <w:lang w:eastAsia="ru-RU"/>
        </w:rPr>
        <w:t>), Канаде (9971 тыс.км</w:t>
      </w:r>
      <w:r w:rsidRPr="00F06B66">
        <w:rPr>
          <w:rFonts w:ascii="Times New Roman" w:eastAsia="Times New Roman" w:hAnsi="Times New Roman"/>
          <w:sz w:val="28"/>
          <w:szCs w:val="28"/>
          <w:vertAlign w:val="superscript"/>
          <w:lang w:eastAsia="ru-RU"/>
        </w:rPr>
        <w:t>2</w:t>
      </w:r>
      <w:r w:rsidRPr="00F06B66">
        <w:rPr>
          <w:rFonts w:ascii="Times New Roman" w:eastAsia="Times New Roman" w:hAnsi="Times New Roman"/>
          <w:sz w:val="28"/>
          <w:szCs w:val="28"/>
          <w:lang w:eastAsia="ru-RU"/>
        </w:rPr>
        <w:t>), Китаю (9597 тыс.км</w:t>
      </w:r>
      <w:r w:rsidRPr="00F06B66">
        <w:rPr>
          <w:rFonts w:ascii="Times New Roman" w:eastAsia="Times New Roman" w:hAnsi="Times New Roman"/>
          <w:sz w:val="28"/>
          <w:szCs w:val="28"/>
          <w:vertAlign w:val="superscript"/>
          <w:lang w:eastAsia="ru-RU"/>
        </w:rPr>
        <w:t>2</w:t>
      </w:r>
      <w:r w:rsidRPr="00F06B66">
        <w:rPr>
          <w:rFonts w:ascii="Times New Roman" w:eastAsia="Times New Roman" w:hAnsi="Times New Roman"/>
          <w:sz w:val="28"/>
          <w:szCs w:val="28"/>
          <w:lang w:eastAsia="ru-RU"/>
        </w:rPr>
        <w:t>), США (9364 тыс.км</w:t>
      </w:r>
      <w:r w:rsidRPr="00F06B66">
        <w:rPr>
          <w:rFonts w:ascii="Times New Roman" w:eastAsia="Times New Roman" w:hAnsi="Times New Roman"/>
          <w:sz w:val="28"/>
          <w:szCs w:val="28"/>
          <w:vertAlign w:val="superscript"/>
          <w:lang w:eastAsia="ru-RU"/>
        </w:rPr>
        <w:t>2</w:t>
      </w:r>
      <w:r w:rsidRPr="00F06B66">
        <w:rPr>
          <w:rFonts w:ascii="Times New Roman" w:eastAsia="Times New Roman" w:hAnsi="Times New Roman"/>
          <w:sz w:val="28"/>
          <w:szCs w:val="28"/>
          <w:lang w:eastAsia="ru-RU"/>
        </w:rPr>
        <w:t>), Бразилии (8547 тыс.км</w:t>
      </w:r>
      <w:r w:rsidRPr="00F06B66">
        <w:rPr>
          <w:rFonts w:ascii="Times New Roman" w:eastAsia="Times New Roman" w:hAnsi="Times New Roman"/>
          <w:sz w:val="28"/>
          <w:szCs w:val="28"/>
          <w:vertAlign w:val="superscript"/>
          <w:lang w:eastAsia="ru-RU"/>
        </w:rPr>
        <w:t>2</w:t>
      </w:r>
      <w:r w:rsidRPr="00F06B66">
        <w:rPr>
          <w:rFonts w:ascii="Times New Roman" w:eastAsia="Times New Roman" w:hAnsi="Times New Roman"/>
          <w:sz w:val="28"/>
          <w:szCs w:val="28"/>
          <w:lang w:eastAsia="ru-RU"/>
        </w:rPr>
        <w:t>), Австралии (7741 тыс.км</w:t>
      </w:r>
      <w:r w:rsidRPr="00F06B66">
        <w:rPr>
          <w:rFonts w:ascii="Times New Roman" w:eastAsia="Times New Roman" w:hAnsi="Times New Roman"/>
          <w:sz w:val="28"/>
          <w:szCs w:val="28"/>
          <w:vertAlign w:val="superscript"/>
          <w:lang w:eastAsia="ru-RU"/>
        </w:rPr>
        <w:t>2</w:t>
      </w:r>
      <w:r w:rsidRPr="00F06B66">
        <w:rPr>
          <w:rFonts w:ascii="Times New Roman" w:eastAsia="Times New Roman" w:hAnsi="Times New Roman"/>
          <w:sz w:val="28"/>
          <w:szCs w:val="28"/>
          <w:lang w:eastAsia="ru-RU"/>
        </w:rPr>
        <w:t>), Индии (3288 тыс.км</w:t>
      </w:r>
      <w:r w:rsidRPr="00F06B66">
        <w:rPr>
          <w:rFonts w:ascii="Times New Roman" w:eastAsia="Times New Roman" w:hAnsi="Times New Roman"/>
          <w:sz w:val="28"/>
          <w:szCs w:val="28"/>
          <w:vertAlign w:val="superscript"/>
          <w:lang w:eastAsia="ru-RU"/>
        </w:rPr>
        <w:t>2</w:t>
      </w:r>
      <w:r w:rsidRPr="00F06B66">
        <w:rPr>
          <w:rFonts w:ascii="Times New Roman" w:eastAsia="Times New Roman" w:hAnsi="Times New Roman"/>
          <w:sz w:val="28"/>
          <w:szCs w:val="28"/>
          <w:lang w:eastAsia="ru-RU"/>
        </w:rPr>
        <w:t>), и Аргентине (2780 тыс</w:t>
      </w:r>
      <w:proofErr w:type="gramStart"/>
      <w:r w:rsidRPr="00F06B66">
        <w:rPr>
          <w:rFonts w:ascii="Times New Roman" w:eastAsia="Times New Roman" w:hAnsi="Times New Roman"/>
          <w:sz w:val="28"/>
          <w:szCs w:val="28"/>
          <w:lang w:eastAsia="ru-RU"/>
        </w:rPr>
        <w:t>.к</w:t>
      </w:r>
      <w:proofErr w:type="gramEnd"/>
      <w:r w:rsidRPr="00F06B66">
        <w:rPr>
          <w:rFonts w:ascii="Times New Roman" w:eastAsia="Times New Roman" w:hAnsi="Times New Roman"/>
          <w:sz w:val="28"/>
          <w:szCs w:val="28"/>
          <w:lang w:eastAsia="ru-RU"/>
        </w:rPr>
        <w:t>м</w:t>
      </w:r>
      <w:r w:rsidRPr="00F06B66">
        <w:rPr>
          <w:rFonts w:ascii="Times New Roman" w:eastAsia="Times New Roman" w:hAnsi="Times New Roman"/>
          <w:sz w:val="28"/>
          <w:szCs w:val="28"/>
          <w:vertAlign w:val="superscript"/>
          <w:lang w:eastAsia="ru-RU"/>
        </w:rPr>
        <w:t>2</w:t>
      </w:r>
      <w:r w:rsidRPr="00F06B66">
        <w:rPr>
          <w:rFonts w:ascii="Times New Roman" w:eastAsia="Times New Roman" w:hAnsi="Times New Roman"/>
          <w:sz w:val="28"/>
          <w:szCs w:val="28"/>
          <w:lang w:eastAsia="ru-RU"/>
        </w:rPr>
        <w:t>) [1]. По международным меркам экономика республики имеет средние размеры и производит около 0,16% ВВП мира. В целом же по объему ВВП Казахстан сегодня занимает 56-е место на планете. Доля транспорта в объеме ВВП достигает уже более 10%. Железнодорожный, авиационный, автомобильный, морской, речной, трубопроводный и электронный виды транспорта образуют единую транспортную систему.</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 xml:space="preserve">Железнодорожный транспорт обеспечивает 58,1% всего грузооборота и 10,8% пассажирооборота в стране. Его именуют артерией, питающей экономику. АО «Казахстан </w:t>
      </w:r>
      <w:proofErr w:type="spellStart"/>
      <w:r w:rsidRPr="00F06B66">
        <w:rPr>
          <w:rFonts w:ascii="Times New Roman" w:eastAsia="Times New Roman" w:hAnsi="Times New Roman"/>
          <w:sz w:val="28"/>
          <w:szCs w:val="28"/>
          <w:lang w:eastAsia="ru-RU"/>
        </w:rPr>
        <w:t>темир</w:t>
      </w:r>
      <w:proofErr w:type="spellEnd"/>
      <w:r w:rsidRPr="00F06B66">
        <w:rPr>
          <w:rFonts w:ascii="Times New Roman" w:eastAsia="Times New Roman" w:hAnsi="Times New Roman"/>
          <w:sz w:val="28"/>
          <w:szCs w:val="28"/>
          <w:lang w:eastAsia="ru-RU"/>
        </w:rPr>
        <w:t xml:space="preserve"> </w:t>
      </w:r>
      <w:proofErr w:type="spellStart"/>
      <w:r w:rsidRPr="00F06B66">
        <w:rPr>
          <w:rFonts w:ascii="Times New Roman" w:eastAsia="Times New Roman" w:hAnsi="Times New Roman"/>
          <w:sz w:val="28"/>
          <w:szCs w:val="28"/>
          <w:lang w:eastAsia="ru-RU"/>
        </w:rPr>
        <w:t>жолы</w:t>
      </w:r>
      <w:proofErr w:type="spellEnd"/>
      <w:r w:rsidRPr="00F06B66">
        <w:rPr>
          <w:rFonts w:ascii="Times New Roman" w:eastAsia="Times New Roman" w:hAnsi="Times New Roman"/>
          <w:sz w:val="28"/>
          <w:szCs w:val="28"/>
          <w:lang w:eastAsia="ru-RU"/>
        </w:rPr>
        <w:t xml:space="preserve">» - самая крупная казахстанская компания, где трудятся 85 тыс. человек, занимает 7-е место в мире по объему грузоперевозок после США, Китая, Индии, стран Европейского союза, России и Украины. На севере территории государства пересекают три сибирские магистрали: </w:t>
      </w:r>
      <w:proofErr w:type="gramStart"/>
      <w:r w:rsidRPr="00F06B66">
        <w:rPr>
          <w:rFonts w:ascii="Times New Roman" w:eastAsia="Times New Roman" w:hAnsi="Times New Roman"/>
          <w:sz w:val="28"/>
          <w:szCs w:val="28"/>
          <w:lang w:eastAsia="ru-RU"/>
        </w:rPr>
        <w:t>Транссибирская</w:t>
      </w:r>
      <w:proofErr w:type="gramEnd"/>
      <w:r w:rsidRPr="00F06B66">
        <w:rPr>
          <w:rFonts w:ascii="Times New Roman" w:eastAsia="Times New Roman" w:hAnsi="Times New Roman"/>
          <w:sz w:val="28"/>
          <w:szCs w:val="28"/>
          <w:lang w:eastAsia="ru-RU"/>
        </w:rPr>
        <w:t xml:space="preserve"> – через г. Петропавловск, </w:t>
      </w:r>
      <w:proofErr w:type="spellStart"/>
      <w:r w:rsidRPr="00F06B66">
        <w:rPr>
          <w:rFonts w:ascii="Times New Roman" w:eastAsia="Times New Roman" w:hAnsi="Times New Roman"/>
          <w:sz w:val="28"/>
          <w:szCs w:val="28"/>
          <w:lang w:eastAsia="ru-RU"/>
        </w:rPr>
        <w:t>Южносибирская</w:t>
      </w:r>
      <w:proofErr w:type="spellEnd"/>
      <w:r w:rsidRPr="00F06B66">
        <w:rPr>
          <w:rFonts w:ascii="Times New Roman" w:eastAsia="Times New Roman" w:hAnsi="Times New Roman"/>
          <w:sz w:val="28"/>
          <w:szCs w:val="28"/>
          <w:lang w:eastAsia="ru-RU"/>
        </w:rPr>
        <w:t xml:space="preserve"> – через Астану – Павлодар на Барнаул и Среднесибирская - через Кустанай – Кокшетау и далее на Барнаул.</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 xml:space="preserve">Огромное значение в перевозке грузов и пассажиров имеют три крупные казахстанские Магистрали: Оренбург — Ташкент, </w:t>
      </w:r>
      <w:proofErr w:type="gramStart"/>
      <w:r w:rsidRPr="00F06B66">
        <w:rPr>
          <w:rFonts w:ascii="Times New Roman" w:eastAsia="Times New Roman" w:hAnsi="Times New Roman"/>
          <w:sz w:val="28"/>
          <w:szCs w:val="28"/>
          <w:lang w:eastAsia="ru-RU"/>
        </w:rPr>
        <w:t>построенная</w:t>
      </w:r>
      <w:proofErr w:type="gramEnd"/>
      <w:r w:rsidRPr="00F06B66">
        <w:rPr>
          <w:rFonts w:ascii="Times New Roman" w:eastAsia="Times New Roman" w:hAnsi="Times New Roman"/>
          <w:sz w:val="28"/>
          <w:szCs w:val="28"/>
          <w:lang w:eastAsia="ru-RU"/>
        </w:rPr>
        <w:t xml:space="preserve"> в начале ХХ века (1904 — 1905 гг.), </w:t>
      </w:r>
      <w:proofErr w:type="spellStart"/>
      <w:r w:rsidRPr="00F06B66">
        <w:rPr>
          <w:rFonts w:ascii="Times New Roman" w:eastAsia="Times New Roman" w:hAnsi="Times New Roman"/>
          <w:sz w:val="28"/>
          <w:szCs w:val="28"/>
          <w:lang w:eastAsia="ru-RU"/>
        </w:rPr>
        <w:t>Турксиб</w:t>
      </w:r>
      <w:proofErr w:type="spellEnd"/>
      <w:r w:rsidRPr="00F06B66">
        <w:rPr>
          <w:rFonts w:ascii="Times New Roman" w:eastAsia="Times New Roman" w:hAnsi="Times New Roman"/>
          <w:sz w:val="28"/>
          <w:szCs w:val="28"/>
          <w:lang w:eastAsia="ru-RU"/>
        </w:rPr>
        <w:t xml:space="preserve">, которой в апреле 2005 года исполнилось 75 лет, </w:t>
      </w:r>
      <w:proofErr w:type="spellStart"/>
      <w:r w:rsidRPr="00F06B66">
        <w:rPr>
          <w:rFonts w:ascii="Times New Roman" w:eastAsia="Times New Roman" w:hAnsi="Times New Roman"/>
          <w:sz w:val="28"/>
          <w:szCs w:val="28"/>
          <w:lang w:eastAsia="ru-RU"/>
        </w:rPr>
        <w:t>Трансказахстанская</w:t>
      </w:r>
      <w:proofErr w:type="spellEnd"/>
      <w:r w:rsidRPr="00F06B66">
        <w:rPr>
          <w:rFonts w:ascii="Times New Roman" w:eastAsia="Times New Roman" w:hAnsi="Times New Roman"/>
          <w:sz w:val="28"/>
          <w:szCs w:val="28"/>
          <w:lang w:eastAsia="ru-RU"/>
        </w:rPr>
        <w:t xml:space="preserve"> (Петропавловск – Моинты — Шу). Общая протяженность дорог — свыше 14 тысяч километров, из которых 4 тыс. — </w:t>
      </w:r>
      <w:proofErr w:type="gramStart"/>
      <w:r w:rsidRPr="00F06B66">
        <w:rPr>
          <w:rFonts w:ascii="Times New Roman" w:eastAsia="Times New Roman" w:hAnsi="Times New Roman"/>
          <w:sz w:val="28"/>
          <w:szCs w:val="28"/>
          <w:lang w:eastAsia="ru-RU"/>
        </w:rPr>
        <w:t>электрифицированные</w:t>
      </w:r>
      <w:proofErr w:type="gramEnd"/>
      <w:r w:rsidRPr="00F06B66">
        <w:rPr>
          <w:rFonts w:ascii="Times New Roman" w:eastAsia="Times New Roman" w:hAnsi="Times New Roman"/>
          <w:sz w:val="28"/>
          <w:szCs w:val="28"/>
          <w:lang w:eastAsia="ru-RU"/>
        </w:rPr>
        <w:t xml:space="preserve">. От всех крупных железнодорожных магистралей отходят длинные или короткие пути, которые соединяют промышленные узлы Казахстана. К ним относятся дороги: Астана — Павлодар, Есиль — Аркалык, Атырау — Октябрьск — Орск, </w:t>
      </w:r>
      <w:proofErr w:type="spellStart"/>
      <w:r w:rsidRPr="00F06B66">
        <w:rPr>
          <w:rFonts w:ascii="Times New Roman" w:eastAsia="Times New Roman" w:hAnsi="Times New Roman"/>
          <w:sz w:val="28"/>
          <w:szCs w:val="28"/>
          <w:lang w:eastAsia="ru-RU"/>
        </w:rPr>
        <w:t>Озень</w:t>
      </w:r>
      <w:proofErr w:type="spellEnd"/>
      <w:r w:rsidRPr="00F06B66">
        <w:rPr>
          <w:rFonts w:ascii="Times New Roman" w:eastAsia="Times New Roman" w:hAnsi="Times New Roman"/>
          <w:sz w:val="28"/>
          <w:szCs w:val="28"/>
          <w:lang w:eastAsia="ru-RU"/>
        </w:rPr>
        <w:t xml:space="preserve"> — Актау — Атырау, </w:t>
      </w:r>
      <w:proofErr w:type="spellStart"/>
      <w:r w:rsidRPr="00F06B66">
        <w:rPr>
          <w:rFonts w:ascii="Times New Roman" w:eastAsia="Times New Roman" w:hAnsi="Times New Roman"/>
          <w:sz w:val="28"/>
          <w:szCs w:val="28"/>
          <w:lang w:eastAsia="ru-RU"/>
        </w:rPr>
        <w:t>Отрар</w:t>
      </w:r>
      <w:proofErr w:type="spellEnd"/>
      <w:r w:rsidRPr="00F06B66">
        <w:rPr>
          <w:rFonts w:ascii="Times New Roman" w:eastAsia="Times New Roman" w:hAnsi="Times New Roman"/>
          <w:sz w:val="28"/>
          <w:szCs w:val="28"/>
          <w:lang w:eastAsia="ru-RU"/>
        </w:rPr>
        <w:t xml:space="preserve"> — </w:t>
      </w:r>
      <w:proofErr w:type="spellStart"/>
      <w:r w:rsidRPr="00F06B66">
        <w:rPr>
          <w:rFonts w:ascii="Times New Roman" w:eastAsia="Times New Roman" w:hAnsi="Times New Roman"/>
          <w:sz w:val="28"/>
          <w:szCs w:val="28"/>
          <w:lang w:eastAsia="ru-RU"/>
        </w:rPr>
        <w:t>Жанабай</w:t>
      </w:r>
      <w:proofErr w:type="spellEnd"/>
      <w:r w:rsidRPr="00F06B66">
        <w:rPr>
          <w:rFonts w:ascii="Times New Roman" w:eastAsia="Times New Roman" w:hAnsi="Times New Roman"/>
          <w:sz w:val="28"/>
          <w:szCs w:val="28"/>
          <w:lang w:eastAsia="ru-RU"/>
        </w:rPr>
        <w:t xml:space="preserve"> и др. За последние годы завершено строительство моста через </w:t>
      </w:r>
      <w:proofErr w:type="spellStart"/>
      <w:r w:rsidRPr="00F06B66">
        <w:rPr>
          <w:rFonts w:ascii="Times New Roman" w:eastAsia="Times New Roman" w:hAnsi="Times New Roman"/>
          <w:sz w:val="28"/>
          <w:szCs w:val="28"/>
          <w:lang w:eastAsia="ru-RU"/>
        </w:rPr>
        <w:t>Ертис</w:t>
      </w:r>
      <w:proofErr w:type="spellEnd"/>
      <w:r w:rsidRPr="00F06B66">
        <w:rPr>
          <w:rFonts w:ascii="Times New Roman" w:eastAsia="Times New Roman" w:hAnsi="Times New Roman"/>
          <w:sz w:val="28"/>
          <w:szCs w:val="28"/>
          <w:lang w:eastAsia="ru-RU"/>
        </w:rPr>
        <w:t xml:space="preserve"> в </w:t>
      </w:r>
      <w:proofErr w:type="spellStart"/>
      <w:r w:rsidRPr="00F06B66">
        <w:rPr>
          <w:rFonts w:ascii="Times New Roman" w:eastAsia="Times New Roman" w:hAnsi="Times New Roman"/>
          <w:sz w:val="28"/>
          <w:szCs w:val="28"/>
          <w:lang w:eastAsia="ru-RU"/>
        </w:rPr>
        <w:t>Семее</w:t>
      </w:r>
      <w:proofErr w:type="spellEnd"/>
      <w:r w:rsidRPr="00F06B66">
        <w:rPr>
          <w:rFonts w:ascii="Times New Roman" w:eastAsia="Times New Roman" w:hAnsi="Times New Roman"/>
          <w:sz w:val="28"/>
          <w:szCs w:val="28"/>
          <w:lang w:eastAsia="ru-RU"/>
        </w:rPr>
        <w:t xml:space="preserve"> и важнейшей железнодорожной линии </w:t>
      </w:r>
      <w:proofErr w:type="spellStart"/>
      <w:r w:rsidRPr="00F06B66">
        <w:rPr>
          <w:rFonts w:ascii="Times New Roman" w:eastAsia="Times New Roman" w:hAnsi="Times New Roman"/>
          <w:sz w:val="28"/>
          <w:szCs w:val="28"/>
          <w:lang w:eastAsia="ru-RU"/>
        </w:rPr>
        <w:t>Алтынсарино</w:t>
      </w:r>
      <w:proofErr w:type="spellEnd"/>
      <w:r w:rsidRPr="00F06B66">
        <w:rPr>
          <w:rFonts w:ascii="Times New Roman" w:eastAsia="Times New Roman" w:hAnsi="Times New Roman"/>
          <w:sz w:val="28"/>
          <w:szCs w:val="28"/>
          <w:lang w:eastAsia="ru-RU"/>
        </w:rPr>
        <w:t xml:space="preserve"> — Хромтау и Аксу — </w:t>
      </w:r>
      <w:proofErr w:type="spellStart"/>
      <w:r w:rsidRPr="00F06B66">
        <w:rPr>
          <w:rFonts w:ascii="Times New Roman" w:eastAsia="Times New Roman" w:hAnsi="Times New Roman"/>
          <w:sz w:val="28"/>
          <w:szCs w:val="28"/>
          <w:lang w:eastAsia="ru-RU"/>
        </w:rPr>
        <w:t>Дегелен</w:t>
      </w:r>
      <w:proofErr w:type="spellEnd"/>
      <w:r w:rsidRPr="00F06B66">
        <w:rPr>
          <w:rFonts w:ascii="Times New Roman" w:eastAsia="Times New Roman" w:hAnsi="Times New Roman"/>
          <w:sz w:val="28"/>
          <w:szCs w:val="28"/>
          <w:lang w:eastAsia="ru-RU"/>
        </w:rPr>
        <w:t xml:space="preserve">. Огромное значение имеет строительство таких железных дорог, как: </w:t>
      </w:r>
      <w:proofErr w:type="spellStart"/>
      <w:r w:rsidRPr="00F06B66">
        <w:rPr>
          <w:rFonts w:ascii="Times New Roman" w:eastAsia="Times New Roman" w:hAnsi="Times New Roman"/>
          <w:sz w:val="28"/>
          <w:szCs w:val="28"/>
          <w:lang w:eastAsia="ru-RU"/>
        </w:rPr>
        <w:t>Ералиево</w:t>
      </w:r>
      <w:proofErr w:type="spellEnd"/>
      <w:r w:rsidRPr="00F06B66">
        <w:rPr>
          <w:rFonts w:ascii="Times New Roman" w:eastAsia="Times New Roman" w:hAnsi="Times New Roman"/>
          <w:sz w:val="28"/>
          <w:szCs w:val="28"/>
          <w:lang w:eastAsia="ru-RU"/>
        </w:rPr>
        <w:t xml:space="preserve"> — </w:t>
      </w:r>
      <w:proofErr w:type="spellStart"/>
      <w:r w:rsidRPr="00F06B66">
        <w:rPr>
          <w:rFonts w:ascii="Times New Roman" w:eastAsia="Times New Roman" w:hAnsi="Times New Roman"/>
          <w:sz w:val="28"/>
          <w:szCs w:val="28"/>
          <w:lang w:eastAsia="ru-RU"/>
        </w:rPr>
        <w:t>Курык</w:t>
      </w:r>
      <w:proofErr w:type="spellEnd"/>
      <w:r w:rsidRPr="00F06B66">
        <w:rPr>
          <w:rFonts w:ascii="Times New Roman" w:eastAsia="Times New Roman" w:hAnsi="Times New Roman"/>
          <w:sz w:val="28"/>
          <w:szCs w:val="28"/>
          <w:lang w:eastAsia="ru-RU"/>
        </w:rPr>
        <w:t xml:space="preserve">, Мангышлак — </w:t>
      </w:r>
      <w:proofErr w:type="spellStart"/>
      <w:r w:rsidRPr="00F06B66">
        <w:rPr>
          <w:rFonts w:ascii="Times New Roman" w:eastAsia="Times New Roman" w:hAnsi="Times New Roman"/>
          <w:sz w:val="28"/>
          <w:szCs w:val="28"/>
          <w:lang w:eastAsia="ru-RU"/>
        </w:rPr>
        <w:t>Баутино</w:t>
      </w:r>
      <w:proofErr w:type="spellEnd"/>
      <w:r w:rsidRPr="00F06B66">
        <w:rPr>
          <w:rFonts w:ascii="Times New Roman" w:eastAsia="Times New Roman" w:hAnsi="Times New Roman"/>
          <w:sz w:val="28"/>
          <w:szCs w:val="28"/>
          <w:lang w:eastAsia="ru-RU"/>
        </w:rPr>
        <w:t xml:space="preserve">, Хоргос — </w:t>
      </w:r>
      <w:proofErr w:type="spellStart"/>
      <w:r w:rsidRPr="00F06B66">
        <w:rPr>
          <w:rFonts w:ascii="Times New Roman" w:eastAsia="Times New Roman" w:hAnsi="Times New Roman"/>
          <w:sz w:val="28"/>
          <w:szCs w:val="28"/>
          <w:lang w:eastAsia="ru-RU"/>
        </w:rPr>
        <w:t>Жетыген</w:t>
      </w:r>
      <w:proofErr w:type="spellEnd"/>
      <w:r w:rsidRPr="00F06B66">
        <w:rPr>
          <w:rFonts w:ascii="Times New Roman" w:eastAsia="Times New Roman" w:hAnsi="Times New Roman"/>
          <w:sz w:val="28"/>
          <w:szCs w:val="28"/>
          <w:lang w:eastAsia="ru-RU"/>
        </w:rPr>
        <w:t xml:space="preserve"> и др.</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 xml:space="preserve">В 1992 году началось регулярное железнодорожное сообщение с Китайской Народной Республикой. С вводом этой магистрали появилась возможность налаживания перевозок через Китай в страны Азиатско-Тихоокеанского региона. Завершается реконструкция скоростной железной дороги Алматы — Астана — </w:t>
      </w:r>
      <w:proofErr w:type="spellStart"/>
      <w:r w:rsidRPr="00F06B66">
        <w:rPr>
          <w:rFonts w:ascii="Times New Roman" w:eastAsia="Times New Roman" w:hAnsi="Times New Roman"/>
          <w:sz w:val="28"/>
          <w:szCs w:val="28"/>
          <w:lang w:eastAsia="ru-RU"/>
        </w:rPr>
        <w:t>Бурабай</w:t>
      </w:r>
      <w:proofErr w:type="spellEnd"/>
      <w:r w:rsidRPr="00F06B66">
        <w:rPr>
          <w:rFonts w:ascii="Times New Roman" w:eastAsia="Times New Roman" w:hAnsi="Times New Roman"/>
          <w:sz w:val="28"/>
          <w:szCs w:val="28"/>
          <w:lang w:eastAsia="ru-RU"/>
        </w:rPr>
        <w:t xml:space="preserve">, планируется улучшить инфраструктуру между станциями дружба и Актогай в целях увеличения пропускной способности железнодорожного транспорта между Казахстаном и Китаем. </w:t>
      </w:r>
      <w:proofErr w:type="gramStart"/>
      <w:r w:rsidRPr="00F06B66">
        <w:rPr>
          <w:rFonts w:ascii="Times New Roman" w:eastAsia="Times New Roman" w:hAnsi="Times New Roman"/>
          <w:sz w:val="28"/>
          <w:szCs w:val="28"/>
          <w:lang w:eastAsia="ru-RU"/>
        </w:rPr>
        <w:t>Важное значение</w:t>
      </w:r>
      <w:proofErr w:type="gramEnd"/>
      <w:r w:rsidRPr="00F06B66">
        <w:rPr>
          <w:rFonts w:ascii="Times New Roman" w:eastAsia="Times New Roman" w:hAnsi="Times New Roman"/>
          <w:sz w:val="28"/>
          <w:szCs w:val="28"/>
          <w:lang w:eastAsia="ru-RU"/>
        </w:rPr>
        <w:t xml:space="preserve"> для Южного и всего Казахстана будет иметь строительство </w:t>
      </w:r>
      <w:r w:rsidRPr="00F06B66">
        <w:rPr>
          <w:rFonts w:ascii="Times New Roman" w:eastAsia="Times New Roman" w:hAnsi="Times New Roman"/>
          <w:sz w:val="28"/>
          <w:szCs w:val="28"/>
          <w:lang w:eastAsia="ru-RU"/>
        </w:rPr>
        <w:lastRenderedPageBreak/>
        <w:t>железной дороги, связывающей Китай, Кыргызстан, Узбекистан с выходом на Иран, Турцию и далее в страны Европы.</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Как и многие другие отрасли, железнодорожный транспорт требует дополнительного развития. Основными проблемами являются: изношенность парка тепловозов и электровозов, низкая пропускная способность отдельных дорог, необходимость строительства новых магистралей. В этих целях в ближайшие 5 лет планируется построить 1600 км новых и электрифицировать 2700 км существующих дорог с привлечением более 2 млрд. долларов США. Всего же на реализацию транспортной отрасли в республике до 2015 года предполагается выделить и освоить около 30 млрд. долларов.</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 xml:space="preserve">Основным видом транспорта в государстве сегодня является </w:t>
      </w:r>
      <w:proofErr w:type="gramStart"/>
      <w:r w:rsidRPr="00F06B66">
        <w:rPr>
          <w:rFonts w:ascii="Times New Roman" w:eastAsia="Times New Roman" w:hAnsi="Times New Roman"/>
          <w:sz w:val="28"/>
          <w:szCs w:val="28"/>
          <w:lang w:eastAsia="ru-RU"/>
        </w:rPr>
        <w:t>автомобильный</w:t>
      </w:r>
      <w:proofErr w:type="gramEnd"/>
      <w:r w:rsidRPr="00F06B66">
        <w:rPr>
          <w:rFonts w:ascii="Times New Roman" w:eastAsia="Times New Roman" w:hAnsi="Times New Roman"/>
          <w:sz w:val="28"/>
          <w:szCs w:val="28"/>
          <w:lang w:eastAsia="ru-RU"/>
        </w:rPr>
        <w:t xml:space="preserve">, которым пользуются 85% пассажиров. Число автомобилей на 1 января 2005 года в Казахстане достигло 1 млн. 532 тыс., в том числе: 1 млн. 204 тыс. — </w:t>
      </w:r>
      <w:proofErr w:type="gramStart"/>
      <w:r w:rsidRPr="00F06B66">
        <w:rPr>
          <w:rFonts w:ascii="Times New Roman" w:eastAsia="Times New Roman" w:hAnsi="Times New Roman"/>
          <w:sz w:val="28"/>
          <w:szCs w:val="28"/>
          <w:lang w:eastAsia="ru-RU"/>
        </w:rPr>
        <w:t>легковые</w:t>
      </w:r>
      <w:proofErr w:type="gramEnd"/>
      <w:r w:rsidRPr="00F06B66">
        <w:rPr>
          <w:rFonts w:ascii="Times New Roman" w:eastAsia="Times New Roman" w:hAnsi="Times New Roman"/>
          <w:sz w:val="28"/>
          <w:szCs w:val="28"/>
          <w:lang w:eastAsia="ru-RU"/>
        </w:rPr>
        <w:t xml:space="preserve">, 328,0 тыс. — грузовые. Общая протяженность дорог составляет около 150 </w:t>
      </w:r>
      <w:proofErr w:type="spellStart"/>
      <w:proofErr w:type="gramStart"/>
      <w:r w:rsidRPr="00F06B66">
        <w:rPr>
          <w:rFonts w:ascii="Times New Roman" w:eastAsia="Times New Roman" w:hAnsi="Times New Roman"/>
          <w:sz w:val="28"/>
          <w:szCs w:val="28"/>
          <w:lang w:eastAsia="ru-RU"/>
        </w:rPr>
        <w:t>тыс</w:t>
      </w:r>
      <w:proofErr w:type="spellEnd"/>
      <w:proofErr w:type="gramEnd"/>
      <w:r w:rsidRPr="00F06B66">
        <w:rPr>
          <w:rFonts w:ascii="Times New Roman" w:eastAsia="Times New Roman" w:hAnsi="Times New Roman"/>
          <w:sz w:val="28"/>
          <w:szCs w:val="28"/>
          <w:lang w:eastAsia="ru-RU"/>
        </w:rPr>
        <w:t xml:space="preserve">, км.[2] Протяженность автомобильных дорог с твердым покрытием превышает 90 тысяч километров. Магистральные трассы связывают Казахстан со всеми соседними государствами, в общей транспортной системе находятся все областные, районные центры и города. К ним относятся трассы: Алматы — Бишкек – Шымкент — Ташкент; Алматы — </w:t>
      </w:r>
      <w:proofErr w:type="spellStart"/>
      <w:r w:rsidRPr="00F06B66">
        <w:rPr>
          <w:rFonts w:ascii="Times New Roman" w:eastAsia="Times New Roman" w:hAnsi="Times New Roman"/>
          <w:sz w:val="28"/>
          <w:szCs w:val="28"/>
          <w:lang w:eastAsia="ru-RU"/>
        </w:rPr>
        <w:t>Шилик</w:t>
      </w:r>
      <w:proofErr w:type="spellEnd"/>
      <w:r w:rsidRPr="00F06B66">
        <w:rPr>
          <w:rFonts w:ascii="Times New Roman" w:eastAsia="Times New Roman" w:hAnsi="Times New Roman"/>
          <w:sz w:val="28"/>
          <w:szCs w:val="28"/>
          <w:lang w:eastAsia="ru-RU"/>
        </w:rPr>
        <w:t xml:space="preserve"> — Нарынкол, Алматы — Караганда — Астана и др. Однако и автомобильный транспорт отстает от мировых стандартов. Так, густота дорог с твердым покрытием в республике составляет 30,9 км на 1000 км</w:t>
      </w:r>
      <w:proofErr w:type="gramStart"/>
      <w:r w:rsidRPr="00F06B66">
        <w:rPr>
          <w:rFonts w:ascii="Times New Roman" w:eastAsia="Times New Roman" w:hAnsi="Times New Roman"/>
          <w:sz w:val="28"/>
          <w:szCs w:val="28"/>
          <w:vertAlign w:val="superscript"/>
          <w:lang w:eastAsia="ru-RU"/>
        </w:rPr>
        <w:t>2</w:t>
      </w:r>
      <w:proofErr w:type="gramEnd"/>
      <w:r w:rsidRPr="00F06B66">
        <w:rPr>
          <w:rFonts w:ascii="Times New Roman" w:eastAsia="Times New Roman" w:hAnsi="Times New Roman"/>
          <w:sz w:val="28"/>
          <w:szCs w:val="28"/>
          <w:lang w:eastAsia="ru-RU"/>
        </w:rPr>
        <w:t>. В Казахстане на 1000 жителей приходится 68 автомобилей.</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Авиационные линии связывают гг. Алматы, Астану со всеми областными центрами, многими городами и населенными пунктами республики, а также городами СНГ, через Казахстан открыто 63 воздушных коридора. В Казахстане сегодня имеется 21 аэропорт. Крупнейшей воздушной гаванью государства стал реконструированный аэропорт в новой столице Астане. В настоящее время компания «Эйр-Астана» обслуживает более 40 международных и внутренних линий. В г. Алматы построен современный международный аэропорт, проведена реконструкция аэропорта в г. Атырау. В 2006 году пассажирооборот авиакомпаний в Казахстане составил 3,29 млрд. пасс,/</w:t>
      </w:r>
      <w:proofErr w:type="gramStart"/>
      <w:r w:rsidRPr="00F06B66">
        <w:rPr>
          <w:rFonts w:ascii="Times New Roman" w:eastAsia="Times New Roman" w:hAnsi="Times New Roman"/>
          <w:sz w:val="28"/>
          <w:szCs w:val="28"/>
          <w:lang w:eastAsia="ru-RU"/>
        </w:rPr>
        <w:t>км</w:t>
      </w:r>
      <w:proofErr w:type="gramEnd"/>
      <w:r w:rsidRPr="00F06B66">
        <w:rPr>
          <w:rFonts w:ascii="Times New Roman" w:eastAsia="Times New Roman" w:hAnsi="Times New Roman"/>
          <w:sz w:val="28"/>
          <w:szCs w:val="28"/>
          <w:lang w:eastAsia="ru-RU"/>
        </w:rPr>
        <w:t>. Не имея достаточного опыта международных авиаперевозок, казахстанские летчики сумели в сложных условиях переходного периода положить начало выполнению регулярных рейсовых полетов в Китай, Германию, Турцию, Монголию, Австрию, Швейцарию, Индию, Пакистан, Венгрию, Грецию и другие государства мира.</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 xml:space="preserve">Протяженность эксплуатационных водных путей составляет более 4 тысяч километров. В основном они проходят по Каспийскому морю, рекам </w:t>
      </w:r>
      <w:proofErr w:type="spellStart"/>
      <w:r w:rsidRPr="00F06B66">
        <w:rPr>
          <w:rFonts w:ascii="Times New Roman" w:eastAsia="Times New Roman" w:hAnsi="Times New Roman"/>
          <w:sz w:val="28"/>
          <w:szCs w:val="28"/>
          <w:lang w:eastAsia="ru-RU"/>
        </w:rPr>
        <w:t>Ертис</w:t>
      </w:r>
      <w:proofErr w:type="spellEnd"/>
      <w:r w:rsidRPr="00F06B66">
        <w:rPr>
          <w:rFonts w:ascii="Times New Roman" w:eastAsia="Times New Roman" w:hAnsi="Times New Roman"/>
          <w:sz w:val="28"/>
          <w:szCs w:val="28"/>
          <w:lang w:eastAsia="ru-RU"/>
        </w:rPr>
        <w:t xml:space="preserve"> и </w:t>
      </w:r>
      <w:proofErr w:type="spellStart"/>
      <w:r w:rsidRPr="00F06B66">
        <w:rPr>
          <w:rFonts w:ascii="Times New Roman" w:eastAsia="Times New Roman" w:hAnsi="Times New Roman"/>
          <w:sz w:val="28"/>
          <w:szCs w:val="28"/>
          <w:lang w:eastAsia="ru-RU"/>
        </w:rPr>
        <w:t>Жайык</w:t>
      </w:r>
      <w:proofErr w:type="spellEnd"/>
      <w:r w:rsidRPr="00F06B66">
        <w:rPr>
          <w:rFonts w:ascii="Times New Roman" w:eastAsia="Times New Roman" w:hAnsi="Times New Roman"/>
          <w:sz w:val="28"/>
          <w:szCs w:val="28"/>
          <w:lang w:eastAsia="ru-RU"/>
        </w:rPr>
        <w:t xml:space="preserve">, частично на Иле и озере Балхаш. На речных маршрутах действуют оборудованные порты и грузовые причалы. Наиболее крупные речные порты — Павлодар, Атырау, Уральск, Усть-Каменогорск, Семей. В 2004 году речным транспортом перевезено более 500 тыс. тонн грузов. </w:t>
      </w:r>
      <w:r w:rsidRPr="00F06B66">
        <w:rPr>
          <w:rFonts w:ascii="Times New Roman" w:eastAsia="Times New Roman" w:hAnsi="Times New Roman"/>
          <w:sz w:val="28"/>
          <w:szCs w:val="28"/>
          <w:lang w:eastAsia="ru-RU"/>
        </w:rPr>
        <w:lastRenderedPageBreak/>
        <w:t xml:space="preserve">Морской транспорт сосредоточен на Каспийском море, из которого имеется выход в бассейны рек Волга и </w:t>
      </w:r>
      <w:proofErr w:type="spellStart"/>
      <w:r w:rsidRPr="00F06B66">
        <w:rPr>
          <w:rFonts w:ascii="Times New Roman" w:eastAsia="Times New Roman" w:hAnsi="Times New Roman"/>
          <w:sz w:val="28"/>
          <w:szCs w:val="28"/>
          <w:lang w:eastAsia="ru-RU"/>
        </w:rPr>
        <w:t>Жайык</w:t>
      </w:r>
      <w:proofErr w:type="spellEnd"/>
      <w:r w:rsidRPr="00F06B66">
        <w:rPr>
          <w:rFonts w:ascii="Times New Roman" w:eastAsia="Times New Roman" w:hAnsi="Times New Roman"/>
          <w:sz w:val="28"/>
          <w:szCs w:val="28"/>
          <w:lang w:eastAsia="ru-RU"/>
        </w:rPr>
        <w:t>.</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В 1998 году создана специальная морская компания «</w:t>
      </w:r>
      <w:proofErr w:type="spellStart"/>
      <w:r w:rsidRPr="00F06B66">
        <w:rPr>
          <w:rFonts w:ascii="Times New Roman" w:eastAsia="Times New Roman" w:hAnsi="Times New Roman"/>
          <w:sz w:val="28"/>
          <w:szCs w:val="28"/>
          <w:lang w:eastAsia="ru-RU"/>
        </w:rPr>
        <w:t>Казмортрансфлот</w:t>
      </w:r>
      <w:proofErr w:type="spellEnd"/>
      <w:r w:rsidRPr="00F06B66">
        <w:rPr>
          <w:rFonts w:ascii="Times New Roman" w:eastAsia="Times New Roman" w:hAnsi="Times New Roman"/>
          <w:sz w:val="28"/>
          <w:szCs w:val="28"/>
          <w:lang w:eastAsia="ru-RU"/>
        </w:rPr>
        <w:t>», имеющая уже три танкера. К началу ХХ</w:t>
      </w:r>
      <w:proofErr w:type="gramStart"/>
      <w:r w:rsidRPr="00F06B66">
        <w:rPr>
          <w:rFonts w:ascii="Times New Roman" w:eastAsia="Times New Roman" w:hAnsi="Times New Roman"/>
          <w:sz w:val="28"/>
          <w:szCs w:val="28"/>
          <w:lang w:eastAsia="ru-RU"/>
        </w:rPr>
        <w:t>I</w:t>
      </w:r>
      <w:proofErr w:type="gramEnd"/>
      <w:r w:rsidRPr="00F06B66">
        <w:rPr>
          <w:rFonts w:ascii="Times New Roman" w:eastAsia="Times New Roman" w:hAnsi="Times New Roman"/>
          <w:sz w:val="28"/>
          <w:szCs w:val="28"/>
          <w:lang w:eastAsia="ru-RU"/>
        </w:rPr>
        <w:t xml:space="preserve"> века завершен первый этап реконструкции морского порта в г. Актау, роль которого с освоением </w:t>
      </w:r>
      <w:proofErr w:type="spellStart"/>
      <w:r w:rsidRPr="00F06B66">
        <w:rPr>
          <w:rFonts w:ascii="Times New Roman" w:eastAsia="Times New Roman" w:hAnsi="Times New Roman"/>
          <w:sz w:val="28"/>
          <w:szCs w:val="28"/>
          <w:lang w:eastAsia="ru-RU"/>
        </w:rPr>
        <w:t>мангистауской</w:t>
      </w:r>
      <w:proofErr w:type="spellEnd"/>
      <w:r w:rsidRPr="00F06B66">
        <w:rPr>
          <w:rFonts w:ascii="Times New Roman" w:eastAsia="Times New Roman" w:hAnsi="Times New Roman"/>
          <w:sz w:val="28"/>
          <w:szCs w:val="28"/>
          <w:lang w:eastAsia="ru-RU"/>
        </w:rPr>
        <w:t xml:space="preserve"> нефти с каждым годом будет возрастать; планируется строительство судоремонтного завода, по грузообороту (10 млн. тонн в год) — он уже сегодня крупнейший на Каспии. Расширяются и укрепляются морские порты Атырау, </w:t>
      </w:r>
      <w:proofErr w:type="spellStart"/>
      <w:r w:rsidRPr="00F06B66">
        <w:rPr>
          <w:rFonts w:ascii="Times New Roman" w:eastAsia="Times New Roman" w:hAnsi="Times New Roman"/>
          <w:sz w:val="28"/>
          <w:szCs w:val="28"/>
          <w:lang w:eastAsia="ru-RU"/>
        </w:rPr>
        <w:t>Баутино</w:t>
      </w:r>
      <w:proofErr w:type="spellEnd"/>
      <w:r w:rsidRPr="00F06B66">
        <w:rPr>
          <w:rFonts w:ascii="Times New Roman" w:eastAsia="Times New Roman" w:hAnsi="Times New Roman"/>
          <w:sz w:val="28"/>
          <w:szCs w:val="28"/>
          <w:lang w:eastAsia="ru-RU"/>
        </w:rPr>
        <w:t xml:space="preserve">, </w:t>
      </w:r>
      <w:proofErr w:type="spellStart"/>
      <w:r w:rsidRPr="00F06B66">
        <w:rPr>
          <w:rFonts w:ascii="Times New Roman" w:eastAsia="Times New Roman" w:hAnsi="Times New Roman"/>
          <w:sz w:val="28"/>
          <w:szCs w:val="28"/>
          <w:lang w:eastAsia="ru-RU"/>
        </w:rPr>
        <w:t>Курык</w:t>
      </w:r>
      <w:proofErr w:type="spellEnd"/>
      <w:r w:rsidRPr="00F06B66">
        <w:rPr>
          <w:rFonts w:ascii="Times New Roman" w:eastAsia="Times New Roman" w:hAnsi="Times New Roman"/>
          <w:sz w:val="28"/>
          <w:szCs w:val="28"/>
          <w:lang w:eastAsia="ru-RU"/>
        </w:rPr>
        <w:t xml:space="preserve">. Развивается трубопроводный транспорт. Сегодня в государстве протяженность магистральных трубопроводов составляет более 17 тыс. км (10 тыс. км газопроводов и 7,4 тыс. км нефтепроводов), которые соединяют месторождения с перерабатывающими предприятиями, как в самой республике, так и в России, Узбекистане, Азербайджане. </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В 2006 году во всем объеме грузооборота трубопроводный транспорт составил 25,5% (компании «</w:t>
      </w:r>
      <w:proofErr w:type="spellStart"/>
      <w:r w:rsidRPr="00F06B66">
        <w:rPr>
          <w:rFonts w:ascii="Times New Roman" w:eastAsia="Times New Roman" w:hAnsi="Times New Roman"/>
          <w:sz w:val="28"/>
          <w:szCs w:val="28"/>
          <w:lang w:eastAsia="ru-RU"/>
        </w:rPr>
        <w:t>Казтрансойл</w:t>
      </w:r>
      <w:proofErr w:type="spellEnd"/>
      <w:r w:rsidRPr="00F06B66">
        <w:rPr>
          <w:rFonts w:ascii="Times New Roman" w:eastAsia="Times New Roman" w:hAnsi="Times New Roman"/>
          <w:sz w:val="28"/>
          <w:szCs w:val="28"/>
          <w:lang w:eastAsia="ru-RU"/>
        </w:rPr>
        <w:t>» и «</w:t>
      </w:r>
      <w:proofErr w:type="spellStart"/>
      <w:r w:rsidRPr="00F06B66">
        <w:rPr>
          <w:rFonts w:ascii="Times New Roman" w:eastAsia="Times New Roman" w:hAnsi="Times New Roman"/>
          <w:sz w:val="28"/>
          <w:szCs w:val="28"/>
          <w:lang w:eastAsia="ru-RU"/>
        </w:rPr>
        <w:t>Казтрансгаз</w:t>
      </w:r>
      <w:proofErr w:type="spellEnd"/>
      <w:r w:rsidRPr="00F06B66">
        <w:rPr>
          <w:rFonts w:ascii="Times New Roman" w:eastAsia="Times New Roman" w:hAnsi="Times New Roman"/>
          <w:sz w:val="28"/>
          <w:szCs w:val="28"/>
          <w:lang w:eastAsia="ru-RU"/>
        </w:rPr>
        <w:t xml:space="preserve">» относятся к мировым лидерам). Для перекачки мангышлакской нефти построены нефтепроводы: </w:t>
      </w:r>
      <w:proofErr w:type="spellStart"/>
      <w:r w:rsidRPr="00F06B66">
        <w:rPr>
          <w:rFonts w:ascii="Times New Roman" w:eastAsia="Times New Roman" w:hAnsi="Times New Roman"/>
          <w:sz w:val="28"/>
          <w:szCs w:val="28"/>
          <w:lang w:eastAsia="ru-RU"/>
        </w:rPr>
        <w:t>Жанаозен</w:t>
      </w:r>
      <w:proofErr w:type="spellEnd"/>
      <w:r w:rsidRPr="00F06B66">
        <w:rPr>
          <w:rFonts w:ascii="Times New Roman" w:eastAsia="Times New Roman" w:hAnsi="Times New Roman"/>
          <w:sz w:val="28"/>
          <w:szCs w:val="28"/>
          <w:lang w:eastAsia="ru-RU"/>
        </w:rPr>
        <w:t xml:space="preserve"> — Жетыбай — Актау и </w:t>
      </w:r>
      <w:proofErr w:type="spellStart"/>
      <w:r w:rsidRPr="00F06B66">
        <w:rPr>
          <w:rFonts w:ascii="Times New Roman" w:eastAsia="Times New Roman" w:hAnsi="Times New Roman"/>
          <w:sz w:val="28"/>
          <w:szCs w:val="28"/>
          <w:lang w:eastAsia="ru-RU"/>
        </w:rPr>
        <w:t>Жанаозен</w:t>
      </w:r>
      <w:proofErr w:type="spellEnd"/>
      <w:r w:rsidRPr="00F06B66">
        <w:rPr>
          <w:rFonts w:ascii="Times New Roman" w:eastAsia="Times New Roman" w:hAnsi="Times New Roman"/>
          <w:sz w:val="28"/>
          <w:szCs w:val="28"/>
          <w:lang w:eastAsia="ru-RU"/>
        </w:rPr>
        <w:t xml:space="preserve"> — Атырау — Самара (1500 км). </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 xml:space="preserve">К Павлодару и Шымкенту проведен нефтепровод из Омска. Через Казахстан проходят мощные газовые магистрали: Средняя Азия — Центр, Бухара — Урал, газопровод </w:t>
      </w:r>
      <w:proofErr w:type="spellStart"/>
      <w:r w:rsidRPr="00F06B66">
        <w:rPr>
          <w:rFonts w:ascii="Times New Roman" w:eastAsia="Times New Roman" w:hAnsi="Times New Roman"/>
          <w:sz w:val="28"/>
          <w:szCs w:val="28"/>
          <w:lang w:eastAsia="ru-RU"/>
        </w:rPr>
        <w:t>Мубарек</w:t>
      </w:r>
      <w:proofErr w:type="spellEnd"/>
      <w:r w:rsidRPr="00F06B66">
        <w:rPr>
          <w:rFonts w:ascii="Times New Roman" w:eastAsia="Times New Roman" w:hAnsi="Times New Roman"/>
          <w:sz w:val="28"/>
          <w:szCs w:val="28"/>
          <w:lang w:eastAsia="ru-RU"/>
        </w:rPr>
        <w:t xml:space="preserve"> — Ташкент — Шымкент – </w:t>
      </w:r>
      <w:proofErr w:type="spellStart"/>
      <w:r w:rsidRPr="00F06B66">
        <w:rPr>
          <w:rFonts w:ascii="Times New Roman" w:eastAsia="Times New Roman" w:hAnsi="Times New Roman"/>
          <w:sz w:val="28"/>
          <w:szCs w:val="28"/>
          <w:lang w:eastAsia="ru-RU"/>
        </w:rPr>
        <w:t>Тараз</w:t>
      </w:r>
      <w:proofErr w:type="spellEnd"/>
      <w:r w:rsidRPr="00F06B66">
        <w:rPr>
          <w:rFonts w:ascii="Times New Roman" w:eastAsia="Times New Roman" w:hAnsi="Times New Roman"/>
          <w:sz w:val="28"/>
          <w:szCs w:val="28"/>
          <w:lang w:eastAsia="ru-RU"/>
        </w:rPr>
        <w:t xml:space="preserve"> — Бишкек — Алматы. Так, в соответствии с намеченными программами завершено строительство трубопровода (КТК) Тенгиз — Новороссийск, пропускной способностью до 70 млн. тонн нефти, введен в эксплуатацию трубопровод </w:t>
      </w:r>
      <w:proofErr w:type="spellStart"/>
      <w:r w:rsidRPr="00F06B66">
        <w:rPr>
          <w:rFonts w:ascii="Times New Roman" w:eastAsia="Times New Roman" w:hAnsi="Times New Roman"/>
          <w:sz w:val="28"/>
          <w:szCs w:val="28"/>
          <w:lang w:eastAsia="ru-RU"/>
        </w:rPr>
        <w:t>Карашаганак</w:t>
      </w:r>
      <w:proofErr w:type="spellEnd"/>
      <w:r w:rsidRPr="00F06B66">
        <w:rPr>
          <w:rFonts w:ascii="Times New Roman" w:eastAsia="Times New Roman" w:hAnsi="Times New Roman"/>
          <w:sz w:val="28"/>
          <w:szCs w:val="28"/>
          <w:lang w:eastAsia="ru-RU"/>
        </w:rPr>
        <w:t xml:space="preserve"> — Большой Шаган — Атырау, построен нефтепровод в Китайскую Народную Республику Атасу — </w:t>
      </w:r>
      <w:proofErr w:type="spellStart"/>
      <w:r w:rsidRPr="00F06B66">
        <w:rPr>
          <w:rFonts w:ascii="Times New Roman" w:eastAsia="Times New Roman" w:hAnsi="Times New Roman"/>
          <w:sz w:val="28"/>
          <w:szCs w:val="28"/>
          <w:lang w:eastAsia="ru-RU"/>
        </w:rPr>
        <w:t>Алашанькоу</w:t>
      </w:r>
      <w:proofErr w:type="spellEnd"/>
      <w:r w:rsidRPr="00F06B66">
        <w:rPr>
          <w:rFonts w:ascii="Times New Roman" w:eastAsia="Times New Roman" w:hAnsi="Times New Roman"/>
          <w:sz w:val="28"/>
          <w:szCs w:val="28"/>
          <w:lang w:eastAsia="ru-RU"/>
        </w:rPr>
        <w:t xml:space="preserve">. </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proofErr w:type="gramStart"/>
      <w:r w:rsidRPr="00F06B66">
        <w:rPr>
          <w:rFonts w:ascii="Times New Roman" w:eastAsia="Times New Roman" w:hAnsi="Times New Roman"/>
          <w:sz w:val="28"/>
          <w:szCs w:val="28"/>
          <w:lang w:eastAsia="ru-RU"/>
        </w:rPr>
        <w:t>Важное значение</w:t>
      </w:r>
      <w:proofErr w:type="gramEnd"/>
      <w:r w:rsidRPr="00F06B66">
        <w:rPr>
          <w:rFonts w:ascii="Times New Roman" w:eastAsia="Times New Roman" w:hAnsi="Times New Roman"/>
          <w:sz w:val="28"/>
          <w:szCs w:val="28"/>
          <w:lang w:eastAsia="ru-RU"/>
        </w:rPr>
        <w:t xml:space="preserve"> для экономики государства будет иметь строительство нового газопровода вдоль Каспийского моря в соответствии с решением, принятым в мае 2007 года президентами России, Казахстана и Туркменистана. Республика Казахстан является государством со стабильно развивающейся экономикой и демонстрирует последовательное укрепление показателей своей деятельности. </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 xml:space="preserve">Ключевую роль в развитии экономики и промышленности страны, а также и в экспортно-импортных и транзитных отношениях играют железнодорожный и автомобильный виды транспорта. </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 xml:space="preserve">Перспективы экономического развития Казахстана с ожидаемыми темпами роста ВВП 8,8-9,2% в год и среднегодовыми темпами роста в обрабатывающей промышленности 8-8,4% неизбежно повлекут за собой дальнейшее повышение нагрузки на транспортную систему. </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 xml:space="preserve">Сырьевая направленность экономики Казахстана, наряду с большими расстояниями и низкой плотностью населения, обусловливает высокую зависимость экономики от транспорта. Если в период экономического спада транспортный комплекс обеспечил все потребности экономики государства, а </w:t>
      </w:r>
      <w:r w:rsidRPr="00F06B66">
        <w:rPr>
          <w:rFonts w:ascii="Times New Roman" w:eastAsia="Times New Roman" w:hAnsi="Times New Roman"/>
          <w:sz w:val="28"/>
          <w:szCs w:val="28"/>
          <w:lang w:eastAsia="ru-RU"/>
        </w:rPr>
        <w:lastRenderedPageBreak/>
        <w:t xml:space="preserve">также оказал поддержку путем сдерживания тарифов и цен на транспортные услуги, то в настоящее время, в период стабильного роста, необходима существенная государственная поддержка для восстановления и подъема транспортной отрасли. </w:t>
      </w:r>
    </w:p>
    <w:p w:rsidR="006A5C90" w:rsidRPr="00F06B66" w:rsidRDefault="006A5C90" w:rsidP="006A5C90">
      <w:pPr>
        <w:shd w:val="clear" w:color="auto" w:fill="FFFFFF"/>
        <w:ind w:firstLine="709"/>
        <w:rPr>
          <w:rFonts w:ascii="Times New Roman" w:eastAsia="Times New Roman" w:hAnsi="Times New Roman"/>
          <w:sz w:val="28"/>
          <w:szCs w:val="28"/>
          <w:lang w:eastAsia="ru-RU"/>
        </w:rPr>
      </w:pPr>
      <w:r w:rsidRPr="00F06B66">
        <w:rPr>
          <w:rFonts w:ascii="Times New Roman" w:eastAsia="Times New Roman" w:hAnsi="Times New Roman"/>
          <w:sz w:val="28"/>
          <w:szCs w:val="28"/>
          <w:lang w:eastAsia="ru-RU"/>
        </w:rPr>
        <w:t>Несбалансированное размещение транспортно-коммуникационной сети на всей территории страны препятствует развитию единого экономического пространства и росту мобильности населения. Растущий спрос на качественные транспортные услуги удовлетворяется не в полном объеме из-за недостаточного уровня технического развития транспортной системы и отставания в области транспортных технологий.</w:t>
      </w:r>
    </w:p>
    <w:p w:rsidR="006A5C90" w:rsidRPr="00F06B66" w:rsidRDefault="006A5C90" w:rsidP="006A5C90">
      <w:pPr>
        <w:pStyle w:val="afa"/>
        <w:shd w:val="clear" w:color="auto" w:fill="FFFFFF"/>
        <w:spacing w:before="0" w:beforeAutospacing="0" w:after="0" w:afterAutospacing="0"/>
        <w:ind w:firstLine="709"/>
        <w:jc w:val="both"/>
        <w:rPr>
          <w:sz w:val="28"/>
          <w:szCs w:val="28"/>
        </w:rPr>
      </w:pPr>
      <w:r w:rsidRPr="00F06B66">
        <w:rPr>
          <w:sz w:val="28"/>
          <w:szCs w:val="28"/>
        </w:rPr>
        <w:t xml:space="preserve">По территории Казахстана проходят сформированные на </w:t>
      </w:r>
      <w:proofErr w:type="gramStart"/>
      <w:r w:rsidRPr="00F06B66">
        <w:rPr>
          <w:sz w:val="28"/>
          <w:szCs w:val="28"/>
        </w:rPr>
        <w:t>основе</w:t>
      </w:r>
      <w:proofErr w:type="gramEnd"/>
      <w:r w:rsidRPr="00F06B66">
        <w:rPr>
          <w:sz w:val="28"/>
          <w:szCs w:val="28"/>
        </w:rPr>
        <w:t xml:space="preserve"> существующей в республике транспортной инфраструктуры четыре международных транспортных коридора. </w:t>
      </w:r>
    </w:p>
    <w:p w:rsidR="006A5C90" w:rsidRPr="00F06B66" w:rsidRDefault="006A5C90" w:rsidP="006A5C90">
      <w:pPr>
        <w:pStyle w:val="afa"/>
        <w:shd w:val="clear" w:color="auto" w:fill="FFFFFF"/>
        <w:spacing w:before="0" w:beforeAutospacing="0" w:after="0" w:afterAutospacing="0"/>
        <w:ind w:firstLine="709"/>
        <w:jc w:val="both"/>
        <w:rPr>
          <w:sz w:val="28"/>
          <w:szCs w:val="28"/>
        </w:rPr>
      </w:pPr>
      <w:r w:rsidRPr="00F06B66">
        <w:rPr>
          <w:sz w:val="28"/>
          <w:szCs w:val="28"/>
        </w:rPr>
        <w:t xml:space="preserve">Коридоры позволяют значительно сократить расстояние в сообщении Восток-Запад и сроки доставки грузов. Все эти транспортные маршруты относительно новые, активно развиваться начали в 90-е годы. Они позволяют значительно сократить расстояние и сроки доставки грузов в сообщении Восток – Запад. </w:t>
      </w:r>
    </w:p>
    <w:p w:rsidR="006A5C90" w:rsidRPr="00F06B66" w:rsidRDefault="006A5C90" w:rsidP="006A5C90">
      <w:pPr>
        <w:pStyle w:val="afa"/>
        <w:shd w:val="clear" w:color="auto" w:fill="FFFFFF"/>
        <w:spacing w:before="0" w:beforeAutospacing="0" w:after="0" w:afterAutospacing="0"/>
        <w:ind w:firstLine="709"/>
        <w:jc w:val="both"/>
        <w:rPr>
          <w:sz w:val="28"/>
          <w:szCs w:val="28"/>
        </w:rPr>
      </w:pPr>
      <w:r w:rsidRPr="00F06B66">
        <w:rPr>
          <w:sz w:val="28"/>
          <w:szCs w:val="28"/>
        </w:rPr>
        <w:t>Железнодорожный транспорт имеет наилучшие перспективы развития транзитного потенциала и повышения его использования.</w:t>
      </w:r>
    </w:p>
    <w:p w:rsidR="006A5C90" w:rsidRPr="00F06B66" w:rsidRDefault="006A5C90" w:rsidP="006A5C90">
      <w:pPr>
        <w:pStyle w:val="afa"/>
        <w:shd w:val="clear" w:color="auto" w:fill="FFFFFF"/>
        <w:spacing w:before="0" w:beforeAutospacing="0" w:after="0" w:afterAutospacing="0"/>
        <w:ind w:firstLine="709"/>
        <w:jc w:val="both"/>
        <w:rPr>
          <w:sz w:val="28"/>
          <w:szCs w:val="28"/>
        </w:rPr>
      </w:pPr>
      <w:r w:rsidRPr="00F06B66">
        <w:rPr>
          <w:sz w:val="28"/>
          <w:szCs w:val="28"/>
        </w:rPr>
        <w:t xml:space="preserve">Железнодорожная станция </w:t>
      </w:r>
      <w:proofErr w:type="spellStart"/>
      <w:r w:rsidRPr="00F06B66">
        <w:rPr>
          <w:sz w:val="28"/>
          <w:szCs w:val="28"/>
        </w:rPr>
        <w:t>Достык</w:t>
      </w:r>
      <w:proofErr w:type="spellEnd"/>
      <w:r w:rsidRPr="00F06B66">
        <w:rPr>
          <w:sz w:val="28"/>
          <w:szCs w:val="28"/>
        </w:rPr>
        <w:t xml:space="preserve"> (международный пограничный пункт </w:t>
      </w:r>
      <w:proofErr w:type="spellStart"/>
      <w:r w:rsidRPr="00F06B66">
        <w:rPr>
          <w:sz w:val="28"/>
          <w:szCs w:val="28"/>
        </w:rPr>
        <w:t>Достык</w:t>
      </w:r>
      <w:proofErr w:type="spellEnd"/>
      <w:r w:rsidRPr="00F06B66">
        <w:rPr>
          <w:sz w:val="28"/>
          <w:szCs w:val="28"/>
        </w:rPr>
        <w:t xml:space="preserve"> – </w:t>
      </w:r>
      <w:proofErr w:type="spellStart"/>
      <w:r w:rsidRPr="00F06B66">
        <w:rPr>
          <w:sz w:val="28"/>
          <w:szCs w:val="28"/>
        </w:rPr>
        <w:t>Алашанькоу</w:t>
      </w:r>
      <w:proofErr w:type="spellEnd"/>
      <w:r w:rsidRPr="00F06B66">
        <w:rPr>
          <w:sz w:val="28"/>
          <w:szCs w:val="28"/>
        </w:rPr>
        <w:t xml:space="preserve">) на казахстанско-китайской границе имеет особое значение в обеспечении международных перевозок по Трансазиатской железнодорожной магистрали. Здесь, а также в городах Астане, Алматы, Актау на государственном уровне планируется создание региональных транспортно-логистических центров в рамках реализации транспортно-логистического кластера. </w:t>
      </w:r>
    </w:p>
    <w:p w:rsidR="006A5C90" w:rsidRPr="00F06B66" w:rsidRDefault="006A5C90" w:rsidP="006A5C90">
      <w:pPr>
        <w:pStyle w:val="afa"/>
        <w:shd w:val="clear" w:color="auto" w:fill="FFFFFF"/>
        <w:spacing w:before="0" w:beforeAutospacing="0" w:after="0" w:afterAutospacing="0"/>
        <w:ind w:firstLine="709"/>
        <w:jc w:val="both"/>
        <w:rPr>
          <w:sz w:val="28"/>
          <w:szCs w:val="28"/>
        </w:rPr>
      </w:pPr>
      <w:proofErr w:type="gramStart"/>
      <w:r w:rsidRPr="00F06B66">
        <w:rPr>
          <w:sz w:val="28"/>
          <w:szCs w:val="28"/>
        </w:rPr>
        <w:t xml:space="preserve">Акционерным обществом «Казахстан </w:t>
      </w:r>
      <w:proofErr w:type="spellStart"/>
      <w:r w:rsidRPr="00F06B66">
        <w:rPr>
          <w:sz w:val="28"/>
          <w:szCs w:val="28"/>
        </w:rPr>
        <w:t>темир</w:t>
      </w:r>
      <w:proofErr w:type="spellEnd"/>
      <w:r w:rsidRPr="00F06B66">
        <w:rPr>
          <w:sz w:val="28"/>
          <w:szCs w:val="28"/>
        </w:rPr>
        <w:t xml:space="preserve"> </w:t>
      </w:r>
      <w:proofErr w:type="spellStart"/>
      <w:r w:rsidRPr="00F06B66">
        <w:rPr>
          <w:sz w:val="28"/>
          <w:szCs w:val="28"/>
        </w:rPr>
        <w:t>жолы</w:t>
      </w:r>
      <w:proofErr w:type="spellEnd"/>
      <w:r w:rsidRPr="00F06B66">
        <w:rPr>
          <w:sz w:val="28"/>
          <w:szCs w:val="28"/>
        </w:rPr>
        <w:t xml:space="preserve">» был разработан план строительства </w:t>
      </w:r>
      <w:proofErr w:type="spellStart"/>
      <w:r w:rsidRPr="00F06B66">
        <w:rPr>
          <w:sz w:val="28"/>
          <w:szCs w:val="28"/>
        </w:rPr>
        <w:t>Трансказахстанской</w:t>
      </w:r>
      <w:proofErr w:type="spellEnd"/>
      <w:r w:rsidRPr="00F06B66">
        <w:rPr>
          <w:sz w:val="28"/>
          <w:szCs w:val="28"/>
        </w:rPr>
        <w:t xml:space="preserve"> железнодорожной магистрали шириной колеи 1435 мм (далее – ТКЖМ) по направлению от станции </w:t>
      </w:r>
      <w:proofErr w:type="spellStart"/>
      <w:r w:rsidRPr="00F06B66">
        <w:rPr>
          <w:sz w:val="28"/>
          <w:szCs w:val="28"/>
        </w:rPr>
        <w:t>Достык</w:t>
      </w:r>
      <w:proofErr w:type="spellEnd"/>
      <w:r w:rsidRPr="00F06B66">
        <w:rPr>
          <w:sz w:val="28"/>
          <w:szCs w:val="28"/>
        </w:rPr>
        <w:t xml:space="preserve"> до государственной границы с Туркменистаном с последующей возможностью дальнейшего прохождения данной магистрали через территорию Туркменистана и соединением с железнодорожной магистралью Исламской Республики Иран с шириной колеи 1435 мм и далее с выходом на европейские рынки через территорию</w:t>
      </w:r>
      <w:proofErr w:type="gramEnd"/>
      <w:r w:rsidRPr="00F06B66">
        <w:rPr>
          <w:sz w:val="28"/>
          <w:szCs w:val="28"/>
        </w:rPr>
        <w:t xml:space="preserve"> Турции (рисунок 1). </w:t>
      </w:r>
    </w:p>
    <w:p w:rsidR="006A5C90" w:rsidRPr="00F06B66" w:rsidRDefault="006A5C90" w:rsidP="006A5C90">
      <w:pPr>
        <w:pStyle w:val="afa"/>
        <w:shd w:val="clear" w:color="auto" w:fill="FFFFFF"/>
        <w:spacing w:before="0" w:beforeAutospacing="0" w:after="0" w:afterAutospacing="0"/>
        <w:ind w:firstLine="709"/>
        <w:jc w:val="both"/>
        <w:rPr>
          <w:sz w:val="28"/>
          <w:szCs w:val="28"/>
        </w:rPr>
      </w:pPr>
      <w:r w:rsidRPr="00F06B66">
        <w:rPr>
          <w:sz w:val="28"/>
          <w:szCs w:val="28"/>
        </w:rPr>
        <w:t>Ввод ТКЖМ, по первичным оценкам экспертов, позволит привлечь в транзитном сообщении – до 35 млн. т, в экспортном сообщении – до 20 млн. т.</w:t>
      </w:r>
    </w:p>
    <w:p w:rsidR="006A5C90" w:rsidRPr="00F06B66" w:rsidRDefault="006A5C90" w:rsidP="006A5C90">
      <w:pPr>
        <w:pStyle w:val="afa"/>
        <w:shd w:val="clear" w:color="auto" w:fill="FFFFFF"/>
        <w:spacing w:before="0" w:beforeAutospacing="0" w:after="0" w:afterAutospacing="0"/>
        <w:ind w:firstLine="709"/>
        <w:jc w:val="both"/>
        <w:rPr>
          <w:sz w:val="28"/>
          <w:szCs w:val="28"/>
        </w:rPr>
      </w:pPr>
      <w:r w:rsidRPr="00F06B66">
        <w:rPr>
          <w:sz w:val="28"/>
          <w:szCs w:val="28"/>
        </w:rPr>
        <w:t xml:space="preserve">Планируется открытие второго международного пограничного железнодорожного перехода и строительство железнодорожной линии Хоргос – Сарыозек, которая является продолжением строящейся Китаем железнодорожной линии </w:t>
      </w:r>
      <w:proofErr w:type="spellStart"/>
      <w:r w:rsidRPr="00F06B66">
        <w:rPr>
          <w:sz w:val="28"/>
          <w:szCs w:val="28"/>
        </w:rPr>
        <w:t>Цзинхэ</w:t>
      </w:r>
      <w:proofErr w:type="spellEnd"/>
      <w:r w:rsidRPr="00F06B66">
        <w:rPr>
          <w:sz w:val="28"/>
          <w:szCs w:val="28"/>
        </w:rPr>
        <w:t xml:space="preserve"> – Хоргос. Это будет способствовать дальнейшему росту транзитных перевозок из Китая и обеспечит быстрые темпы развития зоны свободной торговли на пограничном пункте перехода </w:t>
      </w:r>
      <w:r w:rsidRPr="00F06B66">
        <w:rPr>
          <w:sz w:val="28"/>
          <w:szCs w:val="28"/>
        </w:rPr>
        <w:lastRenderedPageBreak/>
        <w:t xml:space="preserve">Хоргос. Получит дальнейшее развитие и уже существующая сеть международных автомобильных транспортных коридоров. </w:t>
      </w:r>
    </w:p>
    <w:p w:rsidR="006A5C90" w:rsidRPr="00F06B66" w:rsidRDefault="006A5C90" w:rsidP="006A5C90">
      <w:pPr>
        <w:pStyle w:val="afa"/>
        <w:spacing w:before="0" w:beforeAutospacing="0" w:after="0" w:afterAutospacing="0"/>
        <w:ind w:firstLine="709"/>
        <w:jc w:val="both"/>
        <w:rPr>
          <w:sz w:val="28"/>
          <w:szCs w:val="28"/>
        </w:rPr>
      </w:pPr>
    </w:p>
    <w:p w:rsidR="006A5C90" w:rsidRPr="00F06B66" w:rsidRDefault="006A5C90" w:rsidP="006A5C90">
      <w:pPr>
        <w:pStyle w:val="afa"/>
        <w:spacing w:before="0" w:beforeAutospacing="0" w:after="0" w:afterAutospacing="0"/>
        <w:ind w:firstLine="709"/>
        <w:jc w:val="both"/>
        <w:rPr>
          <w:sz w:val="28"/>
          <w:szCs w:val="28"/>
        </w:rPr>
      </w:pPr>
      <w:r w:rsidRPr="00F06B66">
        <w:rPr>
          <w:sz w:val="28"/>
          <w:szCs w:val="28"/>
        </w:rPr>
        <w:t>Транспортная обеспеченность</w:t>
      </w:r>
    </w:p>
    <w:p w:rsidR="006A5C90" w:rsidRPr="00F06B66" w:rsidRDefault="006A5C90" w:rsidP="006A5C90">
      <w:pPr>
        <w:pStyle w:val="afa"/>
        <w:spacing w:before="0" w:beforeAutospacing="0" w:after="0" w:afterAutospacing="0"/>
        <w:ind w:firstLine="709"/>
        <w:jc w:val="both"/>
        <w:rPr>
          <w:sz w:val="28"/>
          <w:szCs w:val="28"/>
        </w:rPr>
      </w:pPr>
    </w:p>
    <w:p w:rsidR="006A5C90" w:rsidRPr="00F06B66" w:rsidRDefault="006A5C90" w:rsidP="006A5C90">
      <w:pPr>
        <w:pStyle w:val="afa"/>
        <w:spacing w:before="0" w:beforeAutospacing="0" w:after="0" w:afterAutospacing="0"/>
        <w:ind w:firstLine="709"/>
        <w:jc w:val="both"/>
        <w:rPr>
          <w:sz w:val="28"/>
          <w:szCs w:val="28"/>
        </w:rPr>
      </w:pPr>
      <w:r w:rsidRPr="00F06B66">
        <w:rPr>
          <w:sz w:val="28"/>
          <w:szCs w:val="28"/>
        </w:rPr>
        <w:t>Транспортная обеспеченность характеризуется различными показателями, отражающими уровень её развития, нередко их еще называют показателями доступности.</w:t>
      </w:r>
    </w:p>
    <w:p w:rsidR="006A5C90" w:rsidRPr="00F06B66" w:rsidRDefault="006A5C90" w:rsidP="006A5C90">
      <w:pPr>
        <w:pStyle w:val="afa"/>
        <w:shd w:val="clear" w:color="auto" w:fill="FFFFFF"/>
        <w:spacing w:before="0" w:beforeAutospacing="0" w:after="0" w:afterAutospacing="0"/>
        <w:ind w:firstLine="709"/>
        <w:jc w:val="both"/>
        <w:rPr>
          <w:color w:val="000000"/>
          <w:sz w:val="28"/>
          <w:szCs w:val="28"/>
        </w:rPr>
      </w:pPr>
      <w:r w:rsidRPr="00F06B66">
        <w:rPr>
          <w:color w:val="000000"/>
          <w:sz w:val="28"/>
          <w:szCs w:val="28"/>
        </w:rPr>
        <w:t>Данные показатели отражают уровень транспортного обслуживания хозяйства, населения и зависят от многих факторов:</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протяженность сети;</w:t>
      </w:r>
    </w:p>
    <w:p w:rsidR="006A5C90" w:rsidRPr="00F06B66" w:rsidRDefault="006A5C90" w:rsidP="006A5C90">
      <w:pPr>
        <w:pStyle w:val="afa"/>
        <w:shd w:val="clear" w:color="auto" w:fill="FFFFFF"/>
        <w:spacing w:before="0" w:beforeAutospacing="0" w:after="0" w:afterAutospacing="0"/>
        <w:ind w:firstLine="709"/>
        <w:jc w:val="both"/>
        <w:rPr>
          <w:color w:val="000000"/>
          <w:sz w:val="28"/>
          <w:szCs w:val="28"/>
        </w:rPr>
      </w:pPr>
      <w:r w:rsidRPr="00F06B66">
        <w:rPr>
          <w:color w:val="000000"/>
          <w:sz w:val="28"/>
          <w:szCs w:val="28"/>
        </w:rPr>
        <w:t>- пропускная и провозная способность;</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конфигурации улиц;</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параллельность ходов;</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дождя, гололеда и др.;</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Чем больше показатель, тем больше развита сеть.</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1)</w:t>
      </w:r>
      <w:r w:rsidRPr="00F06B66">
        <w:rPr>
          <w:rStyle w:val="apple-converted-space"/>
          <w:sz w:val="28"/>
          <w:szCs w:val="28"/>
        </w:rPr>
        <w:t> </w:t>
      </w:r>
      <w:r w:rsidRPr="00F06B66">
        <w:rPr>
          <w:i/>
          <w:color w:val="000000"/>
          <w:sz w:val="28"/>
          <w:szCs w:val="28"/>
        </w:rPr>
        <w:t>Густота сети на 1000 км</w:t>
      </w:r>
      <w:proofErr w:type="gramStart"/>
      <w:r w:rsidRPr="00F06B66">
        <w:rPr>
          <w:i/>
          <w:color w:val="000000"/>
          <w:sz w:val="28"/>
          <w:szCs w:val="28"/>
          <w:vertAlign w:val="superscript"/>
        </w:rPr>
        <w:t>2</w:t>
      </w:r>
      <w:proofErr w:type="gramEnd"/>
    </w:p>
    <w:p w:rsidR="006A5C90" w:rsidRPr="00F06B66" w:rsidRDefault="006A5C90" w:rsidP="006A5C90">
      <w:pPr>
        <w:pStyle w:val="afa"/>
        <w:shd w:val="clear" w:color="auto" w:fill="FFFFFF"/>
        <w:spacing w:before="0" w:beforeAutospacing="0" w:after="0" w:afterAutospacing="0"/>
        <w:ind w:firstLine="709"/>
        <w:rPr>
          <w:color w:val="000000"/>
          <w:sz w:val="28"/>
          <w:szCs w:val="28"/>
        </w:rPr>
      </w:pPr>
      <w:proofErr w:type="spellStart"/>
      <w:proofErr w:type="gramStart"/>
      <w:r w:rsidRPr="00F06B66">
        <w:rPr>
          <w:i/>
          <w:color w:val="000000"/>
          <w:sz w:val="28"/>
          <w:szCs w:val="28"/>
        </w:rPr>
        <w:t>L</w:t>
      </w:r>
      <w:proofErr w:type="gramEnd"/>
      <w:r w:rsidRPr="00F06B66">
        <w:rPr>
          <w:i/>
          <w:color w:val="000000"/>
          <w:sz w:val="28"/>
          <w:szCs w:val="28"/>
          <w:vertAlign w:val="subscript"/>
        </w:rPr>
        <w:t>э</w:t>
      </w:r>
      <w:proofErr w:type="spellEnd"/>
      <w:r w:rsidRPr="00F06B66">
        <w:rPr>
          <w:rStyle w:val="apple-converted-space"/>
          <w:sz w:val="28"/>
          <w:szCs w:val="28"/>
        </w:rPr>
        <w:t> </w:t>
      </w:r>
      <w:r w:rsidRPr="00F06B66">
        <w:rPr>
          <w:color w:val="000000"/>
          <w:sz w:val="28"/>
          <w:szCs w:val="28"/>
        </w:rPr>
        <w:t xml:space="preserve">- протяженность эксплуатационной длины; </w:t>
      </w:r>
      <w:r w:rsidRPr="00F06B66">
        <w:rPr>
          <w:i/>
          <w:color w:val="000000"/>
          <w:sz w:val="28"/>
          <w:szCs w:val="28"/>
        </w:rPr>
        <w:t>S</w:t>
      </w:r>
      <w:r w:rsidRPr="00F06B66">
        <w:rPr>
          <w:color w:val="000000"/>
          <w:sz w:val="28"/>
          <w:szCs w:val="28"/>
        </w:rPr>
        <w:t xml:space="preserve"> - площадь территории.</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2)</w:t>
      </w:r>
      <w:r w:rsidRPr="00F06B66">
        <w:rPr>
          <w:rStyle w:val="apple-converted-space"/>
          <w:sz w:val="28"/>
          <w:szCs w:val="28"/>
        </w:rPr>
        <w:t> </w:t>
      </w:r>
      <w:r w:rsidRPr="00F06B66">
        <w:rPr>
          <w:i/>
          <w:color w:val="000000"/>
          <w:sz w:val="28"/>
          <w:szCs w:val="28"/>
        </w:rPr>
        <w:t>Транспортная обеспеченность населения на 10000 человек</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i/>
          <w:color w:val="000000"/>
          <w:sz w:val="28"/>
          <w:szCs w:val="28"/>
        </w:rPr>
        <w:t>Н</w:t>
      </w:r>
      <w:r w:rsidRPr="00F06B66">
        <w:rPr>
          <w:color w:val="000000"/>
          <w:sz w:val="28"/>
          <w:szCs w:val="28"/>
        </w:rPr>
        <w:t xml:space="preserve"> - число населения.</w:t>
      </w:r>
    </w:p>
    <w:p w:rsidR="006A5C90" w:rsidRPr="00F06B66" w:rsidRDefault="006A5C90" w:rsidP="006A5C90">
      <w:pPr>
        <w:pStyle w:val="afa"/>
        <w:shd w:val="clear" w:color="auto" w:fill="FFFFFF"/>
        <w:spacing w:before="0" w:beforeAutospacing="0" w:after="0" w:afterAutospacing="0"/>
        <w:ind w:firstLine="709"/>
        <w:rPr>
          <w:i/>
          <w:color w:val="000000"/>
          <w:sz w:val="28"/>
          <w:szCs w:val="28"/>
        </w:rPr>
      </w:pPr>
      <w:r w:rsidRPr="00F06B66">
        <w:rPr>
          <w:color w:val="000000"/>
          <w:sz w:val="28"/>
          <w:szCs w:val="28"/>
        </w:rPr>
        <w:t>3)</w:t>
      </w:r>
      <w:r w:rsidRPr="00F06B66">
        <w:rPr>
          <w:rStyle w:val="apple-converted-space"/>
          <w:sz w:val="28"/>
          <w:szCs w:val="28"/>
        </w:rPr>
        <w:t> </w:t>
      </w:r>
      <w:r w:rsidRPr="00F06B66">
        <w:rPr>
          <w:i/>
          <w:color w:val="000000"/>
          <w:sz w:val="28"/>
          <w:szCs w:val="28"/>
        </w:rPr>
        <w:t>Обобщенный показатель (формула Эйнгеля)</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4) Успенский ввел формулу:</w:t>
      </w:r>
      <w:r w:rsidRPr="00F06B66">
        <w:rPr>
          <w:rStyle w:val="apple-converted-space"/>
          <w:sz w:val="28"/>
          <w:szCs w:val="28"/>
        </w:rPr>
        <w:t> </w:t>
      </w:r>
      <w:r w:rsidRPr="00F06B66">
        <w:rPr>
          <w:i/>
          <w:color w:val="000000"/>
          <w:sz w:val="28"/>
          <w:szCs w:val="28"/>
        </w:rPr>
        <w:t>объем предъявленных для транспортировки грузов</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i/>
          <w:color w:val="000000"/>
          <w:sz w:val="28"/>
          <w:szCs w:val="28"/>
        </w:rPr>
        <w:t>Q</w:t>
      </w:r>
      <w:r w:rsidRPr="00F06B66">
        <w:rPr>
          <w:color w:val="000000"/>
          <w:sz w:val="28"/>
          <w:szCs w:val="28"/>
        </w:rPr>
        <w:t xml:space="preserve"> - количество грузов.</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5) С развитием различных видов транспорта появился показатель по приведению их к общему виду</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i/>
          <w:color w:val="000000"/>
          <w:sz w:val="28"/>
          <w:szCs w:val="28"/>
        </w:rPr>
        <w:t>S</w:t>
      </w:r>
      <w:r w:rsidRPr="00F06B66">
        <w:rPr>
          <w:i/>
          <w:color w:val="000000"/>
          <w:sz w:val="28"/>
          <w:szCs w:val="28"/>
          <w:vertAlign w:val="subscript"/>
        </w:rPr>
        <w:t>0</w:t>
      </w:r>
      <w:r w:rsidRPr="00F06B66">
        <w:rPr>
          <w:rStyle w:val="apple-converted-space"/>
          <w:sz w:val="28"/>
          <w:szCs w:val="28"/>
        </w:rPr>
        <w:t> </w:t>
      </w:r>
      <w:r w:rsidRPr="00F06B66">
        <w:rPr>
          <w:color w:val="000000"/>
          <w:sz w:val="28"/>
          <w:szCs w:val="28"/>
        </w:rPr>
        <w:t>- обжитая территория</w:t>
      </w:r>
    </w:p>
    <w:p w:rsidR="006A5C90" w:rsidRPr="00F06B66" w:rsidRDefault="006A5C90" w:rsidP="006A5C90">
      <w:pPr>
        <w:pStyle w:val="afa"/>
        <w:shd w:val="clear" w:color="auto" w:fill="FFFFFF"/>
        <w:spacing w:before="0" w:beforeAutospacing="0" w:after="0" w:afterAutospacing="0"/>
        <w:ind w:firstLine="709"/>
        <w:jc w:val="both"/>
        <w:rPr>
          <w:i/>
          <w:color w:val="000000"/>
          <w:sz w:val="28"/>
          <w:szCs w:val="28"/>
        </w:rPr>
      </w:pPr>
      <w:r w:rsidRPr="00F06B66">
        <w:rPr>
          <w:color w:val="000000"/>
          <w:sz w:val="28"/>
          <w:szCs w:val="28"/>
        </w:rPr>
        <w:t>Некоторые ученые предлагают использовать следующий</w:t>
      </w:r>
      <w:r w:rsidRPr="00F06B66">
        <w:rPr>
          <w:rStyle w:val="apple-converted-space"/>
          <w:sz w:val="28"/>
          <w:szCs w:val="28"/>
        </w:rPr>
        <w:t> </w:t>
      </w:r>
      <w:r w:rsidRPr="00F06B66">
        <w:rPr>
          <w:i/>
          <w:color w:val="000000"/>
          <w:sz w:val="28"/>
          <w:szCs w:val="28"/>
        </w:rPr>
        <w:t>коэффициент приведения транспортной линии к одному км железных дорог (пропускной и провозной способностей):</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xml:space="preserve"> - для автомагистралей - 0,45</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обычное шоссе - 0,15</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речной путь - 0,25</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магистральный газопровод - 0,30</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нефтепровод – 1</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Например, показатели по железнодорожному транспорту составляют</w:t>
      </w:r>
      <w:r w:rsidRPr="00F06B66">
        <w:rPr>
          <w:rStyle w:val="apple-converted-space"/>
          <w:sz w:val="28"/>
          <w:szCs w:val="28"/>
        </w:rPr>
        <w:t> </w:t>
      </w:r>
      <w:proofErr w:type="spellStart"/>
      <w:r w:rsidRPr="00F06B66">
        <w:rPr>
          <w:color w:val="000000"/>
          <w:sz w:val="28"/>
          <w:szCs w:val="28"/>
        </w:rPr>
        <w:t>d</w:t>
      </w:r>
      <w:r w:rsidRPr="00F06B66">
        <w:rPr>
          <w:color w:val="000000"/>
          <w:sz w:val="28"/>
          <w:szCs w:val="28"/>
          <w:vertAlign w:val="subscript"/>
        </w:rPr>
        <w:t>s</w:t>
      </w:r>
      <w:proofErr w:type="gramStart"/>
      <w:r w:rsidRPr="00F06B66">
        <w:rPr>
          <w:color w:val="000000"/>
          <w:sz w:val="28"/>
          <w:szCs w:val="28"/>
          <w:vertAlign w:val="superscript"/>
        </w:rPr>
        <w:t>ж</w:t>
      </w:r>
      <w:proofErr w:type="spellEnd"/>
      <w:proofErr w:type="gramEnd"/>
      <w:r w:rsidRPr="00F06B66">
        <w:rPr>
          <w:color w:val="000000"/>
          <w:sz w:val="28"/>
          <w:szCs w:val="28"/>
          <w:vertAlign w:val="superscript"/>
        </w:rPr>
        <w:t>/д</w:t>
      </w:r>
      <w:r w:rsidRPr="00F06B66">
        <w:rPr>
          <w:color w:val="000000"/>
          <w:sz w:val="28"/>
          <w:szCs w:val="28"/>
        </w:rPr>
        <w:t>:</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мир в целом- 1,81</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СНГ- 0,65</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США- 2,27</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Азия - 1,35</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Россия - 0,51</w:t>
      </w:r>
    </w:p>
    <w:p w:rsidR="006A5C90" w:rsidRPr="00F06B66" w:rsidRDefault="006A5C90" w:rsidP="006A5C90">
      <w:pPr>
        <w:pStyle w:val="afa"/>
        <w:shd w:val="clear" w:color="auto" w:fill="FFFFFF"/>
        <w:spacing w:before="0" w:beforeAutospacing="0" w:after="0" w:afterAutospacing="0"/>
        <w:ind w:firstLine="709"/>
        <w:rPr>
          <w:color w:val="000000"/>
          <w:sz w:val="28"/>
          <w:szCs w:val="28"/>
        </w:rPr>
      </w:pPr>
      <w:r w:rsidRPr="00F06B66">
        <w:rPr>
          <w:color w:val="000000"/>
          <w:sz w:val="28"/>
          <w:szCs w:val="28"/>
        </w:rPr>
        <w:t>- Африка - 0,50</w:t>
      </w:r>
    </w:p>
    <w:p w:rsidR="006A5C90" w:rsidRPr="00F06B66" w:rsidRDefault="006A5C90" w:rsidP="006A5C90">
      <w:pPr>
        <w:pStyle w:val="afa"/>
        <w:shd w:val="clear" w:color="auto" w:fill="FFFFFF"/>
        <w:spacing w:before="0" w:beforeAutospacing="0" w:after="0" w:afterAutospacing="0"/>
        <w:ind w:firstLine="709"/>
        <w:jc w:val="both"/>
        <w:rPr>
          <w:color w:val="000000"/>
          <w:sz w:val="28"/>
          <w:szCs w:val="28"/>
        </w:rPr>
      </w:pPr>
      <w:r w:rsidRPr="00F06B66">
        <w:rPr>
          <w:i/>
          <w:color w:val="000000"/>
          <w:sz w:val="28"/>
          <w:szCs w:val="28"/>
        </w:rPr>
        <w:t>Макроэкономическим показателем уровня транспортного обслуживания</w:t>
      </w:r>
      <w:r w:rsidRPr="00F06B66">
        <w:rPr>
          <w:rStyle w:val="apple-converted-space"/>
          <w:sz w:val="28"/>
          <w:szCs w:val="28"/>
          <w:u w:val="single"/>
        </w:rPr>
        <w:t> </w:t>
      </w:r>
      <w:r w:rsidRPr="00F06B66">
        <w:rPr>
          <w:color w:val="000000"/>
          <w:sz w:val="28"/>
          <w:szCs w:val="28"/>
        </w:rPr>
        <w:t xml:space="preserve">считают объем приведенного грузооборота в тонно-километрах, </w:t>
      </w:r>
      <w:r w:rsidRPr="00F06B66">
        <w:rPr>
          <w:color w:val="000000"/>
          <w:sz w:val="28"/>
          <w:szCs w:val="28"/>
        </w:rPr>
        <w:lastRenderedPageBreak/>
        <w:t>(грузооборот</w:t>
      </w:r>
      <w:r w:rsidRPr="00F06B66">
        <w:rPr>
          <w:rStyle w:val="apple-converted-space"/>
          <w:sz w:val="28"/>
          <w:szCs w:val="28"/>
        </w:rPr>
        <w:t> </w:t>
      </w:r>
      <w:r w:rsidRPr="00F06B66">
        <w:rPr>
          <w:color w:val="000000"/>
          <w:sz w:val="28"/>
          <w:szCs w:val="28"/>
        </w:rPr>
        <w:t>- количество тонн, приведенных на один километр) приходящегося на 1 рубль (тенге или другую валюту) национального дохода.</w:t>
      </w:r>
    </w:p>
    <w:p w:rsidR="006A5C90" w:rsidRPr="00F06B66" w:rsidRDefault="006A5C90" w:rsidP="006A5C90">
      <w:pPr>
        <w:pStyle w:val="afa"/>
        <w:spacing w:before="0" w:beforeAutospacing="0" w:after="0" w:afterAutospacing="0"/>
        <w:ind w:firstLine="709"/>
        <w:jc w:val="both"/>
        <w:rPr>
          <w:sz w:val="28"/>
          <w:szCs w:val="28"/>
        </w:rPr>
      </w:pPr>
    </w:p>
    <w:p w:rsidR="006A5C90" w:rsidRPr="00F06B66" w:rsidRDefault="006A5C90" w:rsidP="006A5C90">
      <w:pPr>
        <w:pStyle w:val="afa"/>
        <w:spacing w:before="0" w:beforeAutospacing="0" w:after="0" w:afterAutospacing="0"/>
        <w:ind w:firstLine="709"/>
        <w:jc w:val="both"/>
        <w:rPr>
          <w:sz w:val="28"/>
          <w:szCs w:val="28"/>
        </w:rPr>
      </w:pPr>
      <w:r w:rsidRPr="00F06B66">
        <w:rPr>
          <w:sz w:val="28"/>
          <w:szCs w:val="28"/>
        </w:rPr>
        <w:t xml:space="preserve">Особенности управления транспортом </w:t>
      </w:r>
    </w:p>
    <w:p w:rsidR="006A5C90" w:rsidRPr="00F06B66" w:rsidRDefault="006A5C90" w:rsidP="006A5C90">
      <w:pPr>
        <w:shd w:val="clear" w:color="auto" w:fill="FFFFFF"/>
        <w:ind w:firstLine="709"/>
        <w:textAlignment w:val="baseline"/>
        <w:outlineLvl w:val="0"/>
        <w:rPr>
          <w:rFonts w:ascii="Times New Roman" w:eastAsia="Times New Roman" w:hAnsi="Times New Roman"/>
          <w:b/>
          <w:kern w:val="36"/>
          <w:sz w:val="28"/>
          <w:szCs w:val="28"/>
          <w:lang w:eastAsia="ru-RU"/>
        </w:rPr>
      </w:pP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Транспортный комплекс Казахстана представлен всеми видами транспорта: железнодорожным, автомобильным, трубопроводным (</w:t>
      </w:r>
      <w:proofErr w:type="spellStart"/>
      <w:r w:rsidRPr="00F06B66">
        <w:rPr>
          <w:rFonts w:ascii="Times New Roman" w:hAnsi="Times New Roman"/>
          <w:sz w:val="28"/>
          <w:szCs w:val="28"/>
        </w:rPr>
        <w:t>нефте</w:t>
      </w:r>
      <w:proofErr w:type="spellEnd"/>
      <w:r w:rsidRPr="00F06B66">
        <w:rPr>
          <w:rFonts w:ascii="Times New Roman" w:hAnsi="Times New Roman"/>
          <w:sz w:val="28"/>
          <w:szCs w:val="28"/>
        </w:rPr>
        <w:t xml:space="preserve"> – и газопроводы, водоводы), а также водным (речным и морским) и воздушным. Соответственно транспортная инфраструктура республики содержит сеть автомобильных и железных дорог, речные судоходные пути, многочисленные объекты транспортной инфраструктуры, как то: вокзалы и станции, аэропорты, сервисные предприятия и службы, обеспечивающие ремонт транспортных средств, услуги для работников транспорта и пассажиров. Министерство транспорта и коммуникаций Республики Казахстан является центральным исполнительным органом Республики Казахстан, осуществляющим руководство в области транспорта, коммуникаций, связи, информатизации, </w:t>
      </w:r>
      <w:proofErr w:type="gramStart"/>
      <w:r w:rsidRPr="00F06B66">
        <w:rPr>
          <w:rFonts w:ascii="Times New Roman" w:hAnsi="Times New Roman"/>
          <w:sz w:val="28"/>
          <w:szCs w:val="28"/>
        </w:rPr>
        <w:t>контроля за</w:t>
      </w:r>
      <w:proofErr w:type="gramEnd"/>
      <w:r w:rsidRPr="00F06B66">
        <w:rPr>
          <w:rFonts w:ascii="Times New Roman" w:hAnsi="Times New Roman"/>
          <w:sz w:val="28"/>
          <w:szCs w:val="28"/>
        </w:rPr>
        <w:t xml:space="preserve"> информатизацией государственных услуг и координации деятельности центров обслуживания населения, а также в пределах, предусмотренных законодательством, - межотраслевую координацию.</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 xml:space="preserve">Основными задачами министерства в сфере его деятельности являются: </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 xml:space="preserve">1) участие в разработке и реализации государственной политики в области транспорта и коммуникаций; </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 xml:space="preserve">2) осуществление межотраслевой координации в области транспорта и коммуникаций; </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 xml:space="preserve">3) обеспечение безопасности транспорта и процессов его жизненного цикла для жизни и здоровья человека и окружающей среды; </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 xml:space="preserve">4) осуществление международного сотрудничества в области транспорта и коммуникаций, связи, информатизации и при формировании "электронного правительства"; </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 xml:space="preserve">5) участие в разработке и реализация государственной политики в области связи, государственный контроль, координация и регулирование деятельности лиц, предоставляющих услуги в области связи или пользующихся ими; </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 xml:space="preserve">6) участие в разработке и реализация государственной политики и государственное регулирование деятельности в сфере информатизации и «электронного правительства»; </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 xml:space="preserve">7) участие в разработке и реализация государственной политики в области почтовой связи, государственный контроль, координация и регулирование деятельности операторов почты; </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 xml:space="preserve">8) участие в разработке и реализация государственной политики и государственное </w:t>
      </w:r>
      <w:proofErr w:type="gramStart"/>
      <w:r w:rsidRPr="00F06B66">
        <w:rPr>
          <w:rFonts w:ascii="Times New Roman" w:hAnsi="Times New Roman"/>
          <w:sz w:val="28"/>
          <w:szCs w:val="28"/>
        </w:rPr>
        <w:t>регулирование</w:t>
      </w:r>
      <w:proofErr w:type="gramEnd"/>
      <w:r w:rsidRPr="00F06B66">
        <w:rPr>
          <w:rFonts w:ascii="Times New Roman" w:hAnsi="Times New Roman"/>
          <w:sz w:val="28"/>
          <w:szCs w:val="28"/>
        </w:rPr>
        <w:t xml:space="preserve"> и контроль в сферах естественных монополий и на регулируемых рынках в области телекоммуникаций и общедоступных услуг почтовой связи; </w:t>
      </w:r>
    </w:p>
    <w:p w:rsidR="006A5C90" w:rsidRPr="00F06B66" w:rsidRDefault="006A5C90" w:rsidP="006A5C90">
      <w:pPr>
        <w:ind w:firstLine="709"/>
        <w:rPr>
          <w:rFonts w:ascii="Times New Roman" w:hAnsi="Times New Roman"/>
          <w:sz w:val="28"/>
          <w:szCs w:val="28"/>
        </w:rPr>
      </w:pPr>
      <w:r w:rsidRPr="00F06B66">
        <w:rPr>
          <w:rFonts w:ascii="Times New Roman" w:hAnsi="Times New Roman"/>
          <w:sz w:val="28"/>
          <w:szCs w:val="28"/>
        </w:rPr>
        <w:t>9) соблюдение принципов гендерного равенства.</w:t>
      </w:r>
    </w:p>
    <w:p w:rsidR="006A5C90" w:rsidRDefault="006A5C90" w:rsidP="00C31700">
      <w:pPr>
        <w:pStyle w:val="33"/>
        <w:shd w:val="clear" w:color="auto" w:fill="auto"/>
        <w:tabs>
          <w:tab w:val="left" w:pos="1042"/>
        </w:tabs>
        <w:spacing w:before="0" w:after="0" w:line="240" w:lineRule="auto"/>
        <w:ind w:left="20" w:firstLine="720"/>
        <w:jc w:val="both"/>
        <w:rPr>
          <w:b/>
          <w:sz w:val="28"/>
          <w:szCs w:val="28"/>
        </w:rPr>
      </w:pPr>
      <w:r>
        <w:rPr>
          <w:b/>
          <w:sz w:val="28"/>
          <w:szCs w:val="28"/>
        </w:rPr>
        <w:lastRenderedPageBreak/>
        <w:t>Вопросы для самоконтроля</w:t>
      </w:r>
    </w:p>
    <w:p w:rsidR="006A5C90" w:rsidRPr="006A5C90" w:rsidRDefault="006A5C90" w:rsidP="006A5C90">
      <w:pPr>
        <w:shd w:val="clear" w:color="auto" w:fill="FFFFFF"/>
        <w:rPr>
          <w:rFonts w:ascii="Times New Roman" w:eastAsia="Times New Roman" w:hAnsi="Times New Roman" w:cs="Times New Roman"/>
          <w:color w:val="000000"/>
          <w:sz w:val="28"/>
          <w:szCs w:val="28"/>
          <w:lang w:eastAsia="ru-RU"/>
        </w:rPr>
      </w:pPr>
      <w:r w:rsidRPr="006A5C90">
        <w:rPr>
          <w:rFonts w:ascii="Times New Roman" w:eastAsia="Times New Roman" w:hAnsi="Times New Roman" w:cs="Times New Roman"/>
          <w:color w:val="000000"/>
          <w:sz w:val="28"/>
          <w:szCs w:val="28"/>
          <w:lang w:eastAsia="ru-RU"/>
        </w:rPr>
        <w:t>1. Общая характеристика договора купли-продажи. Виды и особенности договора купли-продажи. Содержание договора купли-продажи. Предмет и объект договора.</w:t>
      </w:r>
    </w:p>
    <w:p w:rsidR="006A5C90" w:rsidRPr="006A5C90" w:rsidRDefault="006A5C90" w:rsidP="006A5C90">
      <w:pPr>
        <w:shd w:val="clear" w:color="auto" w:fill="FFFFFF"/>
        <w:rPr>
          <w:rFonts w:ascii="Times New Roman" w:eastAsia="Times New Roman" w:hAnsi="Times New Roman" w:cs="Times New Roman"/>
          <w:color w:val="000000"/>
          <w:sz w:val="28"/>
          <w:szCs w:val="28"/>
          <w:lang w:eastAsia="ru-RU"/>
        </w:rPr>
      </w:pPr>
      <w:r w:rsidRPr="006A5C90">
        <w:rPr>
          <w:rFonts w:ascii="Times New Roman" w:eastAsia="Times New Roman" w:hAnsi="Times New Roman" w:cs="Times New Roman"/>
          <w:color w:val="000000"/>
          <w:sz w:val="28"/>
          <w:szCs w:val="28"/>
          <w:lang w:eastAsia="ru-RU"/>
        </w:rPr>
        <w:t>2. Качество товара. Цена и общая стоимость поставки. Условия, сроки и</w:t>
      </w:r>
    </w:p>
    <w:p w:rsidR="006A5C90" w:rsidRPr="006A5C90" w:rsidRDefault="006A5C90" w:rsidP="006A5C90">
      <w:pPr>
        <w:shd w:val="clear" w:color="auto" w:fill="FFFFFF"/>
        <w:rPr>
          <w:rFonts w:ascii="Times New Roman" w:eastAsia="Times New Roman" w:hAnsi="Times New Roman" w:cs="Times New Roman"/>
          <w:color w:val="000000"/>
          <w:sz w:val="28"/>
          <w:szCs w:val="28"/>
          <w:lang w:eastAsia="ru-RU"/>
        </w:rPr>
      </w:pPr>
      <w:r w:rsidRPr="006A5C90">
        <w:rPr>
          <w:rFonts w:ascii="Times New Roman" w:eastAsia="Times New Roman" w:hAnsi="Times New Roman" w:cs="Times New Roman"/>
          <w:color w:val="000000"/>
          <w:sz w:val="28"/>
          <w:szCs w:val="28"/>
          <w:lang w:eastAsia="ru-RU"/>
        </w:rPr>
        <w:t>порядок платежа (взаиморасчет).</w:t>
      </w:r>
    </w:p>
    <w:p w:rsidR="006A5C90" w:rsidRDefault="00551952" w:rsidP="00C31700">
      <w:pPr>
        <w:pStyle w:val="33"/>
        <w:shd w:val="clear" w:color="auto" w:fill="auto"/>
        <w:tabs>
          <w:tab w:val="left" w:pos="1042"/>
        </w:tabs>
        <w:spacing w:before="0" w:after="0" w:line="240" w:lineRule="auto"/>
        <w:ind w:left="20" w:firstLine="720"/>
        <w:jc w:val="both"/>
        <w:rPr>
          <w:rFonts w:ascii="TimesNewRomanPSMT" w:eastAsiaTheme="minorHAnsi" w:hAnsi="TimesNewRomanPSMT" w:cstheme="minorBidi"/>
          <w:b/>
          <w:sz w:val="28"/>
          <w:szCs w:val="28"/>
          <w:lang w:eastAsia="en-US"/>
        </w:rPr>
      </w:pPr>
      <w:r w:rsidRPr="00551952">
        <w:rPr>
          <w:b/>
          <w:sz w:val="28"/>
          <w:szCs w:val="28"/>
        </w:rPr>
        <w:t xml:space="preserve">Лекция 27 </w:t>
      </w:r>
      <w:r w:rsidRPr="00551952">
        <w:rPr>
          <w:rFonts w:ascii="TimesNewRomanPSMT" w:eastAsiaTheme="minorHAnsi" w:hAnsi="TimesNewRomanPSMT" w:cstheme="minorBidi"/>
          <w:b/>
          <w:sz w:val="28"/>
          <w:szCs w:val="28"/>
          <w:lang w:eastAsia="en-US"/>
        </w:rPr>
        <w:t>Правила перевозок грузов железнодорожным транспортом</w:t>
      </w:r>
    </w:p>
    <w:p w:rsidR="00551952" w:rsidRPr="00551952" w:rsidRDefault="00551952" w:rsidP="00C31700">
      <w:pPr>
        <w:pStyle w:val="33"/>
        <w:shd w:val="clear" w:color="auto" w:fill="auto"/>
        <w:tabs>
          <w:tab w:val="left" w:pos="1042"/>
        </w:tabs>
        <w:spacing w:before="0" w:after="0" w:line="240" w:lineRule="auto"/>
        <w:ind w:left="20" w:firstLine="720"/>
        <w:jc w:val="both"/>
        <w:rPr>
          <w:sz w:val="28"/>
          <w:szCs w:val="28"/>
        </w:rPr>
      </w:pPr>
      <w:r w:rsidRPr="00551952">
        <w:rPr>
          <w:sz w:val="28"/>
          <w:szCs w:val="28"/>
        </w:rPr>
        <w:t>Общее положение</w:t>
      </w:r>
    </w:p>
    <w:p w:rsidR="00551952" w:rsidRPr="00551952" w:rsidRDefault="00551952" w:rsidP="00C31700">
      <w:pPr>
        <w:pStyle w:val="33"/>
        <w:shd w:val="clear" w:color="auto" w:fill="auto"/>
        <w:tabs>
          <w:tab w:val="left" w:pos="1042"/>
        </w:tabs>
        <w:spacing w:before="0" w:after="0" w:line="240" w:lineRule="auto"/>
        <w:ind w:left="20" w:firstLine="720"/>
        <w:jc w:val="both"/>
        <w:rPr>
          <w:b/>
          <w:sz w:val="28"/>
          <w:szCs w:val="28"/>
        </w:rPr>
      </w:pPr>
    </w:p>
    <w:p w:rsidR="007A3188" w:rsidRDefault="00551952" w:rsidP="007A3188">
      <w:pPr>
        <w:pStyle w:val="33"/>
        <w:shd w:val="clear" w:color="auto" w:fill="auto"/>
        <w:tabs>
          <w:tab w:val="left" w:pos="1042"/>
        </w:tabs>
        <w:spacing w:before="0" w:after="0" w:line="240" w:lineRule="auto"/>
        <w:ind w:left="20" w:firstLine="720"/>
        <w:jc w:val="both"/>
        <w:rPr>
          <w:rFonts w:ascii="TimesNewRomanPSMT" w:eastAsiaTheme="minorHAnsi" w:hAnsi="TimesNewRomanPSMT" w:cstheme="minorBidi"/>
          <w:sz w:val="28"/>
          <w:szCs w:val="28"/>
          <w:lang w:eastAsia="en-US"/>
        </w:rPr>
      </w:pPr>
      <w:r w:rsidRPr="00551952">
        <w:rPr>
          <w:rFonts w:ascii="TimesNewRomanPSMT" w:eastAsiaTheme="minorHAnsi" w:hAnsi="TimesNewRomanPSMT" w:cstheme="minorBidi"/>
          <w:sz w:val="28"/>
          <w:szCs w:val="28"/>
          <w:lang w:eastAsia="en-US"/>
        </w:rPr>
        <w:t>Настоящие Правила перевозок грузов железнодорожным транспортом (далее –</w:t>
      </w:r>
      <w:r w:rsidRPr="00551952">
        <w:rPr>
          <w:rFonts w:ascii="TimesNewRomanPSMT" w:eastAsiaTheme="minorHAnsi" w:hAnsi="TimesNewRomanPSMT" w:cstheme="minorBidi"/>
          <w:sz w:val="28"/>
          <w:szCs w:val="28"/>
          <w:lang w:eastAsia="en-US"/>
        </w:rPr>
        <w:br/>
        <w:t>Правила) разработаны в соответствии с Законом Республики Казахстан от 8 декабря</w:t>
      </w:r>
      <w:r w:rsidRPr="00551952">
        <w:rPr>
          <w:rFonts w:ascii="TimesNewRomanPSMT" w:eastAsiaTheme="minorHAnsi" w:hAnsi="TimesNewRomanPSMT" w:cstheme="minorBidi"/>
          <w:sz w:val="28"/>
          <w:szCs w:val="28"/>
          <w:lang w:eastAsia="en-US"/>
        </w:rPr>
        <w:br/>
        <w:t>2001 года "О железнодорожном транспорте" (далее – Закон) и определяют порядок</w:t>
      </w:r>
      <w:r w:rsidRPr="00551952">
        <w:rPr>
          <w:rFonts w:ascii="TimesNewRomanPSMT" w:eastAsiaTheme="minorHAnsi" w:hAnsi="TimesNewRomanPSMT" w:cstheme="minorBidi"/>
          <w:sz w:val="28"/>
          <w:szCs w:val="28"/>
          <w:lang w:eastAsia="en-US"/>
        </w:rPr>
        <w:br/>
        <w:t>перевозки грузов железнодорожным транспортом в Республике Казахстан.</w:t>
      </w:r>
      <w:r w:rsidRPr="00551952">
        <w:rPr>
          <w:rFonts w:ascii="TimesNewRomanPSMT" w:eastAsiaTheme="minorHAnsi" w:hAnsi="TimesNewRomanPSMT" w:cstheme="minorBidi"/>
          <w:sz w:val="28"/>
          <w:szCs w:val="28"/>
          <w:lang w:eastAsia="en-US"/>
        </w:rPr>
        <w:br/>
        <w:t>2. Перевозка грузов железнодорожным транспортом в международном и</w:t>
      </w:r>
      <w:r w:rsidRPr="00551952">
        <w:rPr>
          <w:rFonts w:ascii="TimesNewRomanPSMT" w:eastAsiaTheme="minorHAnsi" w:hAnsi="TimesNewRomanPSMT" w:cstheme="minorBidi"/>
          <w:sz w:val="28"/>
          <w:szCs w:val="28"/>
          <w:lang w:eastAsia="en-US"/>
        </w:rPr>
        <w:br/>
        <w:t>транзитном сообщении через Республику Казахстан осуществляется в соответствии с</w:t>
      </w:r>
      <w:r w:rsidRPr="00551952">
        <w:rPr>
          <w:rFonts w:ascii="TimesNewRomanPSMT" w:eastAsiaTheme="minorHAnsi" w:hAnsi="TimesNewRomanPSMT" w:cstheme="minorBidi"/>
          <w:sz w:val="28"/>
          <w:szCs w:val="28"/>
          <w:lang w:eastAsia="en-US"/>
        </w:rPr>
        <w:br/>
        <w:t>законодательством Республики Казахстан и международными договорами,</w:t>
      </w:r>
      <w:r w:rsidRPr="00551952">
        <w:rPr>
          <w:rFonts w:ascii="TimesNewRomanPSMT" w:eastAsiaTheme="minorHAnsi" w:hAnsi="TimesNewRomanPSMT" w:cstheme="minorBidi"/>
          <w:sz w:val="28"/>
          <w:szCs w:val="28"/>
          <w:lang w:eastAsia="en-US"/>
        </w:rPr>
        <w:br/>
        <w:t>ратифицированными Республикой Казахстан.</w:t>
      </w:r>
      <w:r w:rsidRPr="00551952">
        <w:rPr>
          <w:rFonts w:ascii="TimesNewRomanPSMT" w:eastAsiaTheme="minorHAnsi" w:hAnsi="TimesNewRomanPSMT" w:cstheme="minorBidi"/>
          <w:sz w:val="28"/>
          <w:szCs w:val="28"/>
          <w:lang w:eastAsia="en-US"/>
        </w:rPr>
        <w:br/>
        <w:t xml:space="preserve">3. </w:t>
      </w:r>
      <w:proofErr w:type="gramStart"/>
      <w:r w:rsidRPr="00551952">
        <w:rPr>
          <w:rFonts w:ascii="TimesNewRomanPSMT" w:eastAsiaTheme="minorHAnsi" w:hAnsi="TimesNewRomanPSMT" w:cstheme="minorBidi"/>
          <w:sz w:val="28"/>
          <w:szCs w:val="28"/>
          <w:lang w:eastAsia="en-US"/>
        </w:rPr>
        <w:t>Технические условия размещения и крепления грузов, порядок и условия</w:t>
      </w:r>
      <w:r w:rsidRPr="00551952">
        <w:rPr>
          <w:rFonts w:ascii="TimesNewRomanPSMT" w:eastAsiaTheme="minorHAnsi" w:hAnsi="TimesNewRomanPSMT" w:cstheme="minorBidi"/>
          <w:sz w:val="28"/>
          <w:szCs w:val="28"/>
          <w:lang w:eastAsia="en-US"/>
        </w:rPr>
        <w:br/>
        <w:t>перевозок жидких грузов наливом, опасных грузов, не предусмотренные настоящими</w:t>
      </w:r>
      <w:r w:rsidRPr="00551952">
        <w:rPr>
          <w:rFonts w:ascii="TimesNewRomanPSMT" w:eastAsiaTheme="minorHAnsi" w:hAnsi="TimesNewRomanPSMT" w:cstheme="minorBidi"/>
          <w:sz w:val="28"/>
          <w:szCs w:val="28"/>
          <w:lang w:eastAsia="en-US"/>
        </w:rPr>
        <w:br/>
        <w:t>Правилами, устанавливаются международными соглашениями (договорами)</w:t>
      </w:r>
      <w:r w:rsidRPr="00551952">
        <w:rPr>
          <w:rFonts w:ascii="TimesNewRomanPSMT" w:eastAsiaTheme="minorHAnsi" w:hAnsi="TimesNewRomanPSMT" w:cstheme="minorBidi"/>
          <w:sz w:val="28"/>
          <w:szCs w:val="28"/>
          <w:lang w:eastAsia="en-US"/>
        </w:rPr>
        <w:br/>
        <w:t>принятыми в рамках Организации сотрудничества железных дорог и Совета по</w:t>
      </w:r>
      <w:r w:rsidRPr="00551952">
        <w:rPr>
          <w:rFonts w:ascii="TimesNewRomanPSMT" w:eastAsiaTheme="minorHAnsi" w:hAnsi="TimesNewRomanPSMT" w:cstheme="minorBidi"/>
          <w:sz w:val="28"/>
          <w:szCs w:val="28"/>
          <w:lang w:eastAsia="en-US"/>
        </w:rPr>
        <w:br/>
        <w:t>железнодорожному транспорту стран-участниц Содружества независимых государств (</w:t>
      </w:r>
      <w:r w:rsidRPr="00551952">
        <w:rPr>
          <w:rFonts w:ascii="TimesNewRomanPSMT" w:eastAsiaTheme="minorHAnsi" w:hAnsi="TimesNewRomanPSMT" w:cstheme="minorBidi"/>
          <w:sz w:val="28"/>
          <w:szCs w:val="28"/>
          <w:lang w:eastAsia="en-US"/>
        </w:rPr>
        <w:br/>
        <w:t>далее – СНГ), Грузии, Республики Латвия, Республики Литва и Эстонской Республики</w:t>
      </w:r>
      <w:r w:rsidRPr="00551952">
        <w:rPr>
          <w:rFonts w:ascii="TimesNewRomanPSMT" w:eastAsiaTheme="minorHAnsi" w:hAnsi="TimesNewRomanPSMT" w:cstheme="minorBidi"/>
          <w:sz w:val="28"/>
          <w:szCs w:val="28"/>
          <w:lang w:eastAsia="en-US"/>
        </w:rPr>
        <w:br/>
        <w:t>и иными международными соглашениями (договорами), участником которых является</w:t>
      </w:r>
      <w:r w:rsidRPr="00551952">
        <w:rPr>
          <w:rFonts w:ascii="TimesNewRomanPSMT" w:eastAsiaTheme="minorHAnsi" w:hAnsi="TimesNewRomanPSMT" w:cstheme="minorBidi"/>
          <w:sz w:val="28"/>
          <w:szCs w:val="28"/>
          <w:lang w:eastAsia="en-US"/>
        </w:rPr>
        <w:br/>
        <w:t>Республика Казахстан.</w:t>
      </w:r>
      <w:r w:rsidRPr="00551952">
        <w:rPr>
          <w:rFonts w:ascii="TimesNewRomanPSMT" w:eastAsiaTheme="minorHAnsi" w:hAnsi="TimesNewRomanPSMT" w:cstheme="minorBidi"/>
          <w:sz w:val="28"/>
          <w:szCs w:val="28"/>
          <w:lang w:eastAsia="en-US"/>
        </w:rPr>
        <w:br/>
        <w:t>4</w:t>
      </w:r>
      <w:proofErr w:type="gramEnd"/>
      <w:r w:rsidRPr="00551952">
        <w:rPr>
          <w:rFonts w:ascii="TimesNewRomanPSMT" w:eastAsiaTheme="minorHAnsi" w:hAnsi="TimesNewRomanPSMT" w:cstheme="minorBidi"/>
          <w:sz w:val="28"/>
          <w:szCs w:val="28"/>
          <w:lang w:eastAsia="en-US"/>
        </w:rPr>
        <w:t xml:space="preserve">. </w:t>
      </w:r>
      <w:proofErr w:type="gramStart"/>
      <w:r w:rsidRPr="00551952">
        <w:rPr>
          <w:rFonts w:ascii="TimesNewRomanPSMT" w:eastAsiaTheme="minorHAnsi" w:hAnsi="TimesNewRomanPSMT" w:cstheme="minorBidi"/>
          <w:sz w:val="28"/>
          <w:szCs w:val="28"/>
          <w:lang w:eastAsia="en-US"/>
        </w:rPr>
        <w:t>В Правилах используются следующие понятия:</w:t>
      </w:r>
      <w:r w:rsidRPr="00551952">
        <w:rPr>
          <w:rFonts w:ascii="TimesNewRomanPSMT" w:eastAsiaTheme="minorHAnsi" w:hAnsi="TimesNewRomanPSMT" w:cstheme="minorBidi"/>
          <w:sz w:val="28"/>
          <w:szCs w:val="28"/>
          <w:lang w:eastAsia="en-US"/>
        </w:rPr>
        <w:br/>
        <w:t>1) кольцевой маршрут – состав поезда установленного веса и длины, состоящий из</w:t>
      </w:r>
      <w:r w:rsidRPr="00551952">
        <w:rPr>
          <w:rFonts w:ascii="TimesNewRomanPSMT" w:eastAsiaTheme="minorHAnsi" w:hAnsi="TimesNewRomanPSMT" w:cstheme="minorBidi"/>
          <w:sz w:val="28"/>
          <w:szCs w:val="28"/>
          <w:lang w:eastAsia="en-US"/>
        </w:rPr>
        <w:br/>
        <w:t>вагонов, погруженных однородным грузом одним грузоотправителем с одной станции</w:t>
      </w:r>
      <w:r w:rsidRPr="00551952">
        <w:rPr>
          <w:rFonts w:ascii="TimesNewRomanPSMT" w:eastAsiaTheme="minorHAnsi" w:hAnsi="TimesNewRomanPSMT" w:cstheme="minorBidi"/>
          <w:sz w:val="28"/>
          <w:szCs w:val="28"/>
          <w:lang w:eastAsia="en-US"/>
        </w:rPr>
        <w:br/>
        <w:t>отправления в адрес одного грузополучателя назначением на одну станцию и</w:t>
      </w:r>
      <w:r w:rsidRPr="00551952">
        <w:rPr>
          <w:rFonts w:ascii="TimesNewRomanPSMT" w:eastAsiaTheme="minorHAnsi" w:hAnsi="TimesNewRomanPSMT" w:cstheme="minorBidi"/>
          <w:sz w:val="28"/>
          <w:szCs w:val="28"/>
          <w:lang w:eastAsia="en-US"/>
        </w:rPr>
        <w:br/>
        <w:t>оформленный одной железнодорожной транспортной накладной (далее – накладная),</w:t>
      </w:r>
      <w:r w:rsidRPr="00551952">
        <w:rPr>
          <w:rFonts w:ascii="TimesNewRomanPSMT" w:eastAsiaTheme="minorHAnsi" w:hAnsi="TimesNewRomanPSMT" w:cstheme="minorBidi"/>
          <w:sz w:val="28"/>
          <w:szCs w:val="28"/>
          <w:lang w:eastAsia="en-US"/>
        </w:rPr>
        <w:br/>
        <w:t>при стопроцентном возврате порожних вагонов из-под выгрузки на первоначальную</w:t>
      </w:r>
      <w:r w:rsidRPr="00551952">
        <w:rPr>
          <w:rFonts w:ascii="TimesNewRomanPSMT" w:eastAsiaTheme="minorHAnsi" w:hAnsi="TimesNewRomanPSMT" w:cstheme="minorBidi"/>
          <w:sz w:val="28"/>
          <w:szCs w:val="28"/>
          <w:lang w:eastAsia="en-US"/>
        </w:rPr>
        <w:br/>
      </w:r>
      <w:r w:rsidRPr="00551952">
        <w:rPr>
          <w:rFonts w:ascii="TimesNewRomanPSMT" w:eastAsiaTheme="minorHAnsi" w:hAnsi="TimesNewRomanPSMT" w:cstheme="minorBidi"/>
          <w:sz w:val="28"/>
          <w:szCs w:val="28"/>
          <w:lang w:eastAsia="en-US"/>
        </w:rPr>
        <w:lastRenderedPageBreak/>
        <w:t>станцию отправления;</w:t>
      </w:r>
      <w:proofErr w:type="gramEnd"/>
      <w:r w:rsidRPr="00551952">
        <w:rPr>
          <w:rFonts w:ascii="TimesNewRomanPSMT" w:eastAsiaTheme="minorHAnsi" w:hAnsi="TimesNewRomanPSMT" w:cstheme="minorBidi"/>
          <w:sz w:val="28"/>
          <w:szCs w:val="28"/>
          <w:lang w:eastAsia="en-US"/>
        </w:rPr>
        <w:br/>
      </w:r>
      <w:proofErr w:type="gramStart"/>
      <w:r w:rsidRPr="00551952">
        <w:rPr>
          <w:rFonts w:ascii="TimesNewRomanPSMT" w:eastAsiaTheme="minorHAnsi" w:hAnsi="TimesNewRomanPSMT" w:cstheme="minorBidi"/>
          <w:sz w:val="28"/>
          <w:szCs w:val="28"/>
          <w:lang w:eastAsia="en-US"/>
        </w:rPr>
        <w:t>2) подача-уборка вагонов – перемещение вагонов маневровым локомотивом:</w:t>
      </w:r>
      <w:r w:rsidRPr="00551952">
        <w:rPr>
          <w:rFonts w:ascii="TimesNewRomanPSMT" w:eastAsiaTheme="minorHAnsi" w:hAnsi="TimesNewRomanPSMT" w:cstheme="minorBidi"/>
          <w:sz w:val="28"/>
          <w:szCs w:val="28"/>
          <w:lang w:eastAsia="en-US"/>
        </w:rPr>
        <w:br/>
        <w:t>от станционных путей – к местам погрузки, выгрузки (разгрузки), подъездным</w:t>
      </w:r>
      <w:r w:rsidRPr="00551952">
        <w:rPr>
          <w:rFonts w:ascii="TimesNewRomanPSMT" w:eastAsiaTheme="minorHAnsi" w:hAnsi="TimesNewRomanPSMT" w:cstheme="minorBidi"/>
          <w:sz w:val="28"/>
          <w:szCs w:val="28"/>
          <w:lang w:eastAsia="en-US"/>
        </w:rPr>
        <w:br/>
        <w:t>путям;</w:t>
      </w:r>
      <w:r w:rsidRPr="00551952">
        <w:rPr>
          <w:rFonts w:ascii="TimesNewRomanPSMT" w:eastAsiaTheme="minorHAnsi" w:hAnsi="TimesNewRomanPSMT" w:cstheme="minorBidi"/>
          <w:sz w:val="28"/>
          <w:szCs w:val="28"/>
          <w:lang w:eastAsia="en-US"/>
        </w:rPr>
        <w:br/>
        <w:t>на подъездных путях – между приемо-сдаточными (выставочными) путями и</w:t>
      </w:r>
      <w:r w:rsidRPr="00551952">
        <w:rPr>
          <w:rFonts w:ascii="TimesNewRomanPSMT" w:eastAsiaTheme="minorHAnsi" w:hAnsi="TimesNewRomanPSMT" w:cstheme="minorBidi"/>
          <w:sz w:val="28"/>
          <w:szCs w:val="28"/>
          <w:lang w:eastAsia="en-US"/>
        </w:rPr>
        <w:br/>
        <w:t>местами погрузки, выгрузки (разгрузки) контрагента;</w:t>
      </w:r>
      <w:proofErr w:type="gramEnd"/>
      <w:r w:rsidRPr="00551952">
        <w:rPr>
          <w:rFonts w:ascii="TimesNewRomanPSMT" w:eastAsiaTheme="minorHAnsi" w:hAnsi="TimesNewRomanPSMT" w:cstheme="minorBidi"/>
          <w:sz w:val="28"/>
          <w:szCs w:val="28"/>
          <w:lang w:eastAsia="en-US"/>
        </w:rPr>
        <w:br/>
        <w:t>3) подготовка вагонов (контейнеров) под погрузку – проведение работ с вагонами (</w:t>
      </w:r>
      <w:r w:rsidRPr="00551952">
        <w:rPr>
          <w:rFonts w:ascii="TimesNewRomanPSMT" w:eastAsiaTheme="minorHAnsi" w:hAnsi="TimesNewRomanPSMT" w:cstheme="minorBidi"/>
          <w:sz w:val="28"/>
          <w:szCs w:val="28"/>
          <w:lang w:eastAsia="en-US"/>
        </w:rPr>
        <w:br/>
        <w:t>контейнерами): заделка имеющихся повреждений стен, полов, крыши, люков</w:t>
      </w:r>
      <w:r w:rsidRPr="00551952">
        <w:rPr>
          <w:rFonts w:ascii="TimesNewRomanPSMT" w:eastAsiaTheme="minorHAnsi" w:hAnsi="TimesNewRomanPSMT" w:cstheme="minorBidi"/>
          <w:sz w:val="28"/>
          <w:szCs w:val="28"/>
          <w:lang w:eastAsia="en-US"/>
        </w:rPr>
        <w:br/>
        <w:t>потолочных, дверных и других работ перед погрузкой заявленного груза с целью</w:t>
      </w:r>
      <w:r w:rsidRPr="00551952">
        <w:rPr>
          <w:rFonts w:ascii="TimesNewRomanPSMT" w:eastAsiaTheme="minorHAnsi" w:hAnsi="TimesNewRomanPSMT" w:cstheme="minorBidi"/>
          <w:sz w:val="28"/>
          <w:szCs w:val="28"/>
          <w:lang w:eastAsia="en-US"/>
        </w:rPr>
        <w:br/>
        <w:t>обеспечения его сохранности и безопасности в пути следования;</w:t>
      </w:r>
      <w:r w:rsidRPr="00551952">
        <w:rPr>
          <w:rFonts w:ascii="TimesNewRomanPSMT" w:eastAsiaTheme="minorHAnsi" w:hAnsi="TimesNewRomanPSMT" w:cstheme="minorBidi"/>
          <w:sz w:val="28"/>
          <w:szCs w:val="28"/>
          <w:lang w:eastAsia="en-US"/>
        </w:rPr>
        <w:br/>
      </w:r>
      <w:proofErr w:type="gramStart"/>
      <w:r w:rsidRPr="00551952">
        <w:rPr>
          <w:rFonts w:ascii="TimesNewRomanPSMT" w:eastAsiaTheme="minorHAnsi" w:hAnsi="TimesNewRomanPSMT" w:cstheme="minorBidi"/>
          <w:sz w:val="28"/>
          <w:szCs w:val="28"/>
          <w:lang w:eastAsia="en-US"/>
        </w:rPr>
        <w:t>4) электронный обмен данными (далее – ЭОД) – обмен данными (документами,</w:t>
      </w:r>
      <w:r w:rsidRPr="00551952">
        <w:rPr>
          <w:rFonts w:ascii="TimesNewRomanPSMT" w:eastAsiaTheme="minorHAnsi" w:hAnsi="TimesNewRomanPSMT" w:cstheme="minorBidi"/>
          <w:sz w:val="28"/>
          <w:szCs w:val="28"/>
          <w:lang w:eastAsia="en-US"/>
        </w:rPr>
        <w:br/>
        <w:t>сообщениями) по вопросам перевозки грузов, производимый посредством применения</w:t>
      </w:r>
      <w:r w:rsidRPr="00551952">
        <w:rPr>
          <w:rFonts w:ascii="TimesNewRomanPSMT" w:eastAsiaTheme="minorHAnsi" w:hAnsi="TimesNewRomanPSMT" w:cstheme="minorBidi"/>
          <w:sz w:val="28"/>
          <w:szCs w:val="28"/>
          <w:lang w:eastAsia="en-US"/>
        </w:rPr>
        <w:br/>
        <w:t>информационных сетей, программных и технических средств, согласованных</w:t>
      </w:r>
      <w:r w:rsidRPr="00551952">
        <w:rPr>
          <w:rFonts w:ascii="TimesNewRomanPSMT" w:eastAsiaTheme="minorHAnsi" w:hAnsi="TimesNewRomanPSMT" w:cstheme="minorBidi"/>
          <w:sz w:val="28"/>
          <w:szCs w:val="28"/>
          <w:lang w:eastAsia="en-US"/>
        </w:rPr>
        <w:br/>
        <w:t>сторонами;</w:t>
      </w:r>
      <w:r w:rsidR="007A3188" w:rsidRPr="007A3188">
        <w:rPr>
          <w:rStyle w:val="fontstyle01"/>
        </w:rPr>
        <w:t xml:space="preserve"> </w:t>
      </w:r>
      <w:r w:rsidR="007A3188" w:rsidRPr="007A3188">
        <w:rPr>
          <w:rFonts w:ascii="TimesNewRomanPSMT" w:eastAsiaTheme="minorHAnsi" w:hAnsi="TimesNewRomanPSMT" w:cstheme="minorBidi"/>
          <w:sz w:val="28"/>
          <w:szCs w:val="28"/>
          <w:lang w:eastAsia="en-US"/>
        </w:rPr>
        <w:t>5) места погрузки и выгрузки – пути, предназначенные для выполнения погрузки и</w:t>
      </w:r>
      <w:r w:rsidR="007A3188" w:rsidRPr="007A3188">
        <w:rPr>
          <w:rFonts w:ascii="TimesNewRomanPSMT" w:eastAsiaTheme="minorHAnsi" w:hAnsi="TimesNewRomanPSMT" w:cstheme="minorBidi"/>
          <w:sz w:val="28"/>
          <w:szCs w:val="28"/>
          <w:lang w:eastAsia="en-US"/>
        </w:rPr>
        <w:br/>
        <w:t>выгрузки грузов, на станциях открытых для производства грузовых операций, места</w:t>
      </w:r>
      <w:r w:rsidR="007A3188" w:rsidRPr="007A3188">
        <w:rPr>
          <w:rFonts w:ascii="TimesNewRomanPSMT" w:eastAsiaTheme="minorHAnsi" w:hAnsi="TimesNewRomanPSMT" w:cstheme="minorBidi"/>
          <w:sz w:val="28"/>
          <w:szCs w:val="28"/>
          <w:lang w:eastAsia="en-US"/>
        </w:rPr>
        <w:br/>
        <w:t>хранения грузов, склады, площадки, платформы;</w:t>
      </w:r>
      <w:proofErr w:type="gramEnd"/>
      <w:r w:rsidR="007A3188" w:rsidRPr="007A3188">
        <w:rPr>
          <w:rFonts w:ascii="TimesNewRomanPSMT" w:eastAsiaTheme="minorHAnsi" w:hAnsi="TimesNewRomanPSMT" w:cstheme="minorBidi"/>
          <w:sz w:val="28"/>
          <w:szCs w:val="28"/>
          <w:lang w:eastAsia="en-US"/>
        </w:rPr>
        <w:br/>
        <w:t>6) единый технологический процесс работы подъездного пути и станции</w:t>
      </w:r>
      <w:r w:rsidR="007A3188" w:rsidRPr="007A3188">
        <w:rPr>
          <w:rFonts w:ascii="TimesNewRomanPSMT" w:eastAsiaTheme="minorHAnsi" w:hAnsi="TimesNewRomanPSMT" w:cstheme="minorBidi"/>
          <w:sz w:val="28"/>
          <w:szCs w:val="28"/>
          <w:lang w:eastAsia="en-US"/>
        </w:rPr>
        <w:br/>
        <w:t>примыкания (далее – ЕТП) – технологический акт, определяющий условия</w:t>
      </w:r>
      <w:r w:rsidR="007A3188" w:rsidRPr="007A3188">
        <w:rPr>
          <w:rFonts w:ascii="TimesNewRomanPSMT" w:eastAsiaTheme="minorHAnsi" w:hAnsi="TimesNewRomanPSMT" w:cstheme="minorBidi"/>
          <w:sz w:val="28"/>
          <w:szCs w:val="28"/>
          <w:lang w:eastAsia="en-US"/>
        </w:rPr>
        <w:br/>
        <w:t>взаимодействия подъездного пути и станции примыкания, который разрабатывается</w:t>
      </w:r>
      <w:r w:rsidR="007A3188" w:rsidRPr="007A3188">
        <w:rPr>
          <w:rFonts w:ascii="TimesNewRomanPSMT" w:eastAsiaTheme="minorHAnsi" w:hAnsi="TimesNewRomanPSMT" w:cstheme="minorBidi"/>
          <w:sz w:val="28"/>
          <w:szCs w:val="28"/>
          <w:lang w:eastAsia="en-US"/>
        </w:rPr>
        <w:br/>
        <w:t>для подъездного пути организации, обслуживаемого собственным локомотивом и</w:t>
      </w:r>
      <w:r w:rsidR="007A3188" w:rsidRPr="007A3188">
        <w:rPr>
          <w:rFonts w:ascii="TimesNewRomanPSMT" w:eastAsiaTheme="minorHAnsi" w:hAnsi="TimesNewRomanPSMT" w:cstheme="minorBidi"/>
          <w:sz w:val="28"/>
          <w:szCs w:val="28"/>
          <w:lang w:eastAsia="en-US"/>
        </w:rPr>
        <w:br/>
        <w:t>имеющего среднесуточный грузооборот 50 и более вагонов;</w:t>
      </w:r>
      <w:r w:rsidR="007A3188" w:rsidRPr="007A3188">
        <w:rPr>
          <w:rFonts w:ascii="TimesNewRomanPSMT" w:eastAsiaTheme="minorHAnsi" w:hAnsi="TimesNewRomanPSMT" w:cstheme="minorBidi"/>
          <w:sz w:val="28"/>
          <w:szCs w:val="28"/>
          <w:lang w:eastAsia="en-US"/>
        </w:rPr>
        <w:br/>
      </w:r>
      <w:proofErr w:type="gramStart"/>
      <w:r w:rsidR="007A3188" w:rsidRPr="007A3188">
        <w:rPr>
          <w:rFonts w:ascii="TimesNewRomanPSMT" w:eastAsiaTheme="minorHAnsi" w:hAnsi="TimesNewRomanPSMT" w:cstheme="minorBidi"/>
          <w:sz w:val="28"/>
          <w:szCs w:val="28"/>
          <w:lang w:eastAsia="en-US"/>
        </w:rPr>
        <w:t>7) технологический срок оборота вагонов на подъездном пути – это время,</w:t>
      </w:r>
      <w:r w:rsidR="007A3188" w:rsidRPr="007A3188">
        <w:rPr>
          <w:rFonts w:ascii="TimesNewRomanPSMT" w:eastAsiaTheme="minorHAnsi" w:hAnsi="TimesNewRomanPSMT" w:cstheme="minorBidi"/>
          <w:sz w:val="28"/>
          <w:szCs w:val="28"/>
          <w:lang w:eastAsia="en-US"/>
        </w:rPr>
        <w:br/>
        <w:t>необходимое для обработки вагонов на подъездном пути с момента приема их</w:t>
      </w:r>
      <w:r w:rsidR="007A3188" w:rsidRPr="007A3188">
        <w:rPr>
          <w:rFonts w:ascii="TimesNewRomanPSMT" w:eastAsiaTheme="minorHAnsi" w:hAnsi="TimesNewRomanPSMT" w:cstheme="minorBidi"/>
          <w:sz w:val="28"/>
          <w:szCs w:val="28"/>
          <w:lang w:eastAsia="en-US"/>
        </w:rPr>
        <w:br/>
      </w:r>
      <w:proofErr w:type="spellStart"/>
      <w:r w:rsidR="007A3188" w:rsidRPr="007A3188">
        <w:rPr>
          <w:rFonts w:ascii="TimesNewRomanPSMT" w:eastAsiaTheme="minorHAnsi" w:hAnsi="TimesNewRomanPSMT" w:cstheme="minorBidi"/>
          <w:sz w:val="28"/>
          <w:szCs w:val="28"/>
          <w:lang w:eastAsia="en-US"/>
        </w:rPr>
        <w:t>ветвевладельцем</w:t>
      </w:r>
      <w:proofErr w:type="spellEnd"/>
      <w:r w:rsidR="007A3188" w:rsidRPr="007A3188">
        <w:rPr>
          <w:rFonts w:ascii="TimesNewRomanPSMT" w:eastAsiaTheme="minorHAnsi" w:hAnsi="TimesNewRomanPSMT" w:cstheme="minorBidi"/>
          <w:sz w:val="28"/>
          <w:szCs w:val="28"/>
          <w:lang w:eastAsia="en-US"/>
        </w:rPr>
        <w:t xml:space="preserve"> от перевозчика с приемосдаточных (выставочных) путей до</w:t>
      </w:r>
      <w:r w:rsidR="007A3188" w:rsidRPr="007A3188">
        <w:rPr>
          <w:rFonts w:ascii="TimesNewRomanPSMT" w:eastAsiaTheme="minorHAnsi" w:hAnsi="TimesNewRomanPSMT" w:cstheme="minorBidi"/>
          <w:sz w:val="28"/>
          <w:szCs w:val="28"/>
          <w:lang w:eastAsia="en-US"/>
        </w:rPr>
        <w:br/>
        <w:t>возвращения обратно на эти же пути;</w:t>
      </w:r>
      <w:r w:rsidR="007A3188" w:rsidRPr="007A3188">
        <w:rPr>
          <w:rFonts w:ascii="TimesNewRomanPSMT" w:eastAsiaTheme="minorHAnsi" w:hAnsi="TimesNewRomanPSMT" w:cstheme="minorBidi"/>
          <w:sz w:val="28"/>
          <w:szCs w:val="28"/>
          <w:lang w:eastAsia="en-US"/>
        </w:rPr>
        <w:br/>
        <w:t>8) дополнительные сборы – ставки сборов и платежи за дополнительные операции,</w:t>
      </w:r>
      <w:r w:rsidR="007A3188" w:rsidRPr="007A3188">
        <w:rPr>
          <w:rFonts w:ascii="TimesNewRomanPSMT" w:eastAsiaTheme="minorHAnsi" w:hAnsi="TimesNewRomanPSMT" w:cstheme="minorBidi"/>
          <w:sz w:val="28"/>
          <w:szCs w:val="28"/>
          <w:lang w:eastAsia="en-US"/>
        </w:rPr>
        <w:br/>
        <w:t>услуги или работы, не включенные в тариф;</w:t>
      </w:r>
      <w:proofErr w:type="gramEnd"/>
      <w:r w:rsidR="007A3188" w:rsidRPr="007A3188">
        <w:rPr>
          <w:rFonts w:ascii="TimesNewRomanPSMT" w:eastAsiaTheme="minorHAnsi" w:hAnsi="TimesNewRomanPSMT" w:cstheme="minorBidi"/>
          <w:sz w:val="28"/>
          <w:szCs w:val="28"/>
          <w:lang w:eastAsia="en-US"/>
        </w:rPr>
        <w:br/>
      </w:r>
      <w:proofErr w:type="gramStart"/>
      <w:r w:rsidR="007A3188" w:rsidRPr="007A3188">
        <w:rPr>
          <w:rFonts w:ascii="TimesNewRomanPSMT" w:eastAsiaTheme="minorHAnsi" w:hAnsi="TimesNewRomanPSMT" w:cstheme="minorBidi"/>
          <w:sz w:val="28"/>
          <w:szCs w:val="28"/>
          <w:lang w:eastAsia="en-US"/>
        </w:rPr>
        <w:t>9) специализированные контейнеры – контейнеры, имеющие специальную</w:t>
      </w:r>
      <w:r w:rsidR="007A3188" w:rsidRPr="007A3188">
        <w:rPr>
          <w:rFonts w:ascii="TimesNewRomanPSMT" w:eastAsiaTheme="minorHAnsi" w:hAnsi="TimesNewRomanPSMT" w:cstheme="minorBidi"/>
          <w:sz w:val="28"/>
          <w:szCs w:val="28"/>
          <w:lang w:eastAsia="en-US"/>
        </w:rPr>
        <w:br/>
        <w:t>конструкцию и предназначенные для грузов отдельных видов: сыпучих, жидких,</w:t>
      </w:r>
      <w:r w:rsidR="007A3188" w:rsidRPr="007A3188">
        <w:rPr>
          <w:rFonts w:ascii="TimesNewRomanPSMT" w:eastAsiaTheme="minorHAnsi" w:hAnsi="TimesNewRomanPSMT" w:cstheme="minorBidi"/>
          <w:sz w:val="28"/>
          <w:szCs w:val="28"/>
          <w:lang w:eastAsia="en-US"/>
        </w:rPr>
        <w:br/>
        <w:t>скоропортящихся, опасных и других грузов;</w:t>
      </w:r>
      <w:r w:rsidR="007A3188" w:rsidRPr="007A3188">
        <w:rPr>
          <w:rFonts w:ascii="TimesNewRomanPSMT" w:eastAsiaTheme="minorHAnsi" w:hAnsi="TimesNewRomanPSMT" w:cstheme="minorBidi"/>
          <w:sz w:val="28"/>
          <w:szCs w:val="28"/>
          <w:lang w:eastAsia="en-US"/>
        </w:rPr>
        <w:br/>
        <w:t>10) маршрут – состав поезда установленного веса или длины, сформированный</w:t>
      </w:r>
      <w:r w:rsidR="007A3188" w:rsidRPr="007A3188">
        <w:rPr>
          <w:rFonts w:ascii="TimesNewRomanPSMT" w:eastAsiaTheme="minorHAnsi" w:hAnsi="TimesNewRomanPSMT" w:cstheme="minorBidi"/>
          <w:sz w:val="28"/>
          <w:szCs w:val="28"/>
          <w:lang w:eastAsia="en-US"/>
        </w:rPr>
        <w:br/>
        <w:t>грузоотправителем на подъездном пути либо на железнодорожной станции;</w:t>
      </w:r>
      <w:proofErr w:type="gramEnd"/>
      <w:r w:rsidR="007A3188" w:rsidRPr="007A3188">
        <w:rPr>
          <w:rFonts w:ascii="TimesNewRomanPSMT" w:eastAsiaTheme="minorHAnsi" w:hAnsi="TimesNewRomanPSMT" w:cstheme="minorBidi"/>
          <w:sz w:val="28"/>
          <w:szCs w:val="28"/>
          <w:lang w:eastAsia="en-US"/>
        </w:rPr>
        <w:br/>
      </w:r>
      <w:proofErr w:type="gramStart"/>
      <w:r w:rsidR="007A3188" w:rsidRPr="007A3188">
        <w:rPr>
          <w:rFonts w:ascii="TimesNewRomanPSMT" w:eastAsiaTheme="minorHAnsi" w:hAnsi="TimesNewRomanPSMT" w:cstheme="minorBidi"/>
          <w:sz w:val="28"/>
          <w:szCs w:val="28"/>
          <w:lang w:eastAsia="en-US"/>
        </w:rPr>
        <w:t>11) собственный вагон (контейнер) – грузовой вагон (контейнер), принадлежащий</w:t>
      </w:r>
      <w:r w:rsidR="007A3188" w:rsidRPr="007A3188">
        <w:rPr>
          <w:rFonts w:ascii="TimesNewRomanPSMT" w:eastAsiaTheme="minorHAnsi" w:hAnsi="TimesNewRomanPSMT" w:cstheme="minorBidi"/>
          <w:sz w:val="28"/>
          <w:szCs w:val="28"/>
          <w:lang w:eastAsia="en-US"/>
        </w:rPr>
        <w:br/>
        <w:t xml:space="preserve">физическому или юридическому лицу на праве собственности или ином </w:t>
      </w:r>
      <w:r w:rsidR="007A3188" w:rsidRPr="007A3188">
        <w:rPr>
          <w:rFonts w:ascii="TimesNewRomanPSMT" w:eastAsiaTheme="minorHAnsi" w:hAnsi="TimesNewRomanPSMT" w:cstheme="minorBidi"/>
          <w:sz w:val="28"/>
          <w:szCs w:val="28"/>
          <w:lang w:eastAsia="en-US"/>
        </w:rPr>
        <w:lastRenderedPageBreak/>
        <w:t>законном</w:t>
      </w:r>
      <w:r w:rsidR="007A3188" w:rsidRPr="007A3188">
        <w:rPr>
          <w:rFonts w:ascii="TimesNewRomanPSMT" w:eastAsiaTheme="minorHAnsi" w:hAnsi="TimesNewRomanPSMT" w:cstheme="minorBidi"/>
          <w:sz w:val="28"/>
          <w:szCs w:val="28"/>
          <w:lang w:eastAsia="en-US"/>
        </w:rPr>
        <w:br/>
        <w:t>основании, предоставляемый в качестве транспортного средства (оборудования) и</w:t>
      </w:r>
      <w:r w:rsidR="007A3188" w:rsidRPr="007A3188">
        <w:rPr>
          <w:rFonts w:ascii="TimesNewRomanPSMT" w:eastAsiaTheme="minorHAnsi" w:hAnsi="TimesNewRomanPSMT" w:cstheme="minorBidi"/>
          <w:sz w:val="28"/>
          <w:szCs w:val="28"/>
          <w:lang w:eastAsia="en-US"/>
        </w:rPr>
        <w:br/>
        <w:t>имеющий соответствующую нумерацию (префикс);</w:t>
      </w:r>
      <w:r w:rsidR="007A3188" w:rsidRPr="007A3188">
        <w:rPr>
          <w:rFonts w:ascii="TimesNewRomanPSMT" w:eastAsiaTheme="minorHAnsi" w:hAnsi="TimesNewRomanPSMT" w:cstheme="minorBidi"/>
          <w:sz w:val="28"/>
          <w:szCs w:val="28"/>
          <w:lang w:eastAsia="en-US"/>
        </w:rPr>
        <w:br/>
        <w:t>12) инвентарный вагон (контейнер) – грузовой вагон (контейнер)</w:t>
      </w:r>
      <w:r w:rsidR="007A3188" w:rsidRPr="007A3188">
        <w:rPr>
          <w:rFonts w:ascii="TimesNewRomanPSMT" w:eastAsiaTheme="minorHAnsi" w:hAnsi="TimesNewRomanPSMT" w:cstheme="minorBidi"/>
          <w:sz w:val="28"/>
          <w:szCs w:val="28"/>
          <w:lang w:eastAsia="en-US"/>
        </w:rPr>
        <w:br/>
        <w:t>зарегистрированный в Автоматизированной базе данных</w:t>
      </w:r>
      <w:r w:rsidR="007A3188" w:rsidRPr="007A3188">
        <w:rPr>
          <w:rFonts w:ascii="TimesNewRomanPSMT" w:eastAsiaTheme="minorHAnsi" w:hAnsi="TimesNewRomanPSMT" w:cstheme="minorBidi"/>
          <w:sz w:val="28"/>
          <w:szCs w:val="28"/>
          <w:lang w:eastAsia="en-US"/>
        </w:rPr>
        <w:br/>
        <w:t>информационно-вычислительного центра железнодорожных администраций за</w:t>
      </w:r>
      <w:r w:rsidR="007A3188" w:rsidRPr="007A3188">
        <w:rPr>
          <w:rFonts w:ascii="TimesNewRomanPSMT" w:eastAsiaTheme="minorHAnsi" w:hAnsi="TimesNewRomanPSMT" w:cstheme="minorBidi"/>
          <w:sz w:val="28"/>
          <w:szCs w:val="28"/>
          <w:lang w:eastAsia="en-US"/>
        </w:rPr>
        <w:br/>
        <w:t>железнодорожной администрацией стран СНГ, Грузии, Латвии, Литвы и Эстонии;</w:t>
      </w:r>
      <w:proofErr w:type="gramEnd"/>
      <w:r w:rsidR="007A3188" w:rsidRPr="007A3188">
        <w:rPr>
          <w:rFonts w:ascii="TimesNewRomanPSMT" w:eastAsiaTheme="minorHAnsi" w:hAnsi="TimesNewRomanPSMT" w:cstheme="minorBidi"/>
          <w:sz w:val="28"/>
          <w:szCs w:val="28"/>
          <w:lang w:eastAsia="en-US"/>
        </w:rPr>
        <w:br/>
      </w:r>
      <w:proofErr w:type="gramStart"/>
      <w:r w:rsidR="007A3188" w:rsidRPr="007A3188">
        <w:rPr>
          <w:rFonts w:ascii="TimesNewRomanPSMT" w:eastAsiaTheme="minorHAnsi" w:hAnsi="TimesNewRomanPSMT" w:cstheme="minorBidi"/>
          <w:sz w:val="28"/>
          <w:szCs w:val="28"/>
          <w:lang w:eastAsia="en-US"/>
        </w:rPr>
        <w:t xml:space="preserve">13) </w:t>
      </w:r>
      <w:proofErr w:type="spellStart"/>
      <w:r w:rsidR="007A3188" w:rsidRPr="007A3188">
        <w:rPr>
          <w:rFonts w:ascii="TimesNewRomanPSMT" w:eastAsiaTheme="minorHAnsi" w:hAnsi="TimesNewRomanPSMT" w:cstheme="minorBidi"/>
          <w:sz w:val="28"/>
          <w:szCs w:val="28"/>
          <w:lang w:eastAsia="en-US"/>
        </w:rPr>
        <w:t>среднетоннажный</w:t>
      </w:r>
      <w:proofErr w:type="spellEnd"/>
      <w:r w:rsidR="007A3188" w:rsidRPr="007A3188">
        <w:rPr>
          <w:rFonts w:ascii="TimesNewRomanPSMT" w:eastAsiaTheme="minorHAnsi" w:hAnsi="TimesNewRomanPSMT" w:cstheme="minorBidi"/>
          <w:sz w:val="28"/>
          <w:szCs w:val="28"/>
          <w:lang w:eastAsia="en-US"/>
        </w:rPr>
        <w:t xml:space="preserve"> контейнер – контейнер максимально допустимой массой</w:t>
      </w:r>
      <w:r w:rsidR="007A3188" w:rsidRPr="007A3188">
        <w:rPr>
          <w:rFonts w:ascii="TimesNewRomanPSMT" w:eastAsiaTheme="minorHAnsi" w:hAnsi="TimesNewRomanPSMT" w:cstheme="minorBidi"/>
          <w:sz w:val="28"/>
          <w:szCs w:val="28"/>
          <w:lang w:eastAsia="en-US"/>
        </w:rPr>
        <w:br/>
        <w:t>брутто 3 и 5 тонн соответственно, вместимостью 5 и 11 кубических метров, имеющий</w:t>
      </w:r>
      <w:r w:rsidR="007A3188" w:rsidRPr="007A3188">
        <w:rPr>
          <w:rFonts w:ascii="TimesNewRomanPSMT" w:eastAsiaTheme="minorHAnsi" w:hAnsi="TimesNewRomanPSMT" w:cstheme="minorBidi"/>
          <w:sz w:val="28"/>
          <w:szCs w:val="28"/>
          <w:lang w:eastAsia="en-US"/>
        </w:rPr>
        <w:br/>
        <w:t>девятизначную нумерацию, начинающуюся соответственно на 3 и 5;</w:t>
      </w:r>
      <w:r w:rsidR="007A3188" w:rsidRPr="007A3188">
        <w:rPr>
          <w:rFonts w:ascii="TimesNewRomanPSMT" w:eastAsiaTheme="minorHAnsi" w:hAnsi="TimesNewRomanPSMT" w:cstheme="minorBidi"/>
          <w:sz w:val="28"/>
          <w:szCs w:val="28"/>
          <w:lang w:eastAsia="en-US"/>
        </w:rPr>
        <w:br/>
        <w:t>14) груз на своих осях – подвижной состав, следующий в порожнем состоянии по</w:t>
      </w:r>
      <w:r w:rsidR="007A3188" w:rsidRPr="007A3188">
        <w:rPr>
          <w:rFonts w:ascii="TimesNewRomanPSMT" w:eastAsiaTheme="minorHAnsi" w:hAnsi="TimesNewRomanPSMT" w:cstheme="minorBidi"/>
          <w:sz w:val="28"/>
          <w:szCs w:val="28"/>
          <w:lang w:eastAsia="en-US"/>
        </w:rPr>
        <w:br/>
        <w:t>перевозочному документу с оплатой провозных платежей;</w:t>
      </w:r>
      <w:proofErr w:type="gramEnd"/>
      <w:r w:rsidR="007A3188" w:rsidRPr="007A3188">
        <w:rPr>
          <w:rFonts w:ascii="TimesNewRomanPSMT" w:eastAsiaTheme="minorHAnsi" w:hAnsi="TimesNewRomanPSMT" w:cstheme="minorBidi"/>
          <w:sz w:val="28"/>
          <w:szCs w:val="28"/>
          <w:lang w:eastAsia="en-US"/>
        </w:rPr>
        <w:br/>
        <w:t>15) пакет – укрупненное место груза, сформированное с помощью средств</w:t>
      </w:r>
      <w:r w:rsidR="007A3188" w:rsidRPr="007A3188">
        <w:rPr>
          <w:rFonts w:ascii="TimesNewRomanPSMT" w:eastAsiaTheme="minorHAnsi" w:hAnsi="TimesNewRomanPSMT" w:cstheme="minorBidi"/>
          <w:sz w:val="28"/>
          <w:szCs w:val="28"/>
          <w:lang w:eastAsia="en-US"/>
        </w:rPr>
        <w:br/>
        <w:t>пакетирования, имеющих контрольные признаки, свидетельствующие о целостности</w:t>
      </w:r>
      <w:r w:rsidR="007A3188" w:rsidRPr="007A3188">
        <w:rPr>
          <w:rFonts w:ascii="TimesNewRomanPSMT" w:eastAsiaTheme="minorHAnsi" w:hAnsi="TimesNewRomanPSMT" w:cstheme="minorBidi"/>
          <w:sz w:val="28"/>
          <w:szCs w:val="28"/>
          <w:lang w:eastAsia="en-US"/>
        </w:rPr>
        <w:br/>
        <w:t>пакета (пломба, скрепленная в замок контрольная лента, усадочная пленка);</w:t>
      </w:r>
      <w:r w:rsidR="007A3188" w:rsidRPr="007A3188">
        <w:rPr>
          <w:rFonts w:ascii="TimesNewRomanPSMT" w:eastAsiaTheme="minorHAnsi" w:hAnsi="TimesNewRomanPSMT" w:cstheme="minorBidi"/>
          <w:sz w:val="28"/>
          <w:szCs w:val="28"/>
          <w:lang w:eastAsia="en-US"/>
        </w:rPr>
        <w:br/>
        <w:t>16) регулировочное задание – задание станции на сдачу из-под выгрузки и приема</w:t>
      </w:r>
      <w:r w:rsidR="007A3188" w:rsidRPr="007A3188">
        <w:rPr>
          <w:rFonts w:ascii="TimesNewRomanPSMT" w:eastAsiaTheme="minorHAnsi" w:hAnsi="TimesNewRomanPSMT" w:cstheme="minorBidi"/>
          <w:sz w:val="28"/>
          <w:szCs w:val="28"/>
          <w:lang w:eastAsia="en-US"/>
        </w:rPr>
        <w:br/>
        <w:t>под погрузку порожних инвентарных вагонов (контейнеров) и вагонов (контейнеров)</w:t>
      </w:r>
      <w:r w:rsidR="007A3188" w:rsidRPr="007A3188">
        <w:rPr>
          <w:rStyle w:val="fontstyle01"/>
        </w:rPr>
        <w:t xml:space="preserve"> </w:t>
      </w:r>
      <w:r w:rsidR="007A3188" w:rsidRPr="007A3188">
        <w:rPr>
          <w:rFonts w:ascii="TimesNewRomanPSMT" w:eastAsiaTheme="minorHAnsi" w:hAnsi="TimesNewRomanPSMT" w:cstheme="minorBidi"/>
          <w:sz w:val="28"/>
          <w:szCs w:val="28"/>
          <w:lang w:eastAsia="en-US"/>
        </w:rPr>
        <w:t>находящихся в управлении перевозчика на иных законных основаниях, а также</w:t>
      </w:r>
      <w:r w:rsidR="007A3188" w:rsidRPr="007A3188">
        <w:rPr>
          <w:rFonts w:ascii="TimesNewRomanPSMT" w:eastAsiaTheme="minorHAnsi" w:hAnsi="TimesNewRomanPSMT" w:cstheme="minorBidi"/>
          <w:sz w:val="28"/>
          <w:szCs w:val="28"/>
          <w:lang w:eastAsia="en-US"/>
        </w:rPr>
        <w:br/>
        <w:t>обеспечение качественных показателей использования подвижного состава и</w:t>
      </w:r>
      <w:r w:rsidR="007A3188" w:rsidRPr="007A3188">
        <w:rPr>
          <w:rFonts w:ascii="TimesNewRomanPSMT" w:eastAsiaTheme="minorHAnsi" w:hAnsi="TimesNewRomanPSMT" w:cstheme="minorBidi"/>
          <w:sz w:val="28"/>
          <w:szCs w:val="28"/>
          <w:lang w:eastAsia="en-US"/>
        </w:rPr>
        <w:br/>
        <w:t>равномерное распределение вагонов (контейнеров) по станциям;</w:t>
      </w:r>
      <w:r w:rsidR="007A3188" w:rsidRPr="007A3188">
        <w:rPr>
          <w:rFonts w:ascii="TimesNewRomanPSMT" w:eastAsiaTheme="minorHAnsi" w:hAnsi="TimesNewRomanPSMT" w:cstheme="minorBidi"/>
          <w:sz w:val="28"/>
          <w:szCs w:val="28"/>
          <w:lang w:eastAsia="en-US"/>
        </w:rPr>
        <w:br/>
        <w:t>17) тарифное руководство (прейскурант) – документ перевозчика, в котором</w:t>
      </w:r>
      <w:r w:rsidR="007A3188" w:rsidRPr="007A3188">
        <w:rPr>
          <w:rFonts w:ascii="TimesNewRomanPSMT" w:eastAsiaTheme="minorHAnsi" w:hAnsi="TimesNewRomanPSMT" w:cstheme="minorBidi"/>
          <w:sz w:val="28"/>
          <w:szCs w:val="28"/>
          <w:lang w:eastAsia="en-US"/>
        </w:rPr>
        <w:br/>
        <w:t>указаны расчетные таблицы плат, тарифы и иные платежи (ставки сборов)</w:t>
      </w:r>
      <w:r w:rsidR="007A3188" w:rsidRPr="007A3188">
        <w:rPr>
          <w:rFonts w:ascii="TimesNewRomanPSMT" w:eastAsiaTheme="minorHAnsi" w:hAnsi="TimesNewRomanPSMT" w:cstheme="minorBidi"/>
          <w:sz w:val="28"/>
          <w:szCs w:val="28"/>
          <w:lang w:eastAsia="en-US"/>
        </w:rPr>
        <w:br/>
        <w:t>причитающиеся перевозчику, а также их применение;</w:t>
      </w:r>
      <w:r w:rsidR="007A3188" w:rsidRPr="007A3188">
        <w:rPr>
          <w:rFonts w:ascii="TimesNewRomanPSMT" w:eastAsiaTheme="minorHAnsi" w:hAnsi="TimesNewRomanPSMT" w:cstheme="minorBidi"/>
          <w:sz w:val="28"/>
          <w:szCs w:val="28"/>
          <w:lang w:eastAsia="en-US"/>
        </w:rPr>
        <w:br/>
        <w:t>18) провозные платежи – платежи, включающие в себя провозную плату, плату за</w:t>
      </w:r>
      <w:r w:rsidR="007A3188" w:rsidRPr="007A3188">
        <w:rPr>
          <w:rFonts w:ascii="TimesNewRomanPSMT" w:eastAsiaTheme="minorHAnsi" w:hAnsi="TimesNewRomanPSMT" w:cstheme="minorBidi"/>
          <w:sz w:val="28"/>
          <w:szCs w:val="28"/>
          <w:lang w:eastAsia="en-US"/>
        </w:rPr>
        <w:br/>
        <w:t>проезд проводника, водителя автопоезда, дополнительные сборы и другие платы,</w:t>
      </w:r>
      <w:r w:rsidR="007A3188" w:rsidRPr="007A3188">
        <w:rPr>
          <w:rFonts w:ascii="TimesNewRomanPSMT" w:eastAsiaTheme="minorHAnsi" w:hAnsi="TimesNewRomanPSMT" w:cstheme="minorBidi"/>
          <w:sz w:val="28"/>
          <w:szCs w:val="28"/>
          <w:lang w:eastAsia="en-US"/>
        </w:rPr>
        <w:br/>
        <w:t>возникшие за период от заключения договора перевозки до выдачи груза</w:t>
      </w:r>
      <w:r w:rsidR="007A3188" w:rsidRPr="007A3188">
        <w:rPr>
          <w:rFonts w:ascii="TimesNewRomanPSMT" w:eastAsiaTheme="minorHAnsi" w:hAnsi="TimesNewRomanPSMT" w:cstheme="minorBidi"/>
          <w:sz w:val="28"/>
          <w:szCs w:val="28"/>
          <w:lang w:eastAsia="en-US"/>
        </w:rPr>
        <w:br/>
        <w:t>грузополучателю, в том числе связанные с перегрузкой груза или перестановкой</w:t>
      </w:r>
      <w:r w:rsidR="007A3188" w:rsidRPr="007A3188">
        <w:rPr>
          <w:rFonts w:ascii="TimesNewRomanPSMT" w:eastAsiaTheme="minorHAnsi" w:hAnsi="TimesNewRomanPSMT" w:cstheme="minorBidi"/>
          <w:sz w:val="28"/>
          <w:szCs w:val="28"/>
          <w:lang w:eastAsia="en-US"/>
        </w:rPr>
        <w:br/>
        <w:t>тележек на тележки другой ширины калии;</w:t>
      </w:r>
      <w:r w:rsidR="007A3188" w:rsidRPr="007A3188">
        <w:rPr>
          <w:rFonts w:ascii="TimesNewRomanPSMT" w:eastAsiaTheme="minorHAnsi" w:hAnsi="TimesNewRomanPSMT" w:cstheme="minorBidi"/>
          <w:sz w:val="28"/>
          <w:szCs w:val="28"/>
          <w:lang w:eastAsia="en-US"/>
        </w:rPr>
        <w:br/>
      </w:r>
      <w:proofErr w:type="gramStart"/>
      <w:r w:rsidR="007A3188" w:rsidRPr="007A3188">
        <w:rPr>
          <w:rFonts w:ascii="TimesNewRomanPSMT" w:eastAsiaTheme="minorHAnsi" w:hAnsi="TimesNewRomanPSMT" w:cstheme="minorBidi"/>
          <w:sz w:val="28"/>
          <w:szCs w:val="28"/>
          <w:lang w:eastAsia="en-US"/>
        </w:rPr>
        <w:t>19) план перевозки – заявка (план) на перевозку грузов на планируемый месяц,</w:t>
      </w:r>
      <w:r w:rsidR="007A3188" w:rsidRPr="007A3188">
        <w:rPr>
          <w:rFonts w:ascii="TimesNewRomanPSMT" w:eastAsiaTheme="minorHAnsi" w:hAnsi="TimesNewRomanPSMT" w:cstheme="minorBidi"/>
          <w:sz w:val="28"/>
          <w:szCs w:val="28"/>
          <w:lang w:eastAsia="en-US"/>
        </w:rPr>
        <w:br/>
        <w:t>принятая и согласованная перевозчиком;</w:t>
      </w:r>
      <w:r w:rsidR="007A3188" w:rsidRPr="007A3188">
        <w:rPr>
          <w:rFonts w:ascii="TimesNewRomanPSMT" w:eastAsiaTheme="minorHAnsi" w:hAnsi="TimesNewRomanPSMT" w:cstheme="minorBidi"/>
          <w:sz w:val="28"/>
          <w:szCs w:val="28"/>
          <w:lang w:eastAsia="en-US"/>
        </w:rPr>
        <w:br/>
        <w:t>20) электронное досье перевозки (далее – ЭДП) – набор данных, находящихся в</w:t>
      </w:r>
      <w:r w:rsidR="007A3188" w:rsidRPr="007A3188">
        <w:rPr>
          <w:rFonts w:ascii="TimesNewRomanPSMT" w:eastAsiaTheme="minorHAnsi" w:hAnsi="TimesNewRomanPSMT" w:cstheme="minorBidi"/>
          <w:sz w:val="28"/>
          <w:szCs w:val="28"/>
          <w:lang w:eastAsia="en-US"/>
        </w:rPr>
        <w:br/>
        <w:t>памяти компьютера и обеспечивающих возможность составления необходимых для</w:t>
      </w:r>
      <w:r w:rsidR="007A3188" w:rsidRPr="007A3188">
        <w:rPr>
          <w:rFonts w:ascii="TimesNewRomanPSMT" w:eastAsiaTheme="minorHAnsi" w:hAnsi="TimesNewRomanPSMT" w:cstheme="minorBidi"/>
          <w:sz w:val="28"/>
          <w:szCs w:val="28"/>
          <w:lang w:eastAsia="en-US"/>
        </w:rPr>
        <w:br/>
      </w:r>
      <w:r w:rsidR="007A3188" w:rsidRPr="007A3188">
        <w:rPr>
          <w:rFonts w:ascii="TimesNewRomanPSMT" w:eastAsiaTheme="minorHAnsi" w:hAnsi="TimesNewRomanPSMT" w:cstheme="minorBidi"/>
          <w:sz w:val="28"/>
          <w:szCs w:val="28"/>
          <w:lang w:eastAsia="en-US"/>
        </w:rPr>
        <w:lastRenderedPageBreak/>
        <w:t>электронного обмена документов и сообщений, касающихся перевозки и</w:t>
      </w:r>
      <w:r w:rsidR="007A3188">
        <w:rPr>
          <w:rFonts w:ascii="TimesNewRomanPSMT" w:eastAsiaTheme="minorHAnsi" w:hAnsi="TimesNewRomanPSMT" w:cstheme="minorBidi"/>
          <w:sz w:val="28"/>
          <w:szCs w:val="28"/>
          <w:lang w:eastAsia="en-US"/>
        </w:rPr>
        <w:t xml:space="preserve"> </w:t>
      </w:r>
      <w:r w:rsidR="007A3188" w:rsidRPr="007A3188">
        <w:rPr>
          <w:rFonts w:ascii="TimesNewRomanPSMT" w:eastAsiaTheme="minorHAnsi" w:hAnsi="TimesNewRomanPSMT" w:cstheme="minorBidi"/>
          <w:sz w:val="28"/>
          <w:szCs w:val="28"/>
          <w:lang w:eastAsia="en-US"/>
        </w:rPr>
        <w:t>сопровождения груза;</w:t>
      </w:r>
      <w:r w:rsidR="007A3188">
        <w:rPr>
          <w:rFonts w:ascii="TimesNewRomanPSMT" w:eastAsiaTheme="minorHAnsi" w:hAnsi="TimesNewRomanPSMT" w:cstheme="minorBidi"/>
          <w:sz w:val="28"/>
          <w:szCs w:val="28"/>
          <w:lang w:eastAsia="en-US"/>
        </w:rPr>
        <w:t xml:space="preserve"> </w:t>
      </w:r>
      <w:proofErr w:type="gramEnd"/>
    </w:p>
    <w:p w:rsidR="00551952" w:rsidRPr="006A5C90" w:rsidRDefault="007A3188" w:rsidP="007A3188">
      <w:pPr>
        <w:pStyle w:val="33"/>
        <w:shd w:val="clear" w:color="auto" w:fill="auto"/>
        <w:tabs>
          <w:tab w:val="left" w:pos="1042"/>
        </w:tabs>
        <w:spacing w:before="0" w:after="0" w:line="240" w:lineRule="auto"/>
        <w:ind w:left="20" w:firstLine="720"/>
        <w:jc w:val="both"/>
        <w:rPr>
          <w:sz w:val="28"/>
          <w:szCs w:val="28"/>
        </w:rPr>
      </w:pPr>
      <w:proofErr w:type="gramStart"/>
      <w:r w:rsidRPr="007A3188">
        <w:rPr>
          <w:rFonts w:ascii="TimesNewRomanPSMT" w:eastAsiaTheme="minorHAnsi" w:hAnsi="TimesNewRomanPSMT" w:cstheme="minorBidi"/>
          <w:sz w:val="28"/>
          <w:szCs w:val="28"/>
          <w:lang w:eastAsia="en-US"/>
        </w:rPr>
        <w:t>21) сроки (технологическое время) погрузки, выгрузки (разгрузки) – время,</w:t>
      </w:r>
      <w:r>
        <w:rPr>
          <w:rFonts w:ascii="TimesNewRomanPSMT" w:eastAsiaTheme="minorHAnsi" w:hAnsi="TimesNewRomanPSMT" w:cstheme="minorBidi"/>
          <w:sz w:val="28"/>
          <w:szCs w:val="28"/>
          <w:lang w:eastAsia="en-US"/>
        </w:rPr>
        <w:t xml:space="preserve"> </w:t>
      </w:r>
      <w:r w:rsidRPr="007A3188">
        <w:rPr>
          <w:rFonts w:ascii="TimesNewRomanPSMT" w:eastAsiaTheme="minorHAnsi" w:hAnsi="TimesNewRomanPSMT" w:cstheme="minorBidi"/>
          <w:sz w:val="28"/>
          <w:szCs w:val="28"/>
          <w:lang w:eastAsia="en-US"/>
        </w:rPr>
        <w:t>затрачиваемое на выполнение погрузки и выгрузки грузов механизированным или</w:t>
      </w:r>
      <w:r>
        <w:rPr>
          <w:rFonts w:ascii="TimesNewRomanPSMT" w:eastAsiaTheme="minorHAnsi" w:hAnsi="TimesNewRomanPSMT" w:cstheme="minorBidi"/>
          <w:sz w:val="28"/>
          <w:szCs w:val="28"/>
          <w:lang w:eastAsia="en-US"/>
        </w:rPr>
        <w:t xml:space="preserve"> </w:t>
      </w:r>
      <w:r w:rsidRPr="007A3188">
        <w:rPr>
          <w:rFonts w:ascii="TimesNewRomanPSMT" w:eastAsiaTheme="minorHAnsi" w:hAnsi="TimesNewRomanPSMT" w:cstheme="minorBidi"/>
          <w:sz w:val="28"/>
          <w:szCs w:val="28"/>
          <w:lang w:eastAsia="en-US"/>
        </w:rPr>
        <w:t>немеханизированным способами с учетом затрат времени на подготовительные,</w:t>
      </w:r>
      <w:r>
        <w:rPr>
          <w:rFonts w:ascii="TimesNewRomanPSMT" w:eastAsiaTheme="minorHAnsi" w:hAnsi="TimesNewRomanPSMT" w:cstheme="minorBidi"/>
          <w:sz w:val="28"/>
          <w:szCs w:val="28"/>
          <w:lang w:eastAsia="en-US"/>
        </w:rPr>
        <w:t xml:space="preserve"> </w:t>
      </w:r>
      <w:r w:rsidRPr="007A3188">
        <w:rPr>
          <w:rFonts w:ascii="TimesNewRomanPSMT" w:eastAsiaTheme="minorHAnsi" w:hAnsi="TimesNewRomanPSMT" w:cstheme="minorBidi"/>
          <w:sz w:val="28"/>
          <w:szCs w:val="28"/>
          <w:lang w:eastAsia="en-US"/>
        </w:rPr>
        <w:t>вспомогательные и заключительные операции на местах погрузки – выгрузки и</w:t>
      </w:r>
      <w:r>
        <w:rPr>
          <w:rFonts w:ascii="TimesNewRomanPSMT" w:eastAsiaTheme="minorHAnsi" w:hAnsi="TimesNewRomanPSMT" w:cstheme="minorBidi"/>
          <w:sz w:val="28"/>
          <w:szCs w:val="28"/>
          <w:lang w:eastAsia="en-US"/>
        </w:rPr>
        <w:t xml:space="preserve"> </w:t>
      </w:r>
      <w:r w:rsidRPr="007A3188">
        <w:rPr>
          <w:rFonts w:ascii="TimesNewRomanPSMT" w:eastAsiaTheme="minorHAnsi" w:hAnsi="TimesNewRomanPSMT" w:cstheme="minorBidi"/>
          <w:sz w:val="28"/>
          <w:szCs w:val="28"/>
          <w:lang w:eastAsia="en-US"/>
        </w:rPr>
        <w:t>подъездных путях (далее – технологическое время);</w:t>
      </w:r>
      <w:proofErr w:type="gramEnd"/>
      <w:r w:rsidRPr="007A3188">
        <w:rPr>
          <w:rFonts w:ascii="TimesNewRomanPSMT" w:eastAsiaTheme="minorHAnsi" w:hAnsi="TimesNewRomanPSMT" w:cstheme="minorBidi"/>
          <w:sz w:val="28"/>
          <w:szCs w:val="28"/>
          <w:lang w:eastAsia="en-US"/>
        </w:rPr>
        <w:br/>
        <w:t>22) перевозка в прямом смешанном сообщении – перевозка груза, осуществляемая</w:t>
      </w:r>
      <w:r w:rsidRPr="007A3188">
        <w:rPr>
          <w:rFonts w:ascii="TimesNewRomanPSMT" w:eastAsiaTheme="minorHAnsi" w:hAnsi="TimesNewRomanPSMT" w:cstheme="minorBidi"/>
          <w:sz w:val="28"/>
          <w:szCs w:val="28"/>
          <w:lang w:eastAsia="en-US"/>
        </w:rPr>
        <w:br/>
        <w:t>двумя и более видами транспорта, организованная путем оформления единого</w:t>
      </w:r>
      <w:r w:rsidRPr="007A3188">
        <w:rPr>
          <w:rFonts w:ascii="TimesNewRomanPSMT" w:eastAsiaTheme="minorHAnsi" w:hAnsi="TimesNewRomanPSMT" w:cstheme="minorBidi"/>
          <w:sz w:val="28"/>
          <w:szCs w:val="28"/>
          <w:lang w:eastAsia="en-US"/>
        </w:rPr>
        <w:br/>
        <w:t>перевозочного документа на всю перевозку, независимо от количества перевозчиков,</w:t>
      </w:r>
      <w:r w:rsidRPr="007A3188">
        <w:rPr>
          <w:rFonts w:ascii="TimesNewRomanPSMT" w:eastAsiaTheme="minorHAnsi" w:hAnsi="TimesNewRomanPSMT" w:cstheme="minorBidi"/>
          <w:sz w:val="28"/>
          <w:szCs w:val="28"/>
          <w:lang w:eastAsia="en-US"/>
        </w:rPr>
        <w:br/>
        <w:t>участвующих в перевозке;</w:t>
      </w:r>
      <w:r w:rsidRPr="007A3188">
        <w:rPr>
          <w:rFonts w:ascii="TimesNewRomanPSMT" w:eastAsiaTheme="minorHAnsi" w:hAnsi="TimesNewRomanPSMT" w:cstheme="minorBidi"/>
          <w:sz w:val="28"/>
          <w:szCs w:val="28"/>
          <w:lang w:eastAsia="en-US"/>
        </w:rPr>
        <w:br/>
      </w:r>
      <w:proofErr w:type="gramStart"/>
      <w:r w:rsidRPr="007A3188">
        <w:rPr>
          <w:rFonts w:ascii="TimesNewRomanPSMT" w:eastAsiaTheme="minorHAnsi" w:hAnsi="TimesNewRomanPSMT" w:cstheme="minorBidi"/>
          <w:sz w:val="28"/>
          <w:szCs w:val="28"/>
          <w:lang w:eastAsia="en-US"/>
        </w:rPr>
        <w:t>22-1) транзит груза – перевозка груза из одной страны в другую через территорию</w:t>
      </w:r>
      <w:r w:rsidRPr="007A3188">
        <w:rPr>
          <w:rFonts w:ascii="TimesNewRomanPSMT" w:eastAsiaTheme="minorHAnsi" w:hAnsi="TimesNewRomanPSMT" w:cstheme="minorBidi"/>
          <w:sz w:val="28"/>
          <w:szCs w:val="28"/>
          <w:lang w:eastAsia="en-US"/>
        </w:rPr>
        <w:br/>
        <w:t>Республики Казахстан, в процессе которой груз прибывает на железнодорожную</w:t>
      </w:r>
      <w:r w:rsidRPr="007A3188">
        <w:rPr>
          <w:rFonts w:ascii="TimesNewRomanPSMT" w:eastAsiaTheme="minorHAnsi" w:hAnsi="TimesNewRomanPSMT" w:cstheme="minorBidi"/>
          <w:sz w:val="28"/>
          <w:szCs w:val="28"/>
          <w:lang w:eastAsia="en-US"/>
        </w:rPr>
        <w:br/>
        <w:t>станцию Республики Казахстан и (или) убывает с железнодорожной станции за</w:t>
      </w:r>
      <w:r w:rsidRPr="007A3188">
        <w:rPr>
          <w:rFonts w:ascii="TimesNewRomanPSMT" w:eastAsiaTheme="minorHAnsi" w:hAnsi="TimesNewRomanPSMT" w:cstheme="minorBidi"/>
          <w:sz w:val="28"/>
          <w:szCs w:val="28"/>
          <w:lang w:eastAsia="en-US"/>
        </w:rPr>
        <w:br/>
        <w:t>пределы Республики Казахстан с выполнением одной или нескольких из следующих</w:t>
      </w:r>
      <w:r w:rsidRPr="007A3188">
        <w:rPr>
          <w:rFonts w:ascii="TimesNewRomanPSMT" w:eastAsiaTheme="minorHAnsi" w:hAnsi="TimesNewRomanPSMT" w:cstheme="minorBidi"/>
          <w:sz w:val="28"/>
          <w:szCs w:val="28"/>
          <w:lang w:eastAsia="en-US"/>
        </w:rPr>
        <w:br/>
        <w:t>операций: стоянка, перегрузка, складирование, дробление груза, изменение мест, массы</w:t>
      </w:r>
      <w:r w:rsidRPr="007A3188">
        <w:rPr>
          <w:rFonts w:ascii="TimesNewRomanPSMT" w:eastAsiaTheme="minorHAnsi" w:hAnsi="TimesNewRomanPSMT" w:cstheme="minorBidi"/>
          <w:sz w:val="28"/>
          <w:szCs w:val="28"/>
          <w:lang w:eastAsia="en-US"/>
        </w:rPr>
        <w:br/>
        <w:t>, количества груза и вида транспорта;</w:t>
      </w:r>
      <w:proofErr w:type="gramEnd"/>
      <w:r w:rsidRPr="007A3188">
        <w:rPr>
          <w:rFonts w:ascii="TimesNewRomanPSMT" w:eastAsiaTheme="minorHAnsi" w:hAnsi="TimesNewRomanPSMT" w:cstheme="minorBidi"/>
          <w:sz w:val="28"/>
          <w:szCs w:val="28"/>
          <w:lang w:eastAsia="en-US"/>
        </w:rPr>
        <w:br/>
        <w:t>23) крупнотоннажный контейнер – контейнер массой брутто 10 и более тонн, и</w:t>
      </w:r>
      <w:r w:rsidRPr="007A3188">
        <w:rPr>
          <w:rFonts w:ascii="TimesNewRomanPSMT" w:eastAsiaTheme="minorHAnsi" w:hAnsi="TimesNewRomanPSMT" w:cstheme="minorBidi"/>
          <w:sz w:val="28"/>
          <w:szCs w:val="28"/>
          <w:lang w:eastAsia="en-US"/>
        </w:rPr>
        <w:br/>
        <w:t>длиной 10 и более английских футов, имеющий маркировочный код, соответствующий</w:t>
      </w:r>
      <w:r w:rsidRPr="007A3188">
        <w:rPr>
          <w:rFonts w:ascii="TimesNewRomanPSMT" w:eastAsiaTheme="minorHAnsi" w:hAnsi="TimesNewRomanPSMT" w:cstheme="minorBidi"/>
          <w:sz w:val="28"/>
          <w:szCs w:val="28"/>
          <w:lang w:eastAsia="en-US"/>
        </w:rPr>
        <w:br/>
        <w:t>стандарту ИСО и зарегистрированный Международным бюро по контейнерам.</w:t>
      </w:r>
    </w:p>
    <w:p w:rsidR="00C31700" w:rsidRDefault="007A3188" w:rsidP="00C31700">
      <w:pPr>
        <w:pStyle w:val="33"/>
        <w:shd w:val="clear" w:color="auto" w:fill="auto"/>
        <w:tabs>
          <w:tab w:val="left" w:pos="1042"/>
        </w:tabs>
        <w:spacing w:before="0" w:after="0" w:line="240" w:lineRule="auto"/>
        <w:ind w:left="20" w:firstLine="720"/>
        <w:jc w:val="both"/>
        <w:rPr>
          <w:b/>
          <w:sz w:val="28"/>
          <w:szCs w:val="28"/>
        </w:rPr>
      </w:pPr>
      <w:r>
        <w:rPr>
          <w:b/>
          <w:sz w:val="28"/>
          <w:szCs w:val="28"/>
        </w:rPr>
        <w:t>Вопросы для самоконтроля</w:t>
      </w:r>
    </w:p>
    <w:p w:rsidR="007A3188" w:rsidRPr="007A3188" w:rsidRDefault="007A3188" w:rsidP="007A3188">
      <w:pPr>
        <w:shd w:val="clear" w:color="auto" w:fill="FFFFFF"/>
        <w:jc w:val="lef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w:t>
      </w:r>
      <w:r w:rsidRPr="007A3188">
        <w:rPr>
          <w:rFonts w:ascii="Times New Roman" w:eastAsia="Times New Roman" w:hAnsi="Times New Roman" w:cs="Times New Roman"/>
          <w:color w:val="000000"/>
          <w:sz w:val="28"/>
          <w:szCs w:val="28"/>
          <w:lang w:eastAsia="ru-RU"/>
        </w:rPr>
        <w:t>Срок и дата поставки. Порядок сдачи-приемки товара.</w:t>
      </w:r>
    </w:p>
    <w:p w:rsidR="007A3188" w:rsidRDefault="007A3188" w:rsidP="007A3188">
      <w:pPr>
        <w:shd w:val="clear" w:color="auto" w:fill="FFFFFF"/>
        <w:jc w:val="lef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2. </w:t>
      </w:r>
      <w:r w:rsidRPr="007A3188">
        <w:rPr>
          <w:rFonts w:ascii="Times New Roman" w:eastAsia="Times New Roman" w:hAnsi="Times New Roman" w:cs="Times New Roman"/>
          <w:color w:val="000000"/>
          <w:sz w:val="28"/>
          <w:szCs w:val="28"/>
          <w:lang w:eastAsia="ru-RU"/>
        </w:rPr>
        <w:t>Порядок претензий и санкций. Транспортные условия договора купли-продажи.</w:t>
      </w:r>
    </w:p>
    <w:p w:rsidR="007A3188" w:rsidRDefault="007A3188" w:rsidP="007A3188">
      <w:pPr>
        <w:shd w:val="clear" w:color="auto" w:fill="FFFFFF"/>
        <w:jc w:val="left"/>
        <w:rPr>
          <w:rFonts w:ascii="Times New Roman" w:eastAsia="Times New Roman" w:hAnsi="Times New Roman" w:cs="Times New Roman"/>
          <w:color w:val="000000"/>
          <w:sz w:val="28"/>
          <w:szCs w:val="28"/>
          <w:lang w:eastAsia="ru-RU"/>
        </w:rPr>
      </w:pPr>
    </w:p>
    <w:p w:rsidR="007A3188" w:rsidRDefault="007A3188" w:rsidP="007A3188">
      <w:pPr>
        <w:shd w:val="clear" w:color="auto" w:fill="FFFFFF"/>
        <w:jc w:val="left"/>
        <w:rPr>
          <w:rFonts w:ascii="TimesNewRomanPSMT" w:hAnsi="TimesNewRomanPSMT"/>
          <w:b/>
          <w:color w:val="000000"/>
          <w:sz w:val="28"/>
          <w:szCs w:val="28"/>
        </w:rPr>
      </w:pPr>
      <w:r w:rsidRPr="007A3188">
        <w:rPr>
          <w:rFonts w:ascii="Times New Roman" w:eastAsia="Times New Roman" w:hAnsi="Times New Roman" w:cs="Times New Roman"/>
          <w:b/>
          <w:color w:val="000000"/>
          <w:sz w:val="28"/>
          <w:szCs w:val="28"/>
          <w:lang w:eastAsia="ru-RU"/>
        </w:rPr>
        <w:t>Лекция 28</w:t>
      </w:r>
      <w:r w:rsidRPr="007A3188">
        <w:rPr>
          <w:rStyle w:val="fontstyle01"/>
          <w:b w:val="0"/>
        </w:rPr>
        <w:t xml:space="preserve"> </w:t>
      </w:r>
      <w:r w:rsidRPr="007A3188">
        <w:rPr>
          <w:rFonts w:ascii="TimesNewRomanPSMT" w:hAnsi="TimesNewRomanPSMT"/>
          <w:b/>
          <w:color w:val="000000"/>
          <w:sz w:val="28"/>
          <w:szCs w:val="28"/>
        </w:rPr>
        <w:t>Порядок планирования перевозок</w:t>
      </w:r>
    </w:p>
    <w:p w:rsidR="007A3188" w:rsidRDefault="007A3188" w:rsidP="007A3188">
      <w:pPr>
        <w:shd w:val="clear" w:color="auto" w:fill="FFFFFF"/>
        <w:jc w:val="left"/>
        <w:rPr>
          <w:rFonts w:ascii="TimesNewRomanPSMT" w:hAnsi="TimesNewRomanPSMT"/>
          <w:color w:val="000000"/>
          <w:sz w:val="28"/>
          <w:szCs w:val="28"/>
        </w:rPr>
      </w:pPr>
      <w:r w:rsidRPr="007A3188">
        <w:rPr>
          <w:rFonts w:ascii="TimesNewRomanPSMT" w:hAnsi="TimesNewRomanPSMT"/>
          <w:color w:val="000000"/>
          <w:sz w:val="28"/>
          <w:szCs w:val="28"/>
        </w:rPr>
        <w:t>Месячное планирование перевозок грузов</w:t>
      </w:r>
    </w:p>
    <w:p w:rsidR="007A3188" w:rsidRDefault="007A3188" w:rsidP="007A3188">
      <w:pPr>
        <w:shd w:val="clear" w:color="auto" w:fill="FFFFFF"/>
        <w:jc w:val="left"/>
        <w:rPr>
          <w:rFonts w:ascii="TimesNewRomanPSMT" w:hAnsi="TimesNewRomanPSMT"/>
          <w:color w:val="000000"/>
          <w:sz w:val="28"/>
          <w:szCs w:val="28"/>
        </w:rPr>
      </w:pPr>
    </w:p>
    <w:p w:rsidR="007A3188" w:rsidRPr="007A3188" w:rsidRDefault="007A3188" w:rsidP="007A3188">
      <w:pPr>
        <w:shd w:val="clear" w:color="auto" w:fill="FFFFFF"/>
        <w:rPr>
          <w:rFonts w:ascii="TimesNewRomanPSMT" w:hAnsi="TimesNewRomanPSMT"/>
          <w:color w:val="000000"/>
          <w:sz w:val="28"/>
          <w:szCs w:val="28"/>
        </w:rPr>
      </w:pPr>
      <w:proofErr w:type="gramStart"/>
      <w:r w:rsidRPr="007A3188">
        <w:rPr>
          <w:rFonts w:ascii="TimesNewRomanPSMT" w:hAnsi="TimesNewRomanPSMT"/>
          <w:color w:val="000000"/>
          <w:sz w:val="28"/>
          <w:szCs w:val="28"/>
        </w:rPr>
        <w:t>Месячное планирование перевозок грузов в вагонах, контейнерах</w:t>
      </w:r>
      <w:r w:rsidRPr="007A3188">
        <w:rPr>
          <w:rFonts w:ascii="TimesNewRomanPSMT" w:hAnsi="TimesNewRomanPSMT"/>
          <w:color w:val="000000"/>
          <w:sz w:val="28"/>
          <w:szCs w:val="28"/>
        </w:rPr>
        <w:br/>
        <w:t>осуществляется на основании месячных заявок по основному плану перевозок грузов,</w:t>
      </w:r>
      <w:r>
        <w:rPr>
          <w:rFonts w:ascii="TimesNewRomanPSMT" w:hAnsi="TimesNewRomanPSMT"/>
          <w:color w:val="000000"/>
          <w:sz w:val="28"/>
          <w:szCs w:val="28"/>
        </w:rPr>
        <w:t xml:space="preserve"> </w:t>
      </w:r>
      <w:r w:rsidRPr="007A3188">
        <w:rPr>
          <w:rFonts w:ascii="TimesNewRomanPSMT" w:hAnsi="TimesNewRomanPSMT"/>
          <w:color w:val="000000"/>
          <w:sz w:val="28"/>
          <w:szCs w:val="28"/>
        </w:rPr>
        <w:t>представляемых грузоотправителями перевозчику на основании заявки (плана) на</w:t>
      </w:r>
      <w:r>
        <w:rPr>
          <w:rFonts w:ascii="TimesNewRomanPSMT" w:hAnsi="TimesNewRomanPSMT"/>
          <w:color w:val="000000"/>
          <w:sz w:val="28"/>
          <w:szCs w:val="28"/>
        </w:rPr>
        <w:t xml:space="preserve"> </w:t>
      </w:r>
      <w:r w:rsidRPr="007A3188">
        <w:rPr>
          <w:rFonts w:ascii="TimesNewRomanPSMT" w:hAnsi="TimesNewRomanPSMT"/>
          <w:color w:val="000000"/>
          <w:sz w:val="28"/>
          <w:szCs w:val="28"/>
        </w:rPr>
        <w:t>перевозку по форме ГУ-12, согласно приложению 1 и заявки (план) на перевозку по</w:t>
      </w:r>
      <w:r>
        <w:rPr>
          <w:rFonts w:ascii="TimesNewRomanPSMT" w:hAnsi="TimesNewRomanPSMT"/>
          <w:color w:val="000000"/>
          <w:sz w:val="28"/>
          <w:szCs w:val="28"/>
        </w:rPr>
        <w:t xml:space="preserve"> </w:t>
      </w:r>
      <w:r w:rsidRPr="007A3188">
        <w:rPr>
          <w:rFonts w:ascii="TimesNewRomanPSMT" w:hAnsi="TimesNewRomanPSMT"/>
          <w:color w:val="000000"/>
          <w:sz w:val="28"/>
          <w:szCs w:val="28"/>
        </w:rPr>
        <w:t>форме ГУ-12К согласно приложению 2 к настоящим Правилам, не позднее, чем за</w:t>
      </w:r>
      <w:r>
        <w:rPr>
          <w:rFonts w:ascii="TimesNewRomanPSMT" w:hAnsi="TimesNewRomanPSMT"/>
          <w:color w:val="000000"/>
          <w:sz w:val="28"/>
          <w:szCs w:val="28"/>
        </w:rPr>
        <w:t xml:space="preserve"> </w:t>
      </w:r>
      <w:r w:rsidRPr="007A3188">
        <w:rPr>
          <w:rFonts w:ascii="TimesNewRomanPSMT" w:hAnsi="TimesNewRomanPSMT"/>
          <w:color w:val="000000"/>
          <w:sz w:val="28"/>
          <w:szCs w:val="28"/>
        </w:rPr>
        <w:t>четырнадцать календарных дней до начала планируемого месяца в межобластном и</w:t>
      </w:r>
      <w:proofErr w:type="gramEnd"/>
      <w:r>
        <w:rPr>
          <w:rFonts w:ascii="TimesNewRomanPSMT" w:hAnsi="TimesNewRomanPSMT"/>
          <w:color w:val="000000"/>
          <w:sz w:val="28"/>
          <w:szCs w:val="28"/>
        </w:rPr>
        <w:t xml:space="preserve"> </w:t>
      </w:r>
      <w:r w:rsidRPr="007A3188">
        <w:rPr>
          <w:rFonts w:ascii="TimesNewRomanPSMT" w:hAnsi="TimesNewRomanPSMT"/>
          <w:color w:val="000000"/>
          <w:sz w:val="28"/>
          <w:szCs w:val="28"/>
        </w:rPr>
        <w:t xml:space="preserve">международном </w:t>
      </w:r>
      <w:proofErr w:type="gramStart"/>
      <w:r w:rsidRPr="007A3188">
        <w:rPr>
          <w:rFonts w:ascii="TimesNewRomanPSMT" w:hAnsi="TimesNewRomanPSMT"/>
          <w:color w:val="000000"/>
          <w:sz w:val="28"/>
          <w:szCs w:val="28"/>
        </w:rPr>
        <w:t>сообщении</w:t>
      </w:r>
      <w:proofErr w:type="gramEnd"/>
      <w:r w:rsidRPr="007A3188">
        <w:rPr>
          <w:rFonts w:ascii="TimesNewRomanPSMT" w:hAnsi="TimesNewRomanPSMT"/>
          <w:color w:val="000000"/>
          <w:sz w:val="28"/>
          <w:szCs w:val="28"/>
        </w:rPr>
        <w:t>, и не позднее, чем за двадцать календарных дней в</w:t>
      </w:r>
      <w:r>
        <w:rPr>
          <w:rFonts w:ascii="TimesNewRomanPSMT" w:hAnsi="TimesNewRomanPSMT"/>
          <w:color w:val="000000"/>
          <w:sz w:val="28"/>
          <w:szCs w:val="28"/>
        </w:rPr>
        <w:t xml:space="preserve"> </w:t>
      </w:r>
      <w:r w:rsidRPr="007A3188">
        <w:rPr>
          <w:rFonts w:ascii="TimesNewRomanPSMT" w:hAnsi="TimesNewRomanPSMT"/>
          <w:color w:val="000000"/>
          <w:sz w:val="28"/>
          <w:szCs w:val="28"/>
        </w:rPr>
        <w:t>международном сообщении в третьи страны.</w:t>
      </w:r>
      <w:r w:rsidRPr="007A3188">
        <w:rPr>
          <w:rFonts w:ascii="TimesNewRomanPSMT" w:hAnsi="TimesNewRomanPSMT"/>
          <w:color w:val="000000"/>
          <w:sz w:val="28"/>
          <w:szCs w:val="28"/>
        </w:rPr>
        <w:br/>
      </w:r>
      <w:r w:rsidRPr="007A3188">
        <w:rPr>
          <w:rFonts w:ascii="TimesNewRomanPSMT" w:hAnsi="TimesNewRomanPSMT"/>
          <w:color w:val="000000"/>
          <w:sz w:val="28"/>
          <w:szCs w:val="28"/>
        </w:rPr>
        <w:lastRenderedPageBreak/>
        <w:t>Заявки по плану перевозки грузов, поданные в сроки установленные настоящим</w:t>
      </w:r>
      <w:r w:rsidRPr="007A3188">
        <w:rPr>
          <w:rFonts w:ascii="TimesNewRomanPSMT" w:hAnsi="TimesNewRomanPSMT"/>
          <w:color w:val="000000"/>
          <w:sz w:val="28"/>
          <w:szCs w:val="28"/>
        </w:rPr>
        <w:br/>
        <w:t>пунктом, являются основным планом.</w:t>
      </w:r>
      <w:r>
        <w:rPr>
          <w:rFonts w:ascii="TimesNewRomanPSMT" w:hAnsi="TimesNewRomanPSMT"/>
          <w:color w:val="000000"/>
          <w:sz w:val="28"/>
          <w:szCs w:val="28"/>
        </w:rPr>
        <w:t xml:space="preserve"> </w:t>
      </w:r>
      <w:r w:rsidRPr="007A3188">
        <w:rPr>
          <w:rFonts w:ascii="TimesNewRomanPSMT" w:hAnsi="TimesNewRomanPSMT"/>
          <w:color w:val="000000"/>
          <w:sz w:val="28"/>
          <w:szCs w:val="28"/>
        </w:rPr>
        <w:t>Заявки по плану перевозки груза, поданные грузоотправителями позднее сроков,</w:t>
      </w:r>
      <w:r>
        <w:rPr>
          <w:rFonts w:ascii="TimesNewRomanPSMT" w:hAnsi="TimesNewRomanPSMT"/>
          <w:color w:val="000000"/>
          <w:sz w:val="28"/>
          <w:szCs w:val="28"/>
        </w:rPr>
        <w:t xml:space="preserve"> </w:t>
      </w:r>
      <w:r w:rsidRPr="007A3188">
        <w:rPr>
          <w:rFonts w:ascii="TimesNewRomanPSMT" w:hAnsi="TimesNewRomanPSMT"/>
          <w:color w:val="000000"/>
          <w:sz w:val="28"/>
          <w:szCs w:val="28"/>
        </w:rPr>
        <w:t>установленных настоящим пунктом, являются дополнительным планом и</w:t>
      </w:r>
      <w:r>
        <w:rPr>
          <w:rFonts w:ascii="TimesNewRomanPSMT" w:hAnsi="TimesNewRomanPSMT"/>
          <w:color w:val="000000"/>
          <w:sz w:val="28"/>
          <w:szCs w:val="28"/>
        </w:rPr>
        <w:t xml:space="preserve"> </w:t>
      </w:r>
      <w:r w:rsidRPr="007A3188">
        <w:rPr>
          <w:rFonts w:ascii="TimesNewRomanPSMT" w:hAnsi="TimesNewRomanPSMT"/>
          <w:color w:val="000000"/>
          <w:sz w:val="28"/>
          <w:szCs w:val="28"/>
        </w:rPr>
        <w:t>рассматриваются не позднее, чем за пять календарных дней до наступления дня</w:t>
      </w:r>
      <w:r>
        <w:rPr>
          <w:rFonts w:ascii="TimesNewRomanPSMT" w:hAnsi="TimesNewRomanPSMT"/>
          <w:color w:val="000000"/>
          <w:sz w:val="28"/>
          <w:szCs w:val="28"/>
        </w:rPr>
        <w:t xml:space="preserve"> </w:t>
      </w:r>
      <w:r w:rsidRPr="007A3188">
        <w:rPr>
          <w:rFonts w:ascii="TimesNewRomanPSMT" w:hAnsi="TimesNewRomanPSMT"/>
          <w:color w:val="000000"/>
          <w:sz w:val="28"/>
          <w:szCs w:val="28"/>
        </w:rPr>
        <w:t>погрузки.</w:t>
      </w:r>
      <w:r w:rsidRPr="007A3188">
        <w:rPr>
          <w:rFonts w:ascii="TimesNewRomanPSMT" w:hAnsi="TimesNewRomanPSMT"/>
          <w:color w:val="000000"/>
          <w:sz w:val="28"/>
          <w:szCs w:val="28"/>
        </w:rPr>
        <w:br/>
        <w:t>20. Перечень номенклатурных групп грузов, перевозка которых планируется в</w:t>
      </w:r>
      <w:r w:rsidRPr="007A3188">
        <w:rPr>
          <w:rFonts w:ascii="TimesNewRomanPSMT" w:hAnsi="TimesNewRomanPSMT"/>
          <w:color w:val="000000"/>
          <w:sz w:val="28"/>
          <w:szCs w:val="28"/>
        </w:rPr>
        <w:br/>
        <w:t>тоннах и вагонах приведен в приложении 3 к настоящим Правилам.</w:t>
      </w:r>
      <w:r w:rsidRPr="007A3188">
        <w:rPr>
          <w:rFonts w:ascii="TimesNewRomanPSMT" w:hAnsi="TimesNewRomanPSMT"/>
          <w:color w:val="000000"/>
          <w:sz w:val="28"/>
          <w:szCs w:val="28"/>
        </w:rPr>
        <w:br/>
        <w:t>21. Заявки по плану перевозок грузов предоставляются грузоотправителями.</w:t>
      </w:r>
      <w:r w:rsidRPr="007A3188">
        <w:rPr>
          <w:rFonts w:ascii="TimesNewRomanPSMT" w:hAnsi="TimesNewRomanPSMT"/>
          <w:color w:val="000000"/>
          <w:sz w:val="28"/>
          <w:szCs w:val="28"/>
        </w:rPr>
        <w:br/>
        <w:t>22. Грузоотправители представляют представителю перевозчика на станции</w:t>
      </w:r>
      <w:r w:rsidRPr="007A3188">
        <w:rPr>
          <w:rFonts w:ascii="TimesNewRomanPSMT" w:hAnsi="TimesNewRomanPSMT"/>
          <w:color w:val="000000"/>
          <w:sz w:val="28"/>
          <w:szCs w:val="28"/>
        </w:rPr>
        <w:br/>
        <w:t>отправления декадную заявку по основному плану перевозок грузов формы ГУ-согласно приложению 4 к настоящим Правилам, своевременно и равномерно в течение</w:t>
      </w:r>
      <w:r>
        <w:rPr>
          <w:rFonts w:ascii="TimesNewRomanPSMT" w:hAnsi="TimesNewRomanPSMT"/>
          <w:color w:val="000000"/>
          <w:sz w:val="28"/>
          <w:szCs w:val="28"/>
        </w:rPr>
        <w:t xml:space="preserve"> </w:t>
      </w:r>
      <w:r w:rsidRPr="007A3188">
        <w:rPr>
          <w:rFonts w:ascii="TimesNewRomanPSMT" w:hAnsi="TimesNewRomanPSMT"/>
          <w:color w:val="000000"/>
          <w:sz w:val="28"/>
          <w:szCs w:val="28"/>
        </w:rPr>
        <w:t>дней декады и месяца предъявляют грузы к погрузке в размерах, предусмотренных</w:t>
      </w:r>
      <w:r>
        <w:rPr>
          <w:rFonts w:ascii="TimesNewRomanPSMT" w:hAnsi="TimesNewRomanPSMT"/>
          <w:color w:val="000000"/>
          <w:sz w:val="28"/>
          <w:szCs w:val="28"/>
        </w:rPr>
        <w:t xml:space="preserve"> </w:t>
      </w:r>
      <w:r w:rsidRPr="007A3188">
        <w:rPr>
          <w:rFonts w:ascii="TimesNewRomanPSMT" w:hAnsi="TimesNewRomanPSMT"/>
          <w:color w:val="000000"/>
          <w:sz w:val="28"/>
          <w:szCs w:val="28"/>
        </w:rPr>
        <w:t>заявкой, и осуществляют погрузку в сроки, установленные декадной заявкой.</w:t>
      </w:r>
      <w:r w:rsidRPr="007A3188">
        <w:t xml:space="preserve"> </w:t>
      </w:r>
      <w:r w:rsidRPr="007A3188">
        <w:rPr>
          <w:rFonts w:ascii="TimesNewRomanPSMT" w:hAnsi="TimesNewRomanPSMT"/>
          <w:color w:val="000000"/>
          <w:sz w:val="28"/>
          <w:szCs w:val="28"/>
        </w:rPr>
        <w:t>Декадная заявка по основному плану предоставляется не позднее, чем за двенадцать</w:t>
      </w:r>
      <w:r>
        <w:rPr>
          <w:rFonts w:ascii="TimesNewRomanPSMT" w:hAnsi="TimesNewRomanPSMT"/>
          <w:color w:val="000000"/>
          <w:sz w:val="28"/>
          <w:szCs w:val="28"/>
        </w:rPr>
        <w:t xml:space="preserve"> </w:t>
      </w:r>
      <w:r w:rsidRPr="007A3188">
        <w:rPr>
          <w:rFonts w:ascii="TimesNewRomanPSMT" w:hAnsi="TimesNewRomanPSMT"/>
          <w:color w:val="000000"/>
          <w:sz w:val="28"/>
          <w:szCs w:val="28"/>
        </w:rPr>
        <w:t>часов до наступления декады или месяца.</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Грузоотправитель, по согласованию с представителем перевозчика на станции</w:t>
      </w:r>
      <w:r>
        <w:rPr>
          <w:rFonts w:ascii="TimesNewRomanPSMT" w:hAnsi="TimesNewRomanPSMT"/>
          <w:color w:val="000000"/>
          <w:sz w:val="28"/>
          <w:szCs w:val="28"/>
        </w:rPr>
        <w:t xml:space="preserve"> </w:t>
      </w:r>
      <w:r w:rsidRPr="007A3188">
        <w:rPr>
          <w:rFonts w:ascii="TimesNewRomanPSMT" w:hAnsi="TimesNewRomanPSMT"/>
          <w:color w:val="000000"/>
          <w:sz w:val="28"/>
          <w:szCs w:val="28"/>
        </w:rPr>
        <w:t>отправления, может корректировать декадную заявку по основному плану не позднее</w:t>
      </w:r>
      <w:r>
        <w:rPr>
          <w:rFonts w:ascii="TimesNewRomanPSMT" w:hAnsi="TimesNewRomanPSMT"/>
          <w:color w:val="000000"/>
          <w:sz w:val="28"/>
          <w:szCs w:val="28"/>
        </w:rPr>
        <w:t xml:space="preserve"> </w:t>
      </w:r>
      <w:r w:rsidRPr="007A3188">
        <w:rPr>
          <w:rFonts w:ascii="TimesNewRomanPSMT" w:hAnsi="TimesNewRomanPSMT"/>
          <w:color w:val="000000"/>
          <w:sz w:val="28"/>
          <w:szCs w:val="28"/>
        </w:rPr>
        <w:t>12 часов 00 минут дня погрузки, при этом корректировка не должна превышать ранее</w:t>
      </w:r>
      <w:r>
        <w:rPr>
          <w:rFonts w:ascii="TimesNewRomanPSMT" w:hAnsi="TimesNewRomanPSMT"/>
          <w:color w:val="000000"/>
          <w:sz w:val="28"/>
          <w:szCs w:val="28"/>
        </w:rPr>
        <w:t xml:space="preserve"> </w:t>
      </w:r>
      <w:r w:rsidRPr="007A3188">
        <w:rPr>
          <w:rFonts w:ascii="TimesNewRomanPSMT" w:hAnsi="TimesNewRomanPSMT"/>
          <w:color w:val="000000"/>
          <w:sz w:val="28"/>
          <w:szCs w:val="28"/>
        </w:rPr>
        <w:t>заявленных декадных норм.</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Декадная заявка формы ГУ-11 по дополнительному плану должна быть подана</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вместе с заявкой по дополнительному плану формы ГУ-12.</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Перевозчик обеспечивает своевременную и ритмичную подачу вагонов по всем</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пунктам погрузки грузов в соответствии с принятыми заявками по плану перевозок</w:t>
      </w:r>
      <w:r>
        <w:rPr>
          <w:rFonts w:ascii="TimesNewRomanPSMT" w:hAnsi="TimesNewRomanPSMT"/>
          <w:color w:val="000000"/>
          <w:sz w:val="28"/>
          <w:szCs w:val="28"/>
        </w:rPr>
        <w:t xml:space="preserve"> </w:t>
      </w:r>
      <w:r w:rsidRPr="007A3188">
        <w:rPr>
          <w:rFonts w:ascii="TimesNewRomanPSMT" w:hAnsi="TimesNewRomanPSMT"/>
          <w:color w:val="000000"/>
          <w:sz w:val="28"/>
          <w:szCs w:val="28"/>
        </w:rPr>
        <w:t>грузов.</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23. Месячные заявки по плану перевозок грузов в контейнерах предоставляются с</w:t>
      </w:r>
      <w:r>
        <w:rPr>
          <w:rFonts w:ascii="TimesNewRomanPSMT" w:hAnsi="TimesNewRomanPSMT"/>
          <w:color w:val="000000"/>
          <w:sz w:val="28"/>
          <w:szCs w:val="28"/>
        </w:rPr>
        <w:t xml:space="preserve"> </w:t>
      </w:r>
      <w:r w:rsidRPr="007A3188">
        <w:rPr>
          <w:rFonts w:ascii="TimesNewRomanPSMT" w:hAnsi="TimesNewRomanPSMT"/>
          <w:color w:val="000000"/>
          <w:sz w:val="28"/>
          <w:szCs w:val="28"/>
        </w:rPr>
        <w:t>указанием массы груза в тоннах и количества контейнеров в физических единицах.</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24. Месячные заявки по плану перевозок груза оформляются в автоматизированной</w:t>
      </w:r>
      <w:r>
        <w:rPr>
          <w:rFonts w:ascii="TimesNewRomanPSMT" w:hAnsi="TimesNewRomanPSMT"/>
          <w:color w:val="000000"/>
          <w:sz w:val="28"/>
          <w:szCs w:val="28"/>
        </w:rPr>
        <w:t xml:space="preserve"> </w:t>
      </w:r>
      <w:r w:rsidRPr="007A3188">
        <w:rPr>
          <w:rFonts w:ascii="TimesNewRomanPSMT" w:hAnsi="TimesNewRomanPSMT"/>
          <w:color w:val="000000"/>
          <w:sz w:val="28"/>
          <w:szCs w:val="28"/>
        </w:rPr>
        <w:t>системе перевозчика.</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 xml:space="preserve">Заявка на бумажном носителе предоставляется однократно до регистрации </w:t>
      </w:r>
      <w:proofErr w:type="gramStart"/>
      <w:r w:rsidRPr="007A3188">
        <w:rPr>
          <w:rFonts w:ascii="TimesNewRomanPSMT" w:hAnsi="TimesNewRomanPSMT"/>
          <w:color w:val="000000"/>
          <w:sz w:val="28"/>
          <w:szCs w:val="28"/>
        </w:rPr>
        <w:t>в</w:t>
      </w:r>
      <w:proofErr w:type="gramEnd"/>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автоматизированной системе перевозчика.</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При отправлении грузов с подъездного пути, не принадлежащего грузоотправителю, месячная заявка на перевозку грузов предоставляется перевозчику после ее</w:t>
      </w:r>
      <w:r>
        <w:rPr>
          <w:rFonts w:ascii="TimesNewRomanPSMT" w:hAnsi="TimesNewRomanPSMT"/>
          <w:color w:val="000000"/>
          <w:sz w:val="28"/>
          <w:szCs w:val="28"/>
        </w:rPr>
        <w:t xml:space="preserve"> </w:t>
      </w:r>
      <w:r w:rsidRPr="007A3188">
        <w:rPr>
          <w:rFonts w:ascii="TimesNewRomanPSMT" w:hAnsi="TimesNewRomanPSMT"/>
          <w:color w:val="000000"/>
          <w:sz w:val="28"/>
          <w:szCs w:val="28"/>
        </w:rPr>
        <w:t xml:space="preserve">согласования с </w:t>
      </w:r>
      <w:proofErr w:type="spellStart"/>
      <w:r w:rsidRPr="007A3188">
        <w:rPr>
          <w:rFonts w:ascii="TimesNewRomanPSMT" w:hAnsi="TimesNewRomanPSMT"/>
          <w:color w:val="000000"/>
          <w:sz w:val="28"/>
          <w:szCs w:val="28"/>
        </w:rPr>
        <w:t>ветвевладельцем</w:t>
      </w:r>
      <w:proofErr w:type="spellEnd"/>
      <w:r w:rsidRPr="007A3188">
        <w:rPr>
          <w:rFonts w:ascii="TimesNewRomanPSMT" w:hAnsi="TimesNewRomanPSMT"/>
          <w:color w:val="000000"/>
          <w:sz w:val="28"/>
          <w:szCs w:val="28"/>
        </w:rPr>
        <w:t xml:space="preserve"> с проставлением соответствующей отметки в</w:t>
      </w:r>
      <w:r>
        <w:rPr>
          <w:rFonts w:ascii="TimesNewRomanPSMT" w:hAnsi="TimesNewRomanPSMT"/>
          <w:color w:val="000000"/>
          <w:sz w:val="28"/>
          <w:szCs w:val="28"/>
        </w:rPr>
        <w:t xml:space="preserve"> </w:t>
      </w:r>
      <w:r w:rsidRPr="007A3188">
        <w:rPr>
          <w:rFonts w:ascii="TimesNewRomanPSMT" w:hAnsi="TimesNewRomanPSMT"/>
          <w:color w:val="000000"/>
          <w:sz w:val="28"/>
          <w:szCs w:val="28"/>
        </w:rPr>
        <w:t>месячной заявке.</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25. Сведения в месячную заявку по плану перевозок груза, включая коды, вносятся</w:t>
      </w:r>
      <w:r>
        <w:rPr>
          <w:rFonts w:ascii="TimesNewRomanPSMT" w:hAnsi="TimesNewRomanPSMT"/>
          <w:color w:val="000000"/>
          <w:sz w:val="28"/>
          <w:szCs w:val="28"/>
        </w:rPr>
        <w:t xml:space="preserve"> </w:t>
      </w:r>
      <w:r w:rsidRPr="007A3188">
        <w:rPr>
          <w:rFonts w:ascii="TimesNewRomanPSMT" w:hAnsi="TimesNewRomanPSMT"/>
          <w:color w:val="000000"/>
          <w:sz w:val="28"/>
          <w:szCs w:val="28"/>
        </w:rPr>
        <w:t>грузоотправителем (кроме графы "номер заявки по плану") в печатном виде.</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26. Грузоотправители представляют отдельную месячную заявку по плану</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перевозок груза:</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по каждой станции отправления;</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на каждую номенклатуру грузов;</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по признакам отправки: в вагонах, в контейнерах;</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по признакам принадлежности вагонов и контейнеров;</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lastRenderedPageBreak/>
        <w:t>по наименованию собственника вагонов;</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по видам сообщений.</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Месячные заявки на перевозку грузов на своих осях предоставляются с указанием</w:t>
      </w:r>
      <w:r>
        <w:rPr>
          <w:rFonts w:ascii="TimesNewRomanPSMT" w:hAnsi="TimesNewRomanPSMT"/>
          <w:color w:val="000000"/>
          <w:sz w:val="28"/>
          <w:szCs w:val="28"/>
        </w:rPr>
        <w:t xml:space="preserve"> </w:t>
      </w:r>
      <w:r w:rsidRPr="007A3188">
        <w:rPr>
          <w:rFonts w:ascii="TimesNewRomanPSMT" w:hAnsi="TimesNewRomanPSMT"/>
          <w:color w:val="000000"/>
          <w:sz w:val="28"/>
          <w:szCs w:val="28"/>
        </w:rPr>
        <w:t>количества единиц груза на своих осях и его массы.</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27. Месячная заявка формы ГУ-12 и ГУ-12К заполняется с использованием</w:t>
      </w:r>
    </w:p>
    <w:p w:rsidR="007A3188" w:rsidRP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нормативно-справочной информации перевозчика.</w:t>
      </w:r>
    </w:p>
    <w:p w:rsidR="007A3188" w:rsidRDefault="007A3188" w:rsidP="007A3188">
      <w:pPr>
        <w:shd w:val="clear" w:color="auto" w:fill="FFFFFF"/>
        <w:rPr>
          <w:rFonts w:ascii="TimesNewRomanPSMT" w:hAnsi="TimesNewRomanPSMT"/>
          <w:color w:val="000000"/>
          <w:sz w:val="28"/>
          <w:szCs w:val="28"/>
        </w:rPr>
      </w:pPr>
      <w:r w:rsidRPr="007A3188">
        <w:rPr>
          <w:rFonts w:ascii="TimesNewRomanPSMT" w:hAnsi="TimesNewRomanPSMT"/>
          <w:color w:val="000000"/>
          <w:sz w:val="28"/>
          <w:szCs w:val="28"/>
        </w:rPr>
        <w:t>Коды родов вагонов указываются в графе "Коды родов вагонов" в соответствии с</w:t>
      </w:r>
      <w:r>
        <w:rPr>
          <w:rFonts w:ascii="TimesNewRomanPSMT" w:hAnsi="TimesNewRomanPSMT"/>
          <w:color w:val="000000"/>
          <w:sz w:val="28"/>
          <w:szCs w:val="28"/>
        </w:rPr>
        <w:t xml:space="preserve"> </w:t>
      </w:r>
      <w:r w:rsidRPr="007A3188">
        <w:rPr>
          <w:rFonts w:ascii="TimesNewRomanPSMT" w:hAnsi="TimesNewRomanPSMT"/>
          <w:color w:val="000000"/>
          <w:sz w:val="28"/>
          <w:szCs w:val="28"/>
        </w:rPr>
        <w:t>перечнем отдельных родов грузовых вагонов согласно приложению 5 к настоящим</w:t>
      </w:r>
      <w:r>
        <w:rPr>
          <w:rFonts w:ascii="TimesNewRomanPSMT" w:hAnsi="TimesNewRomanPSMT"/>
          <w:color w:val="000000"/>
          <w:sz w:val="28"/>
          <w:szCs w:val="28"/>
        </w:rPr>
        <w:t xml:space="preserve"> </w:t>
      </w:r>
      <w:r w:rsidRPr="007A3188">
        <w:rPr>
          <w:rFonts w:ascii="TimesNewRomanPSMT" w:hAnsi="TimesNewRomanPSMT"/>
          <w:color w:val="000000"/>
          <w:sz w:val="28"/>
          <w:szCs w:val="28"/>
        </w:rPr>
        <w:t>Правилам.</w:t>
      </w:r>
    </w:p>
    <w:p w:rsidR="007A3188" w:rsidRPr="007A3188" w:rsidRDefault="007A3188" w:rsidP="007A3188">
      <w:pPr>
        <w:shd w:val="clear" w:color="auto" w:fill="FFFFFF"/>
        <w:rPr>
          <w:rFonts w:ascii="Times New Roman" w:eastAsia="Times New Roman" w:hAnsi="Times New Roman" w:cs="Times New Roman"/>
          <w:b/>
          <w:color w:val="000000"/>
          <w:sz w:val="28"/>
          <w:szCs w:val="28"/>
          <w:lang w:eastAsia="ru-RU"/>
        </w:rPr>
      </w:pPr>
      <w:r w:rsidRPr="007A3188">
        <w:rPr>
          <w:rFonts w:ascii="Times New Roman" w:hAnsi="Times New Roman" w:cs="Times New Roman"/>
          <w:b/>
          <w:color w:val="000000"/>
          <w:sz w:val="28"/>
          <w:szCs w:val="28"/>
        </w:rPr>
        <w:t>Вопросы для самоконтроля</w:t>
      </w:r>
    </w:p>
    <w:p w:rsidR="007A3188" w:rsidRPr="007A3188" w:rsidRDefault="007A3188" w:rsidP="007A3188">
      <w:pPr>
        <w:shd w:val="clear" w:color="auto" w:fill="FFFFFF"/>
        <w:jc w:val="left"/>
        <w:rPr>
          <w:rFonts w:ascii="Times New Roman" w:eastAsia="Times New Roman" w:hAnsi="Times New Roman" w:cs="Times New Roman"/>
          <w:color w:val="000000"/>
          <w:sz w:val="28"/>
          <w:szCs w:val="28"/>
          <w:lang w:eastAsia="ru-RU"/>
        </w:rPr>
      </w:pPr>
      <w:r w:rsidRPr="007A3188">
        <w:rPr>
          <w:rFonts w:ascii="Times New Roman" w:eastAsia="Times New Roman" w:hAnsi="Times New Roman" w:cs="Times New Roman"/>
          <w:color w:val="000000"/>
          <w:sz w:val="28"/>
          <w:szCs w:val="28"/>
          <w:lang w:eastAsia="ru-RU"/>
        </w:rPr>
        <w:t>1.Перевозка грузов с использованием нескольких видов транспорта.</w:t>
      </w:r>
    </w:p>
    <w:p w:rsidR="007A3188" w:rsidRPr="007A3188" w:rsidRDefault="007A3188" w:rsidP="007A3188">
      <w:pPr>
        <w:shd w:val="clear" w:color="auto" w:fill="FFFFFF"/>
        <w:jc w:val="left"/>
        <w:rPr>
          <w:rFonts w:ascii="Times New Roman" w:eastAsia="Times New Roman" w:hAnsi="Times New Roman" w:cs="Times New Roman"/>
          <w:color w:val="000000"/>
          <w:sz w:val="28"/>
          <w:szCs w:val="28"/>
          <w:lang w:eastAsia="ru-RU"/>
        </w:rPr>
      </w:pPr>
      <w:r w:rsidRPr="007A3188">
        <w:rPr>
          <w:rFonts w:ascii="Times New Roman" w:eastAsia="Times New Roman" w:hAnsi="Times New Roman" w:cs="Times New Roman"/>
          <w:color w:val="000000"/>
          <w:sz w:val="28"/>
          <w:szCs w:val="28"/>
          <w:lang w:eastAsia="ru-RU"/>
        </w:rPr>
        <w:t>2.Классификация автомобильных перевозок.</w:t>
      </w:r>
    </w:p>
    <w:p w:rsidR="00E95C9F" w:rsidRPr="00E95C9F" w:rsidRDefault="00E95C9F" w:rsidP="00C31700">
      <w:pPr>
        <w:pStyle w:val="33"/>
        <w:shd w:val="clear" w:color="auto" w:fill="auto"/>
        <w:tabs>
          <w:tab w:val="left" w:pos="1042"/>
        </w:tabs>
        <w:spacing w:before="0" w:after="0" w:line="240" w:lineRule="auto"/>
        <w:ind w:left="20" w:firstLine="720"/>
        <w:jc w:val="both"/>
        <w:rPr>
          <w:rFonts w:ascii="TimesNewRomanPSMT" w:eastAsiaTheme="minorHAnsi" w:hAnsi="TimesNewRomanPSMT" w:cstheme="minorBidi"/>
          <w:b/>
          <w:sz w:val="28"/>
          <w:szCs w:val="28"/>
          <w:lang w:eastAsia="en-US"/>
        </w:rPr>
      </w:pPr>
      <w:r w:rsidRPr="00E95C9F">
        <w:rPr>
          <w:b/>
          <w:sz w:val="28"/>
          <w:szCs w:val="28"/>
        </w:rPr>
        <w:t>Лекция 29</w:t>
      </w:r>
      <w:r w:rsidRPr="00E95C9F">
        <w:rPr>
          <w:rStyle w:val="fontstyle01"/>
          <w:b w:val="0"/>
        </w:rPr>
        <w:t xml:space="preserve"> </w:t>
      </w:r>
      <w:r w:rsidRPr="00E95C9F">
        <w:rPr>
          <w:rFonts w:ascii="TimesNewRomanPSMT" w:eastAsiaTheme="minorHAnsi" w:hAnsi="TimesNewRomanPSMT" w:cstheme="minorBidi"/>
          <w:b/>
          <w:sz w:val="28"/>
          <w:szCs w:val="28"/>
          <w:lang w:eastAsia="en-US"/>
        </w:rPr>
        <w:t>Планирование перевозок в международном сообщении в третьи страны (экспорт)</w:t>
      </w:r>
    </w:p>
    <w:p w:rsidR="00E95C9F" w:rsidRDefault="00E95C9F" w:rsidP="00C31700">
      <w:pPr>
        <w:pStyle w:val="33"/>
        <w:shd w:val="clear" w:color="auto" w:fill="auto"/>
        <w:tabs>
          <w:tab w:val="left" w:pos="1042"/>
        </w:tabs>
        <w:spacing w:before="0" w:after="0" w:line="240" w:lineRule="auto"/>
        <w:ind w:left="20" w:firstLine="720"/>
        <w:jc w:val="both"/>
        <w:rPr>
          <w:rFonts w:ascii="TimesNewRomanPSMT" w:eastAsiaTheme="minorHAnsi" w:hAnsi="TimesNewRomanPSMT" w:cstheme="minorBidi"/>
          <w:sz w:val="28"/>
          <w:szCs w:val="28"/>
          <w:lang w:eastAsia="en-US"/>
        </w:rPr>
      </w:pPr>
      <w:r w:rsidRPr="00E95C9F">
        <w:rPr>
          <w:rFonts w:ascii="TimesNewRomanPSMT" w:eastAsiaTheme="minorHAnsi" w:hAnsi="TimesNewRomanPSMT" w:cstheme="minorBidi"/>
          <w:b/>
          <w:sz w:val="28"/>
          <w:szCs w:val="28"/>
          <w:lang w:eastAsia="en-US"/>
        </w:rPr>
        <w:br/>
      </w:r>
      <w:r w:rsidRPr="00E95C9F">
        <w:rPr>
          <w:rFonts w:ascii="TimesNewRomanPSMT" w:eastAsiaTheme="minorHAnsi" w:hAnsi="TimesNewRomanPSMT" w:cstheme="minorBidi"/>
          <w:sz w:val="28"/>
          <w:szCs w:val="28"/>
          <w:lang w:eastAsia="en-US"/>
        </w:rPr>
        <w:t>Под перевозкой в третьи страны понимается перевозка грузов назначением в</w:t>
      </w:r>
      <w:r w:rsidRPr="00E95C9F">
        <w:rPr>
          <w:rFonts w:ascii="TimesNewRomanPSMT" w:eastAsiaTheme="minorHAnsi" w:hAnsi="TimesNewRomanPSMT" w:cstheme="minorBidi"/>
          <w:sz w:val="28"/>
          <w:szCs w:val="28"/>
          <w:lang w:eastAsia="en-US"/>
        </w:rPr>
        <w:br/>
        <w:t>страны, кроме государств-участников СНГ, а также Грузии, Латвии, Литвы, Эстонии.</w:t>
      </w:r>
      <w:r w:rsidRPr="00E95C9F">
        <w:rPr>
          <w:rFonts w:ascii="TimesNewRomanPSMT" w:eastAsiaTheme="minorHAnsi" w:hAnsi="TimesNewRomanPSMT" w:cstheme="minorBidi"/>
          <w:sz w:val="28"/>
          <w:szCs w:val="28"/>
          <w:lang w:eastAsia="en-US"/>
        </w:rPr>
        <w:br/>
        <w:t xml:space="preserve"> Месячное планирование перевозок грузов в международном железнодорожном</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сообщении в третьи страны осуществляется в соответствии с порядком</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планирования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перевозок грузов, установленным настоящей главой Правил.</w:t>
      </w:r>
      <w:r w:rsidRPr="00E95C9F">
        <w:rPr>
          <w:rFonts w:ascii="TimesNewRomanPSMT" w:eastAsiaTheme="minorHAnsi" w:hAnsi="TimesNewRomanPSMT" w:cstheme="minorBidi"/>
          <w:sz w:val="28"/>
          <w:szCs w:val="28"/>
          <w:lang w:eastAsia="en-US"/>
        </w:rPr>
        <w:br/>
        <w:t xml:space="preserve"> Месячное планирование перевозок грузов в международном сообщении в третьи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страны осуществляется грузоотправителями в счет их общих планов перевозок</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соответствующих родов грузов с соблюдением установленной специализации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морских</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портов и пограничных станций по родам грузов и странам назначения.</w:t>
      </w:r>
      <w:r w:rsidRPr="00E95C9F">
        <w:rPr>
          <w:rFonts w:ascii="TimesNewRomanPSMT" w:eastAsiaTheme="minorHAnsi" w:hAnsi="TimesNewRomanPSMT" w:cstheme="minorBidi"/>
          <w:sz w:val="28"/>
          <w:szCs w:val="28"/>
          <w:lang w:eastAsia="en-US"/>
        </w:rPr>
        <w:br/>
        <w:t xml:space="preserve"> Перевозчик за 3 календарных дня до начала планируемого месяца сообщает</w:t>
      </w:r>
      <w:r w:rsidRPr="00E95C9F">
        <w:rPr>
          <w:rFonts w:ascii="TimesNewRomanPSMT" w:eastAsiaTheme="minorHAnsi" w:hAnsi="TimesNewRomanPSMT" w:cstheme="minorBidi"/>
          <w:sz w:val="28"/>
          <w:szCs w:val="28"/>
          <w:lang w:eastAsia="en-US"/>
        </w:rPr>
        <w:br/>
        <w:t>станциям отправления согласованные объемы перевозок грузов в международном</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сообщении в третьи страны по грузоотправителям с указанием </w:t>
      </w:r>
      <w:proofErr w:type="spellStart"/>
      <w:r w:rsidRPr="00E95C9F">
        <w:rPr>
          <w:rFonts w:ascii="TimesNewRomanPSMT" w:eastAsiaTheme="minorHAnsi" w:hAnsi="TimesNewRomanPSMT" w:cstheme="minorBidi"/>
          <w:sz w:val="28"/>
          <w:szCs w:val="28"/>
          <w:lang w:eastAsia="en-US"/>
        </w:rPr>
        <w:t>экспедиторов</w:t>
      </w:r>
      <w:proofErr w:type="gramStart"/>
      <w:r w:rsidRPr="00E95C9F">
        <w:rPr>
          <w:rFonts w:ascii="TimesNewRomanPSMT" w:eastAsiaTheme="minorHAnsi" w:hAnsi="TimesNewRomanPSMT" w:cstheme="minorBidi"/>
          <w:sz w:val="28"/>
          <w:szCs w:val="28"/>
          <w:lang w:eastAsia="en-US"/>
        </w:rPr>
        <w:t>,о</w:t>
      </w:r>
      <w:proofErr w:type="gramEnd"/>
      <w:r w:rsidRPr="00E95C9F">
        <w:rPr>
          <w:rFonts w:ascii="TimesNewRomanPSMT" w:eastAsiaTheme="minorHAnsi" w:hAnsi="TimesNewRomanPSMT" w:cstheme="minorBidi"/>
          <w:sz w:val="28"/>
          <w:szCs w:val="28"/>
          <w:lang w:eastAsia="en-US"/>
        </w:rPr>
        <w:t>существляющих</w:t>
      </w:r>
      <w:proofErr w:type="spellEnd"/>
      <w:r w:rsidRPr="00E95C9F">
        <w:rPr>
          <w:rFonts w:ascii="TimesNewRomanPSMT" w:eastAsiaTheme="minorHAnsi" w:hAnsi="TimesNewRomanPSMT" w:cstheme="minorBidi"/>
          <w:sz w:val="28"/>
          <w:szCs w:val="28"/>
          <w:lang w:eastAsia="en-US"/>
        </w:rPr>
        <w:t xml:space="preserve"> платежи по транзитным железнодорожным </w:t>
      </w:r>
      <w:proofErr w:type="spellStart"/>
      <w:r w:rsidRPr="00E95C9F">
        <w:rPr>
          <w:rFonts w:ascii="TimesNewRomanPSMT" w:eastAsiaTheme="minorHAnsi" w:hAnsi="TimesNewRomanPSMT" w:cstheme="minorBidi"/>
          <w:sz w:val="28"/>
          <w:szCs w:val="28"/>
          <w:lang w:eastAsia="en-US"/>
        </w:rPr>
        <w:t>администрациям,участвующих</w:t>
      </w:r>
      <w:proofErr w:type="spellEnd"/>
      <w:r w:rsidRPr="00E95C9F">
        <w:rPr>
          <w:rFonts w:ascii="TimesNewRomanPSMT" w:eastAsiaTheme="minorHAnsi" w:hAnsi="TimesNewRomanPSMT" w:cstheme="minorBidi"/>
          <w:sz w:val="28"/>
          <w:szCs w:val="28"/>
          <w:lang w:eastAsia="en-US"/>
        </w:rPr>
        <w:t xml:space="preserve"> в перевозках.</w:t>
      </w:r>
      <w:r w:rsidRPr="00E95C9F">
        <w:rPr>
          <w:rFonts w:ascii="TimesNewRomanPSMT" w:eastAsiaTheme="minorHAnsi" w:hAnsi="TimesNewRomanPSMT" w:cstheme="minorBidi"/>
          <w:sz w:val="28"/>
          <w:szCs w:val="28"/>
          <w:lang w:eastAsia="en-US"/>
        </w:rPr>
        <w:br/>
        <w:t xml:space="preserve"> </w:t>
      </w:r>
      <w:proofErr w:type="gramStart"/>
      <w:r w:rsidRPr="00E95C9F">
        <w:rPr>
          <w:rFonts w:ascii="TimesNewRomanPSMT" w:eastAsiaTheme="minorHAnsi" w:hAnsi="TimesNewRomanPSMT" w:cstheme="minorBidi"/>
          <w:sz w:val="28"/>
          <w:szCs w:val="28"/>
          <w:lang w:eastAsia="en-US"/>
        </w:rPr>
        <w:t>Согласование перевозок грузов назначением на морские порты Республики</w:t>
      </w:r>
      <w:r w:rsidRPr="00E95C9F">
        <w:rPr>
          <w:rFonts w:ascii="TimesNewRomanPSMT" w:eastAsiaTheme="minorHAnsi" w:hAnsi="TimesNewRomanPSMT" w:cstheme="minorBidi"/>
          <w:sz w:val="28"/>
          <w:szCs w:val="28"/>
          <w:lang w:eastAsia="en-US"/>
        </w:rPr>
        <w:br/>
        <w:t>Казахстан перевалкой со сливом и далее на экспорт (в международном сообщении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третьи страны) осуществляется перевозчиком самостоятельно с портом и всеми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причастными припортовыми администрациями, участвующими в перевозке грузов, а</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перевозка через морские порты Республики Казахстан, железнодорожно-паромный</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комплекс в международном сообщении в третьи страны (экспорт), а также и с</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причастными железнодорожными администрациями припортовых</w:t>
      </w:r>
      <w:proofErr w:type="gramEnd"/>
      <w:r w:rsidRPr="00E95C9F">
        <w:rPr>
          <w:rFonts w:ascii="TimesNewRomanPSMT" w:eastAsiaTheme="minorHAnsi" w:hAnsi="TimesNewRomanPSMT" w:cstheme="minorBidi"/>
          <w:sz w:val="28"/>
          <w:szCs w:val="28"/>
          <w:lang w:eastAsia="en-US"/>
        </w:rPr>
        <w:t xml:space="preserve"> железнодорожных</w:t>
      </w:r>
      <w:r w:rsidRPr="00E95C9F">
        <w:rPr>
          <w:rFonts w:ascii="TimesNewRomanPSMT" w:eastAsiaTheme="minorHAnsi" w:hAnsi="TimesNewRomanPSMT" w:cstheme="minorBidi"/>
          <w:sz w:val="28"/>
          <w:szCs w:val="28"/>
          <w:lang w:eastAsia="en-US"/>
        </w:rPr>
        <w:br/>
        <w:t>станции, участвующих в перевозке за 10 календарных дней до начала планируемого</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месяца, с указанием грузоотправителя, станции отправления, наименования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груза,</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объема груза в вагонах и тоннах, наименования припортовой станции, наименования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грузоотправителя в порту, наименования страны назначения.</w:t>
      </w:r>
      <w:r w:rsidRPr="00E95C9F">
        <w:rPr>
          <w:rFonts w:ascii="TimesNewRomanPSMT" w:eastAsiaTheme="minorHAnsi" w:hAnsi="TimesNewRomanPSMT" w:cstheme="minorBidi"/>
          <w:sz w:val="28"/>
          <w:szCs w:val="28"/>
          <w:lang w:eastAsia="en-US"/>
        </w:rPr>
        <w:br/>
      </w:r>
      <w:r w:rsidRPr="00E95C9F">
        <w:rPr>
          <w:rFonts w:ascii="TimesNewRomanPSMT" w:eastAsiaTheme="minorHAnsi" w:hAnsi="TimesNewRomanPSMT" w:cstheme="minorBidi"/>
          <w:sz w:val="28"/>
          <w:szCs w:val="28"/>
          <w:lang w:eastAsia="en-US"/>
        </w:rPr>
        <w:lastRenderedPageBreak/>
        <w:t xml:space="preserve"> Согласование заявок на перевозку грузов по дополнительному плану в</w:t>
      </w:r>
      <w:r w:rsidRPr="00E95C9F">
        <w:rPr>
          <w:rFonts w:ascii="TimesNewRomanPSMT" w:eastAsiaTheme="minorHAnsi" w:hAnsi="TimesNewRomanPSMT" w:cstheme="minorBidi"/>
          <w:sz w:val="28"/>
          <w:szCs w:val="28"/>
          <w:lang w:eastAsia="en-US"/>
        </w:rPr>
        <w:br/>
        <w:t>международном железнодорожном сообщении в третьи страны перевозчик производит</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 следующем порядке:</w:t>
      </w:r>
      <w:r w:rsidRPr="00E95C9F">
        <w:rPr>
          <w:rFonts w:ascii="TimesNewRomanPSMT" w:eastAsiaTheme="minorHAnsi" w:hAnsi="TimesNewRomanPSMT" w:cstheme="minorBidi"/>
          <w:sz w:val="28"/>
          <w:szCs w:val="28"/>
          <w:lang w:eastAsia="en-US"/>
        </w:rPr>
        <w:br/>
        <w:t>1) перевозки грузов через пограничные железнодорожные станции согласовывается</w:t>
      </w:r>
      <w:r w:rsidRPr="00E95C9F">
        <w:rPr>
          <w:rFonts w:ascii="TimesNewRomanPSMT" w:eastAsiaTheme="minorHAnsi" w:hAnsi="TimesNewRomanPSMT" w:cstheme="minorBidi"/>
          <w:sz w:val="28"/>
          <w:szCs w:val="28"/>
          <w:lang w:eastAsia="en-US"/>
        </w:rPr>
        <w:br/>
        <w:t>перевозчиком с железными дорогами третьих стран через железнодорожную</w:t>
      </w:r>
      <w:r w:rsidRPr="00E95C9F">
        <w:rPr>
          <w:rFonts w:ascii="TimesNewRomanPSMT" w:eastAsiaTheme="minorHAnsi" w:hAnsi="TimesNewRomanPSMT" w:cstheme="minorBidi"/>
          <w:sz w:val="28"/>
          <w:szCs w:val="28"/>
          <w:lang w:eastAsia="en-US"/>
        </w:rPr>
        <w:br/>
        <w:t>администрацию Российской Федерации;</w:t>
      </w:r>
      <w:r w:rsidRPr="00E95C9F">
        <w:rPr>
          <w:rFonts w:ascii="TimesNewRomanPSMT" w:eastAsiaTheme="minorHAnsi" w:hAnsi="TimesNewRomanPSMT" w:cstheme="minorBidi"/>
          <w:sz w:val="28"/>
          <w:szCs w:val="28"/>
          <w:lang w:eastAsia="en-US"/>
        </w:rPr>
        <w:br/>
        <w:t>2) перевозки грузов через припортовые железнодорожные станции Российской</w:t>
      </w:r>
      <w:r w:rsidRPr="00E95C9F">
        <w:rPr>
          <w:rFonts w:ascii="TimesNewRomanPSMT" w:eastAsiaTheme="minorHAnsi" w:hAnsi="TimesNewRomanPSMT" w:cstheme="minorBidi"/>
          <w:sz w:val="28"/>
          <w:szCs w:val="28"/>
          <w:lang w:eastAsia="en-US"/>
        </w:rPr>
        <w:br/>
        <w:t>Федерации, Украины, Туркмении, Грузии, Азербайджана, Латвийской Республики,</w:t>
      </w:r>
      <w:r w:rsidRPr="00E95C9F">
        <w:rPr>
          <w:rFonts w:ascii="TimesNewRomanPSMT" w:eastAsiaTheme="minorHAnsi" w:hAnsi="TimesNewRomanPSMT" w:cstheme="minorBidi"/>
          <w:sz w:val="28"/>
          <w:szCs w:val="28"/>
          <w:lang w:eastAsia="en-US"/>
        </w:rPr>
        <w:br/>
        <w:t>Литовской Республики, Эстонской Республики согласовываются перевозчиком через</w:t>
      </w:r>
      <w:r w:rsidRPr="00E95C9F">
        <w:rPr>
          <w:rFonts w:ascii="TimesNewRomanPSMT" w:eastAsiaTheme="minorHAnsi" w:hAnsi="TimesNewRomanPSMT" w:cstheme="minorBidi"/>
          <w:sz w:val="28"/>
          <w:szCs w:val="28"/>
          <w:lang w:eastAsia="en-US"/>
        </w:rPr>
        <w:br/>
        <w:t>Национального оператора инфраструктуры с причастными железнодорожными</w:t>
      </w:r>
      <w:r w:rsidRPr="00E95C9F">
        <w:rPr>
          <w:rFonts w:ascii="TimesNewRomanPSMT" w:eastAsiaTheme="minorHAnsi" w:hAnsi="TimesNewRomanPSMT" w:cstheme="minorBidi"/>
          <w:sz w:val="28"/>
          <w:szCs w:val="28"/>
          <w:lang w:eastAsia="en-US"/>
        </w:rPr>
        <w:br/>
        <w:t>администрациями.</w:t>
      </w:r>
      <w:r w:rsidRPr="00E95C9F">
        <w:rPr>
          <w:rFonts w:ascii="TimesNewRomanPSMT" w:eastAsiaTheme="minorHAnsi" w:hAnsi="TimesNewRomanPSMT" w:cstheme="minorBidi"/>
          <w:sz w:val="28"/>
          <w:szCs w:val="28"/>
          <w:lang w:eastAsia="en-US"/>
        </w:rPr>
        <w:br/>
        <w:t>47. Перевозчик ведет учет выполнения заявки по плану перевозок грузов на экспорт</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по отдельным учетным карточкам.</w:t>
      </w:r>
      <w:r w:rsidRPr="00E95C9F">
        <w:rPr>
          <w:rFonts w:ascii="TimesNewRomanPSMT" w:eastAsiaTheme="minorHAnsi" w:hAnsi="TimesNewRomanPSMT" w:cstheme="minorBidi"/>
          <w:sz w:val="28"/>
          <w:szCs w:val="28"/>
          <w:lang w:eastAsia="en-US"/>
        </w:rPr>
        <w:br/>
        <w:t>48. Согласование месячных заявок по основному и дополнительному плану</w:t>
      </w:r>
      <w:r w:rsidRPr="00E95C9F">
        <w:rPr>
          <w:rFonts w:ascii="TimesNewRomanPSMT" w:eastAsiaTheme="minorHAnsi" w:hAnsi="TimesNewRomanPSMT" w:cstheme="minorBidi"/>
          <w:sz w:val="28"/>
          <w:szCs w:val="28"/>
          <w:lang w:eastAsia="en-US"/>
        </w:rPr>
        <w:br/>
        <w:t>перевозок грузов между перевозчиками Республики Казахстан и Китайской Народной</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Республики через пограничные переходы Республики Казахстан осуществляется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на</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основании соглашений между железными дорогами граничащих стран, имеющих</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разную ширину колеи.</w:t>
      </w:r>
      <w:r w:rsidRPr="00E95C9F">
        <w:rPr>
          <w:rFonts w:ascii="TimesNewRomanPSMT" w:eastAsiaTheme="minorHAnsi" w:hAnsi="TimesNewRomanPSMT" w:cstheme="minorBidi"/>
          <w:sz w:val="28"/>
          <w:szCs w:val="28"/>
          <w:lang w:eastAsia="en-US"/>
        </w:rPr>
        <w:br/>
        <w:t xml:space="preserve">Глава 3. Порядок </w:t>
      </w:r>
      <w:proofErr w:type="gramStart"/>
      <w:r w:rsidRPr="00E95C9F">
        <w:rPr>
          <w:rFonts w:ascii="TimesNewRomanPSMT" w:eastAsiaTheme="minorHAnsi" w:hAnsi="TimesNewRomanPSMT" w:cstheme="minorBidi"/>
          <w:sz w:val="28"/>
          <w:szCs w:val="28"/>
          <w:lang w:eastAsia="en-US"/>
        </w:rPr>
        <w:t>составления учетной карточки выполнения плана перевозок</w:t>
      </w:r>
      <w:proofErr w:type="gramEnd"/>
      <w:r w:rsidRPr="00E95C9F">
        <w:rPr>
          <w:rFonts w:ascii="TimesNewRomanPSMT" w:eastAsiaTheme="minorHAnsi" w:hAnsi="TimesNewRomanPSMT" w:cstheme="minorBidi"/>
          <w:sz w:val="28"/>
          <w:szCs w:val="28"/>
          <w:lang w:eastAsia="en-US"/>
        </w:rPr>
        <w:br/>
        <w:t xml:space="preserve"> Выполнение принятой заявки по плану перевозок груза учитывается в учетной</w:t>
      </w:r>
      <w:r w:rsidRPr="00E95C9F">
        <w:rPr>
          <w:rFonts w:ascii="TimesNewRomanPSMT" w:eastAsiaTheme="minorHAnsi" w:hAnsi="TimesNewRomanPSMT" w:cstheme="minorBidi"/>
          <w:sz w:val="28"/>
          <w:szCs w:val="28"/>
          <w:lang w:eastAsia="en-US"/>
        </w:rPr>
        <w:br/>
        <w:t>карточке формы ГУ-1 согласно приложению 7 к настоящим Правилам. Учетная</w:t>
      </w:r>
      <w:r w:rsidRPr="00E95C9F">
        <w:rPr>
          <w:rFonts w:ascii="TimesNewRomanPSMT" w:eastAsiaTheme="minorHAnsi" w:hAnsi="TimesNewRomanPSMT" w:cstheme="minorBidi"/>
          <w:sz w:val="28"/>
          <w:szCs w:val="28"/>
          <w:lang w:eastAsia="en-US"/>
        </w:rPr>
        <w:br/>
        <w:t>карточка ведется перевозчиком на станции отправления грузов отдельно по каждой</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принятой заявке. По просьбе грузоотправителя, ему предоставляется копия учетной</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карточки.</w:t>
      </w:r>
      <w:r w:rsidRPr="00E95C9F">
        <w:rPr>
          <w:rFonts w:ascii="TimesNewRomanPSMT" w:eastAsiaTheme="minorHAnsi" w:hAnsi="TimesNewRomanPSMT" w:cstheme="minorBidi"/>
          <w:sz w:val="28"/>
          <w:szCs w:val="28"/>
          <w:lang w:eastAsia="en-US"/>
        </w:rPr>
        <w:br/>
        <w:t>Учетной карточке присваивается номер, соответствующий номеру заявки.</w:t>
      </w:r>
      <w:r w:rsidRPr="00E95C9F">
        <w:rPr>
          <w:rFonts w:ascii="TimesNewRomanPSMT" w:eastAsiaTheme="minorHAnsi" w:hAnsi="TimesNewRomanPSMT" w:cstheme="minorBidi"/>
          <w:sz w:val="28"/>
          <w:szCs w:val="28"/>
          <w:lang w:eastAsia="en-US"/>
        </w:rPr>
        <w:br/>
        <w:t>При наличии у грузоотправителя доступа к специализированной</w:t>
      </w:r>
      <w:r w:rsidRPr="00E95C9F">
        <w:rPr>
          <w:rFonts w:ascii="TimesNewRomanPSMT" w:eastAsiaTheme="minorHAnsi" w:hAnsi="TimesNewRomanPSMT" w:cstheme="minorBidi"/>
          <w:sz w:val="28"/>
          <w:szCs w:val="28"/>
          <w:lang w:eastAsia="en-US"/>
        </w:rPr>
        <w:br/>
        <w:t>автоматизированной системе перевозчика ведение учетной карточки осуществляется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автоматизированным способом.</w:t>
      </w:r>
      <w:r w:rsidRPr="00E95C9F">
        <w:rPr>
          <w:rFonts w:ascii="TimesNewRomanPSMT" w:eastAsiaTheme="minorHAnsi" w:hAnsi="TimesNewRomanPSMT" w:cstheme="minorBidi"/>
          <w:sz w:val="28"/>
          <w:szCs w:val="28"/>
          <w:lang w:eastAsia="en-US"/>
        </w:rPr>
        <w:br/>
        <w:t>Учетная карточка подписывается грузоотправителем и представителем перевозчика</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на станции по окончании календарных суток, а по окончании месяца подписывается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начальником станции. При отказе грузоотправителя от подписания учетной карточки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перевозчиком составляется акт общей формы.</w:t>
      </w:r>
      <w:r w:rsidRPr="00E95C9F">
        <w:rPr>
          <w:rFonts w:asciiTheme="minorHAnsi" w:eastAsiaTheme="minorHAnsi" w:hAnsiTheme="minorHAnsi" w:cstheme="minorBidi"/>
          <w:color w:val="auto"/>
          <w:sz w:val="22"/>
          <w:szCs w:val="22"/>
          <w:lang w:eastAsia="en-US"/>
        </w:rPr>
        <w:br/>
      </w:r>
      <w:r w:rsidRPr="00E95C9F">
        <w:rPr>
          <w:rFonts w:ascii="TimesNewRomanPSMT" w:eastAsiaTheme="minorHAnsi" w:hAnsi="TimesNewRomanPSMT" w:cstheme="minorBidi"/>
          <w:sz w:val="28"/>
          <w:szCs w:val="28"/>
          <w:lang w:eastAsia="en-US"/>
        </w:rPr>
        <w:t xml:space="preserve"> Ведение учетной карточки осуществляется следующим образом:</w:t>
      </w:r>
      <w:r w:rsidRPr="00E95C9F">
        <w:rPr>
          <w:rFonts w:ascii="TimesNewRomanPSMT" w:eastAsiaTheme="minorHAnsi" w:hAnsi="TimesNewRomanPSMT" w:cstheme="minorBidi"/>
          <w:sz w:val="28"/>
          <w:szCs w:val="28"/>
          <w:lang w:eastAsia="en-US"/>
        </w:rPr>
        <w:br/>
        <w:t>в графе 1 указываются числа месяца;</w:t>
      </w:r>
      <w:r w:rsidRPr="00E95C9F">
        <w:rPr>
          <w:rFonts w:ascii="TimesNewRomanPSMT" w:eastAsiaTheme="minorHAnsi" w:hAnsi="TimesNewRomanPSMT" w:cstheme="minorBidi"/>
          <w:sz w:val="28"/>
          <w:szCs w:val="28"/>
          <w:lang w:eastAsia="en-US"/>
        </w:rPr>
        <w:br/>
        <w:t>в графе 2 перевозчиком указывается количество вагонов (контейнеров) в</w:t>
      </w:r>
      <w:r w:rsidRPr="00E95C9F">
        <w:rPr>
          <w:rFonts w:ascii="TimesNewRomanPSMT" w:eastAsiaTheme="minorHAnsi" w:hAnsi="TimesNewRomanPSMT" w:cstheme="minorBidi"/>
          <w:sz w:val="28"/>
          <w:szCs w:val="28"/>
          <w:lang w:eastAsia="en-US"/>
        </w:rPr>
        <w:br/>
        <w:t>соответствии с принятой заявкой по плану перевозок груза по дням погрузки.</w:t>
      </w:r>
      <w:r w:rsidRPr="00E95C9F">
        <w:rPr>
          <w:rFonts w:ascii="TimesNewRomanPSMT" w:eastAsiaTheme="minorHAnsi" w:hAnsi="TimesNewRomanPSMT" w:cstheme="minorBidi"/>
          <w:sz w:val="28"/>
          <w:szCs w:val="28"/>
          <w:lang w:eastAsia="en-US"/>
        </w:rPr>
        <w:br/>
        <w:t>Если даты погрузки не предусмотрены декадной заявкой грузоотправителя,</w:t>
      </w:r>
      <w:r w:rsidRPr="00E95C9F">
        <w:rPr>
          <w:rFonts w:ascii="TimesNewRomanPSMT" w:eastAsiaTheme="minorHAnsi" w:hAnsi="TimesNewRomanPSMT" w:cstheme="minorBidi"/>
          <w:sz w:val="28"/>
          <w:szCs w:val="28"/>
          <w:lang w:eastAsia="en-US"/>
        </w:rPr>
        <w:br/>
        <w:t>заполнение перевозчиком графы 2 учетной карточки производится исходя из</w:t>
      </w:r>
      <w:r w:rsidRPr="00E95C9F">
        <w:rPr>
          <w:rFonts w:ascii="TimesNewRomanPSMT" w:eastAsiaTheme="minorHAnsi" w:hAnsi="TimesNewRomanPSMT" w:cstheme="minorBidi"/>
          <w:sz w:val="28"/>
          <w:szCs w:val="28"/>
          <w:lang w:eastAsia="en-US"/>
        </w:rPr>
        <w:br/>
        <w:t>равномерной среднесуточной погрузки в соответствии принятой заявкой по плану</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перевозок груза на месяц.</w:t>
      </w:r>
      <w:r w:rsidRPr="00E95C9F">
        <w:rPr>
          <w:rFonts w:ascii="TimesNewRomanPSMT" w:eastAsiaTheme="minorHAnsi" w:hAnsi="TimesNewRomanPSMT" w:cstheme="minorBidi"/>
          <w:sz w:val="28"/>
          <w:szCs w:val="28"/>
          <w:lang w:eastAsia="en-US"/>
        </w:rPr>
        <w:br/>
        <w:t xml:space="preserve">Графа 3 заполняется по грузам, планируемым в вагонах и тоннах. При </w:t>
      </w:r>
      <w:r w:rsidRPr="00E95C9F">
        <w:rPr>
          <w:rFonts w:ascii="TimesNewRomanPSMT" w:eastAsiaTheme="minorHAnsi" w:hAnsi="TimesNewRomanPSMT" w:cstheme="minorBidi"/>
          <w:sz w:val="28"/>
          <w:szCs w:val="28"/>
          <w:lang w:eastAsia="en-US"/>
        </w:rPr>
        <w:lastRenderedPageBreak/>
        <w:t>перевозке</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грузов планируемых только в вагонах, контейнерах эта графа не заполняется.</w:t>
      </w:r>
      <w:r w:rsidRPr="00E95C9F">
        <w:rPr>
          <w:rFonts w:ascii="TimesNewRomanPSMT" w:eastAsiaTheme="minorHAnsi" w:hAnsi="TimesNewRomanPSMT" w:cstheme="minorBidi"/>
          <w:sz w:val="28"/>
          <w:szCs w:val="28"/>
          <w:lang w:eastAsia="en-US"/>
        </w:rPr>
        <w:br/>
        <w:t>В графе 4 указывается количество вагонов, контейнеров, фактически поданных</w:t>
      </w:r>
      <w:r w:rsidRPr="00E95C9F">
        <w:rPr>
          <w:rFonts w:ascii="TimesNewRomanPSMT" w:eastAsiaTheme="minorHAnsi" w:hAnsi="TimesNewRomanPSMT" w:cstheme="minorBidi"/>
          <w:sz w:val="28"/>
          <w:szCs w:val="28"/>
          <w:lang w:eastAsia="en-US"/>
        </w:rPr>
        <w:br/>
        <w:t>перевозчиком грузоотправителю в отчетные сутки для обеспечения погрузки по</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заявке</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по плану перевозок груза. При этом считаются поданными:</w:t>
      </w:r>
      <w:r w:rsidRPr="00E95C9F">
        <w:rPr>
          <w:rFonts w:ascii="TimesNewRomanPSMT" w:eastAsiaTheme="minorHAnsi" w:hAnsi="TimesNewRomanPSMT" w:cstheme="minorBidi"/>
          <w:sz w:val="28"/>
          <w:szCs w:val="28"/>
          <w:lang w:eastAsia="en-US"/>
        </w:rPr>
        <w:br/>
        <w:t>порожние вагоны, контейнеры, поданные под погрузку в отчетные сутки (в том</w:t>
      </w:r>
      <w:r w:rsidRPr="00E95C9F">
        <w:rPr>
          <w:rFonts w:ascii="TimesNewRomanPSMT" w:eastAsiaTheme="minorHAnsi" w:hAnsi="TimesNewRomanPSMT" w:cstheme="minorBidi"/>
          <w:sz w:val="28"/>
          <w:szCs w:val="28"/>
          <w:lang w:eastAsia="en-US"/>
        </w:rPr>
        <w:br/>
        <w:t xml:space="preserve">числе в порядке сдвоенной операции), которые исходя из технологического </w:t>
      </w:r>
      <w:proofErr w:type="spellStart"/>
      <w:r w:rsidRPr="00E95C9F">
        <w:rPr>
          <w:rFonts w:ascii="TimesNewRomanPSMT" w:eastAsiaTheme="minorHAnsi" w:hAnsi="TimesNewRomanPSMT" w:cstheme="minorBidi"/>
          <w:sz w:val="28"/>
          <w:szCs w:val="28"/>
          <w:lang w:eastAsia="en-US"/>
        </w:rPr>
        <w:t>времени</w:t>
      </w:r>
      <w:proofErr w:type="gramStart"/>
      <w:r w:rsidRPr="00E95C9F">
        <w:rPr>
          <w:rFonts w:ascii="TimesNewRomanPSMT" w:eastAsiaTheme="minorHAnsi" w:hAnsi="TimesNewRomanPSMT" w:cstheme="minorBidi"/>
          <w:sz w:val="28"/>
          <w:szCs w:val="28"/>
          <w:lang w:eastAsia="en-US"/>
        </w:rPr>
        <w:t>,м</w:t>
      </w:r>
      <w:proofErr w:type="gramEnd"/>
      <w:r w:rsidRPr="00E95C9F">
        <w:rPr>
          <w:rFonts w:ascii="TimesNewRomanPSMT" w:eastAsiaTheme="minorHAnsi" w:hAnsi="TimesNewRomanPSMT" w:cstheme="minorBidi"/>
          <w:sz w:val="28"/>
          <w:szCs w:val="28"/>
          <w:lang w:eastAsia="en-US"/>
        </w:rPr>
        <w:t>огут</w:t>
      </w:r>
      <w:proofErr w:type="spellEnd"/>
      <w:r w:rsidRPr="00E95C9F">
        <w:rPr>
          <w:rFonts w:ascii="TimesNewRomanPSMT" w:eastAsiaTheme="minorHAnsi" w:hAnsi="TimesNewRomanPSMT" w:cstheme="minorBidi"/>
          <w:sz w:val="28"/>
          <w:szCs w:val="28"/>
          <w:lang w:eastAsia="en-US"/>
        </w:rPr>
        <w:t xml:space="preserve"> быть погружены грузоотправителем в данные сутки;</w:t>
      </w:r>
      <w:r w:rsidRPr="00E95C9F">
        <w:rPr>
          <w:rFonts w:ascii="TimesNewRomanPSMT" w:eastAsiaTheme="minorHAnsi" w:hAnsi="TimesNewRomanPSMT" w:cstheme="minorBidi"/>
          <w:sz w:val="28"/>
          <w:szCs w:val="28"/>
          <w:lang w:eastAsia="en-US"/>
        </w:rPr>
        <w:br/>
        <w:t>вагоны, контейнеры, оставшиеся не загруженными в предыдущие сутки;</w:t>
      </w:r>
      <w:r w:rsidRPr="00E95C9F">
        <w:rPr>
          <w:rFonts w:ascii="TimesNewRomanPSMT" w:eastAsiaTheme="minorHAnsi" w:hAnsi="TimesNewRomanPSMT" w:cstheme="minorBidi"/>
          <w:sz w:val="28"/>
          <w:szCs w:val="28"/>
          <w:lang w:eastAsia="en-US"/>
        </w:rPr>
        <w:br/>
        <w:t>вагоны, контейнеры, поданные перевозчиком без учета (исходя из</w:t>
      </w:r>
      <w:r w:rsidRPr="00E95C9F">
        <w:rPr>
          <w:rFonts w:ascii="TimesNewRomanPSMT" w:eastAsiaTheme="minorHAnsi" w:hAnsi="TimesNewRomanPSMT" w:cstheme="minorBidi"/>
          <w:sz w:val="28"/>
          <w:szCs w:val="28"/>
          <w:lang w:eastAsia="en-US"/>
        </w:rPr>
        <w:br/>
        <w:t>технологического времени производства погрузочно-разгрузочных операций)</w:t>
      </w:r>
      <w:r w:rsidRPr="00E95C9F">
        <w:rPr>
          <w:rFonts w:ascii="TimesNewRomanPSMT" w:eastAsiaTheme="minorHAnsi" w:hAnsi="TimesNewRomanPSMT" w:cstheme="minorBidi"/>
          <w:sz w:val="28"/>
          <w:szCs w:val="28"/>
          <w:lang w:eastAsia="en-US"/>
        </w:rPr>
        <w:br/>
        <w:t>возможности обеспечения грузоотправителем их погрузки до истечения отчетных</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суток, но погруженные грузоотправителем до окончания отчетных суток;</w:t>
      </w:r>
      <w:r w:rsidRPr="00E95C9F">
        <w:rPr>
          <w:rFonts w:ascii="TimesNewRomanPSMT" w:eastAsiaTheme="minorHAnsi" w:hAnsi="TimesNewRomanPSMT" w:cstheme="minorBidi"/>
          <w:sz w:val="28"/>
          <w:szCs w:val="28"/>
          <w:lang w:eastAsia="en-US"/>
        </w:rPr>
        <w:br/>
        <w:t>вагоны, поданные по просьбе грузоотправителя в течение планового месяца в счет</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восполнения недогруза.</w:t>
      </w:r>
      <w:r w:rsidRPr="00E95C9F">
        <w:rPr>
          <w:rFonts w:ascii="TimesNewRomanPSMT" w:eastAsiaTheme="minorHAnsi" w:hAnsi="TimesNewRomanPSMT" w:cstheme="minorBidi"/>
          <w:sz w:val="28"/>
          <w:szCs w:val="28"/>
          <w:lang w:eastAsia="en-US"/>
        </w:rPr>
        <w:br/>
        <w:t>В графе 5 указывается количество вагонов, контейнеров, фактически загруженных</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грузоотправителем за данные отчетные сутки.</w:t>
      </w:r>
      <w:r w:rsidRPr="00E95C9F">
        <w:rPr>
          <w:rFonts w:ascii="TimesNewRomanPSMT" w:eastAsiaTheme="minorHAnsi" w:hAnsi="TimesNewRomanPSMT" w:cstheme="minorBidi"/>
          <w:sz w:val="28"/>
          <w:szCs w:val="28"/>
          <w:lang w:eastAsia="en-US"/>
        </w:rPr>
        <w:br/>
        <w:t xml:space="preserve">В графе 6 указывается количество тонн, погруженных в отчетные сутки по </w:t>
      </w:r>
      <w:proofErr w:type="spellStart"/>
      <w:r w:rsidRPr="00E95C9F">
        <w:rPr>
          <w:rFonts w:ascii="TimesNewRomanPSMT" w:eastAsiaTheme="minorHAnsi" w:hAnsi="TimesNewRomanPSMT" w:cstheme="minorBidi"/>
          <w:sz w:val="28"/>
          <w:szCs w:val="28"/>
          <w:lang w:eastAsia="en-US"/>
        </w:rPr>
        <w:t>грузам</w:t>
      </w:r>
      <w:proofErr w:type="gramStart"/>
      <w:r w:rsidRPr="00E95C9F">
        <w:rPr>
          <w:rFonts w:ascii="TimesNewRomanPSMT" w:eastAsiaTheme="minorHAnsi" w:hAnsi="TimesNewRomanPSMT" w:cstheme="minorBidi"/>
          <w:sz w:val="28"/>
          <w:szCs w:val="28"/>
          <w:lang w:eastAsia="en-US"/>
        </w:rPr>
        <w:t>,п</w:t>
      </w:r>
      <w:proofErr w:type="gramEnd"/>
      <w:r w:rsidRPr="00E95C9F">
        <w:rPr>
          <w:rFonts w:ascii="TimesNewRomanPSMT" w:eastAsiaTheme="minorHAnsi" w:hAnsi="TimesNewRomanPSMT" w:cstheme="minorBidi"/>
          <w:sz w:val="28"/>
          <w:szCs w:val="28"/>
          <w:lang w:eastAsia="en-US"/>
        </w:rPr>
        <w:t>ланируемых</w:t>
      </w:r>
      <w:proofErr w:type="spellEnd"/>
      <w:r w:rsidRPr="00E95C9F">
        <w:rPr>
          <w:rFonts w:ascii="TimesNewRomanPSMT" w:eastAsiaTheme="minorHAnsi" w:hAnsi="TimesNewRomanPSMT" w:cstheme="minorBidi"/>
          <w:sz w:val="28"/>
          <w:szCs w:val="28"/>
          <w:lang w:eastAsia="en-US"/>
        </w:rPr>
        <w:t xml:space="preserve"> в вагонах и тоннах, при перевозке грузов только в вагонах 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контейнерах эта графа не заполняется.</w:t>
      </w:r>
      <w:r w:rsidRPr="00E95C9F">
        <w:rPr>
          <w:rFonts w:ascii="TimesNewRomanPSMT" w:eastAsiaTheme="minorHAnsi" w:hAnsi="TimesNewRomanPSMT" w:cstheme="minorBidi"/>
          <w:sz w:val="28"/>
          <w:szCs w:val="28"/>
          <w:lang w:eastAsia="en-US"/>
        </w:rPr>
        <w:br/>
        <w:t>В графах 9-10 результаты выполнения плана за отчетные сутки заверяются</w:t>
      </w:r>
      <w:r w:rsidRPr="00E95C9F">
        <w:rPr>
          <w:rFonts w:ascii="TimesNewRomanPSMT" w:eastAsiaTheme="minorHAnsi" w:hAnsi="TimesNewRomanPSMT" w:cstheme="minorBidi"/>
          <w:sz w:val="28"/>
          <w:szCs w:val="28"/>
          <w:lang w:eastAsia="en-US"/>
        </w:rPr>
        <w:br/>
        <w:t>подписями представителя перевозчика на станции и представителя грузоотправителя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соответственно.</w:t>
      </w:r>
      <w:r w:rsidRPr="00E95C9F">
        <w:rPr>
          <w:rFonts w:ascii="TimesNewRomanPSMT" w:eastAsiaTheme="minorHAnsi" w:hAnsi="TimesNewRomanPSMT" w:cstheme="minorBidi"/>
          <w:sz w:val="28"/>
          <w:szCs w:val="28"/>
          <w:lang w:eastAsia="en-US"/>
        </w:rPr>
        <w:br/>
        <w:t>Учет выполнения заявки по плану перевозок грузов производится ежедекадно в</w:t>
      </w:r>
      <w:r w:rsidRPr="00E95C9F">
        <w:rPr>
          <w:rFonts w:ascii="TimesNewRomanPSMT" w:eastAsiaTheme="minorHAnsi" w:hAnsi="TimesNewRomanPSMT" w:cstheme="minorBidi"/>
          <w:sz w:val="28"/>
          <w:szCs w:val="28"/>
          <w:lang w:eastAsia="en-US"/>
        </w:rPr>
        <w:br/>
        <w:t>следующем порядке:</w:t>
      </w:r>
      <w:r w:rsidRPr="00E95C9F">
        <w:rPr>
          <w:rFonts w:ascii="TimesNewRomanPSMT" w:eastAsiaTheme="minorHAnsi" w:hAnsi="TimesNewRomanPSMT" w:cstheme="minorBidi"/>
          <w:sz w:val="28"/>
          <w:szCs w:val="28"/>
          <w:lang w:eastAsia="en-US"/>
        </w:rPr>
        <w:br/>
        <w:t>по графе 2 подсчитывается количество вагонов, контейнеров запланированных на</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декаду, по графе 4 – количество поданных вагонов, контейнеров, по графе 5 –количество фактически погруженных вагонов, контейнеров.</w:t>
      </w:r>
      <w:r w:rsidRPr="00E95C9F">
        <w:rPr>
          <w:rFonts w:ascii="TimesNewRomanPSMT" w:eastAsiaTheme="minorHAnsi" w:hAnsi="TimesNewRomanPSMT" w:cstheme="minorBidi"/>
          <w:sz w:val="28"/>
          <w:szCs w:val="28"/>
          <w:lang w:eastAsia="en-US"/>
        </w:rPr>
        <w:br/>
        <w:t>По грузам, планируемым в вагонах и тоннах, подводятся итоги по графам 3 и 6.</w:t>
      </w:r>
      <w:r w:rsidRPr="00E95C9F">
        <w:rPr>
          <w:rFonts w:ascii="TimesNewRomanPSMT" w:eastAsiaTheme="minorHAnsi" w:hAnsi="TimesNewRomanPSMT" w:cstheme="minorBidi"/>
          <w:sz w:val="28"/>
          <w:szCs w:val="28"/>
          <w:lang w:eastAsia="en-US"/>
        </w:rPr>
        <w:br/>
        <w:t>Путем сопоставления суммы, подсчитанной по графе 2 и суммы подсчитанной по</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графе 5, определяется выполнение заявки по плану перевозок груза за декаду в вагонах,</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а в тоннах - соответственно суммы подсчитанной по графе 3 и суммы подсчитанной </w:t>
      </w:r>
      <w:proofErr w:type="spellStart"/>
      <w:r w:rsidRPr="00E95C9F">
        <w:rPr>
          <w:rFonts w:ascii="TimesNewRomanPSMT" w:eastAsiaTheme="minorHAnsi" w:hAnsi="TimesNewRomanPSMT" w:cstheme="minorBidi"/>
          <w:sz w:val="28"/>
          <w:szCs w:val="28"/>
          <w:lang w:eastAsia="en-US"/>
        </w:rPr>
        <w:t>пографе</w:t>
      </w:r>
      <w:proofErr w:type="spellEnd"/>
      <w:r w:rsidRPr="00E95C9F">
        <w:rPr>
          <w:rFonts w:ascii="TimesNewRomanPSMT" w:eastAsiaTheme="minorHAnsi" w:hAnsi="TimesNewRomanPSMT" w:cstheme="minorBidi"/>
          <w:sz w:val="28"/>
          <w:szCs w:val="28"/>
          <w:lang w:eastAsia="en-US"/>
        </w:rPr>
        <w:t xml:space="preserve"> </w:t>
      </w:r>
    </w:p>
    <w:p w:rsidR="007A3188" w:rsidRDefault="00E95C9F" w:rsidP="00E95C9F">
      <w:pPr>
        <w:pStyle w:val="33"/>
        <w:shd w:val="clear" w:color="auto" w:fill="auto"/>
        <w:tabs>
          <w:tab w:val="left" w:pos="1042"/>
        </w:tabs>
        <w:spacing w:before="0" w:after="0" w:line="240" w:lineRule="auto"/>
        <w:ind w:left="20" w:firstLine="0"/>
        <w:jc w:val="both"/>
        <w:rPr>
          <w:rFonts w:ascii="TimesNewRomanPSMT" w:eastAsiaTheme="minorHAnsi" w:hAnsi="TimesNewRomanPSMT" w:cstheme="minorBidi"/>
          <w:sz w:val="28"/>
          <w:szCs w:val="28"/>
          <w:lang w:eastAsia="en-US"/>
        </w:rPr>
      </w:pPr>
      <w:proofErr w:type="gramStart"/>
      <w:r w:rsidRPr="00E95C9F">
        <w:rPr>
          <w:rFonts w:ascii="TimesNewRomanPSMT" w:eastAsiaTheme="minorHAnsi" w:hAnsi="TimesNewRomanPSMT" w:cstheme="minorBidi"/>
          <w:sz w:val="28"/>
          <w:szCs w:val="28"/>
          <w:lang w:eastAsia="en-US"/>
        </w:rPr>
        <w:t>Если будет установлено, что заявка по плану перевозок груза за декаду не</w:t>
      </w:r>
      <w:r w:rsidRPr="00E95C9F">
        <w:rPr>
          <w:rFonts w:ascii="TimesNewRomanPSMT" w:eastAsiaTheme="minorHAnsi" w:hAnsi="TimesNewRomanPSMT" w:cstheme="minorBidi"/>
          <w:sz w:val="28"/>
          <w:szCs w:val="28"/>
          <w:lang w:eastAsia="en-US"/>
        </w:rPr>
        <w:br/>
        <w:t>выполнена, производится следующий расчет:</w:t>
      </w:r>
      <w:r w:rsidRPr="00E95C9F">
        <w:rPr>
          <w:rFonts w:ascii="TimesNewRomanPSMT" w:eastAsiaTheme="minorHAnsi" w:hAnsi="TimesNewRomanPSMT" w:cstheme="minorBidi"/>
          <w:sz w:val="28"/>
          <w:szCs w:val="28"/>
          <w:lang w:eastAsia="en-US"/>
        </w:rPr>
        <w:br/>
        <w:t>количество незагруженных вагонов, контейнеров перевозчиком за декаду</w:t>
      </w:r>
      <w:r w:rsidRPr="00E95C9F">
        <w:rPr>
          <w:rFonts w:ascii="TimesNewRomanPSMT" w:eastAsiaTheme="minorHAnsi" w:hAnsi="TimesNewRomanPSMT" w:cstheme="minorBidi"/>
          <w:sz w:val="28"/>
          <w:szCs w:val="28"/>
          <w:lang w:eastAsia="en-US"/>
        </w:rPr>
        <w:br/>
        <w:t>устанавливается путем определения разности между итогами граф 2 и 4, с</w:t>
      </w:r>
      <w:r w:rsidRPr="00E95C9F">
        <w:rPr>
          <w:rFonts w:ascii="TimesNewRomanPSMT" w:eastAsiaTheme="minorHAnsi" w:hAnsi="TimesNewRomanPSMT" w:cstheme="minorBidi"/>
          <w:sz w:val="28"/>
          <w:szCs w:val="28"/>
          <w:lang w:eastAsia="en-US"/>
        </w:rPr>
        <w:br/>
        <w:t>последующим вычитанием из этой разницы количества не поданных вагонов,</w:t>
      </w:r>
      <w:r w:rsidRPr="00E95C9F">
        <w:rPr>
          <w:rFonts w:ascii="TimesNewRomanPSMT" w:eastAsiaTheme="minorHAnsi" w:hAnsi="TimesNewRomanPSMT" w:cstheme="minorBidi"/>
          <w:sz w:val="28"/>
          <w:szCs w:val="28"/>
          <w:lang w:eastAsia="en-US"/>
        </w:rPr>
        <w:br/>
        <w:t>контейнеров грузоотправителем (из-за занятости фронта погрузки вагонами,</w:t>
      </w:r>
      <w:r w:rsidRPr="00E95C9F">
        <w:rPr>
          <w:rFonts w:ascii="TimesNewRomanPSMT" w:eastAsiaTheme="minorHAnsi" w:hAnsi="TimesNewRomanPSMT" w:cstheme="minorBidi"/>
          <w:sz w:val="28"/>
          <w:szCs w:val="28"/>
          <w:lang w:eastAsia="en-US"/>
        </w:rPr>
        <w:br/>
        <w:t>простаивающими сверх норм, из-за отсутствия груза, из-за не внесения платежей</w:t>
      </w:r>
      <w:proofErr w:type="gramEnd"/>
      <w:r w:rsidRPr="00E95C9F">
        <w:rPr>
          <w:rFonts w:ascii="TimesNewRomanPSMT" w:eastAsiaTheme="minorHAnsi" w:hAnsi="TimesNewRomanPSMT" w:cstheme="minorBidi"/>
          <w:sz w:val="28"/>
          <w:szCs w:val="28"/>
          <w:lang w:eastAsia="en-US"/>
        </w:rPr>
        <w:t>).</w:t>
      </w:r>
      <w:r w:rsidRPr="00E95C9F">
        <w:rPr>
          <w:rFonts w:ascii="TimesNewRomanPSMT" w:eastAsiaTheme="minorHAnsi" w:hAnsi="TimesNewRomanPSMT" w:cstheme="minorBidi"/>
          <w:sz w:val="28"/>
          <w:szCs w:val="28"/>
          <w:lang w:eastAsia="en-US"/>
        </w:rPr>
        <w:br/>
        <w:t>Количество вагонов, контейнеров, не погруженных грузоотправителем,</w:t>
      </w:r>
      <w:r w:rsidRPr="00E95C9F">
        <w:rPr>
          <w:rFonts w:ascii="TimesNewRomanPSMT" w:eastAsiaTheme="minorHAnsi" w:hAnsi="TimesNewRomanPSMT" w:cstheme="minorBidi"/>
          <w:sz w:val="28"/>
          <w:szCs w:val="28"/>
          <w:lang w:eastAsia="en-US"/>
        </w:rPr>
        <w:br/>
        <w:t xml:space="preserve">определяется путем вычитания суммы, подсчитанной за декаду по графе 5, из </w:t>
      </w:r>
      <w:r w:rsidRPr="00E95C9F">
        <w:rPr>
          <w:rFonts w:ascii="TimesNewRomanPSMT" w:eastAsiaTheme="minorHAnsi" w:hAnsi="TimesNewRomanPSMT" w:cstheme="minorBidi"/>
          <w:sz w:val="28"/>
          <w:szCs w:val="28"/>
          <w:lang w:eastAsia="en-US"/>
        </w:rPr>
        <w:lastRenderedPageBreak/>
        <w:t>суммы</w:t>
      </w:r>
      <w:r>
        <w:rPr>
          <w:rFonts w:ascii="TimesNewRomanPSMT" w:eastAsiaTheme="minorHAnsi" w:hAnsi="TimesNewRomanPSMT" w:cstheme="minorBidi"/>
          <w:sz w:val="28"/>
          <w:szCs w:val="28"/>
          <w:lang w:eastAsia="en-US"/>
        </w:rPr>
        <w:t xml:space="preserve"> подсчитанной по графе</w:t>
      </w:r>
      <w:proofErr w:type="gramStart"/>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w:t>
      </w:r>
      <w:proofErr w:type="gramEnd"/>
      <w:r w:rsidRPr="00E95C9F">
        <w:rPr>
          <w:rFonts w:ascii="TimesNewRomanPSMT" w:eastAsiaTheme="minorHAnsi" w:hAnsi="TimesNewRomanPSMT" w:cstheme="minorBidi"/>
          <w:sz w:val="28"/>
          <w:szCs w:val="28"/>
          <w:lang w:eastAsia="en-US"/>
        </w:rPr>
        <w:t>ри указании в графе 7, 8 обстоятельств, освобождающих перевозчика или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грузоотправителя от ответственности за невыполнение заявки по плану перевозок груза</w:t>
      </w:r>
      <w:r w:rsidRPr="00E95C9F">
        <w:rPr>
          <w:rFonts w:ascii="TimesNewRomanPSMT" w:eastAsiaTheme="minorHAnsi" w:hAnsi="TimesNewRomanPSMT" w:cstheme="minorBidi"/>
          <w:sz w:val="28"/>
          <w:szCs w:val="28"/>
          <w:lang w:eastAsia="en-US"/>
        </w:rPr>
        <w:br/>
        <w:t>, количество не поданных и не погруженных в результате этого вагонов, контейнеров</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также вычитается из полученной разности.</w:t>
      </w:r>
      <w:r w:rsidRPr="00E95C9F">
        <w:rPr>
          <w:rFonts w:ascii="TimesNewRomanPSMT" w:eastAsiaTheme="minorHAnsi" w:hAnsi="TimesNewRomanPSMT" w:cstheme="minorBidi"/>
          <w:sz w:val="28"/>
          <w:szCs w:val="28"/>
          <w:lang w:eastAsia="en-US"/>
        </w:rPr>
        <w:br/>
        <w:t xml:space="preserve"> Невыполнением грузоотправителем заявки по плану перевозок грузов</w:t>
      </w:r>
      <w:r w:rsidRPr="00E95C9F">
        <w:rPr>
          <w:rFonts w:ascii="TimesNewRomanPSMT" w:eastAsiaTheme="minorHAnsi" w:hAnsi="TimesNewRomanPSMT" w:cstheme="minorBidi"/>
          <w:sz w:val="28"/>
          <w:szCs w:val="28"/>
          <w:lang w:eastAsia="en-US"/>
        </w:rPr>
        <w:br/>
        <w:t>признается:</w:t>
      </w:r>
      <w:r w:rsidRPr="00E95C9F">
        <w:rPr>
          <w:rFonts w:ascii="TimesNewRomanPSMT" w:eastAsiaTheme="minorHAnsi" w:hAnsi="TimesNewRomanPSMT" w:cstheme="minorBidi"/>
          <w:sz w:val="28"/>
          <w:szCs w:val="28"/>
          <w:lang w:eastAsia="en-US"/>
        </w:rPr>
        <w:br/>
        <w:t>неподача им декадных заявок на количество вагонов, обеспечивающих</w:t>
      </w:r>
      <w:r w:rsidRPr="00E95C9F">
        <w:rPr>
          <w:rFonts w:ascii="TimesNewRomanPSMT" w:eastAsiaTheme="minorHAnsi" w:hAnsi="TimesNewRomanPSMT" w:cstheme="minorBidi"/>
          <w:sz w:val="28"/>
          <w:szCs w:val="28"/>
          <w:lang w:eastAsia="en-US"/>
        </w:rPr>
        <w:br/>
        <w:t>равномерность и ритмичность погрузки в течение месяца для выполнения заявки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формы ГУ-12 по плану перевозок грузов согласно приложению 1 к настоящим</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Правилам;</w:t>
      </w:r>
      <w:r>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непредъявление</w:t>
      </w:r>
      <w:proofErr w:type="spellEnd"/>
      <w:r w:rsidRPr="00E95C9F">
        <w:rPr>
          <w:rFonts w:ascii="TimesNewRomanPSMT" w:eastAsiaTheme="minorHAnsi" w:hAnsi="TimesNewRomanPSMT" w:cstheme="minorBidi"/>
          <w:sz w:val="28"/>
          <w:szCs w:val="28"/>
          <w:lang w:eastAsia="en-US"/>
        </w:rPr>
        <w:t xml:space="preserve"> груза;</w:t>
      </w:r>
      <w:r w:rsidRPr="00E95C9F">
        <w:rPr>
          <w:rFonts w:ascii="TimesNewRomanPSMT" w:eastAsiaTheme="minorHAnsi" w:hAnsi="TimesNewRomanPSMT" w:cstheme="minorBidi"/>
          <w:sz w:val="28"/>
          <w:szCs w:val="28"/>
          <w:lang w:eastAsia="en-US"/>
        </w:rPr>
        <w:br/>
        <w:t>неиспользование им поданных перевозчиком транспортных средств по декадной</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заявке.</w:t>
      </w:r>
      <w:r w:rsidRPr="00E95C9F">
        <w:rPr>
          <w:rFonts w:ascii="TimesNewRomanPSMT" w:eastAsiaTheme="minorHAnsi" w:hAnsi="TimesNewRomanPSMT" w:cstheme="minorBidi"/>
          <w:sz w:val="28"/>
          <w:szCs w:val="28"/>
          <w:lang w:eastAsia="en-US"/>
        </w:rPr>
        <w:br/>
        <w:t>При этом неподача декадной заявки учитывается перевозчикам как отказ от подачи</w:t>
      </w:r>
      <w:r w:rsidRPr="00E95C9F">
        <w:rPr>
          <w:rFonts w:ascii="TimesNewRomanPSMT" w:eastAsiaTheme="minorHAnsi" w:hAnsi="TimesNewRomanPSMT" w:cstheme="minorBidi"/>
          <w:sz w:val="28"/>
          <w:szCs w:val="28"/>
          <w:lang w:eastAsia="en-US"/>
        </w:rPr>
        <w:br/>
        <w:t>вагонов под погрузку, предоставленный грузоотправителем несвоевременно.</w:t>
      </w:r>
      <w:r w:rsidRPr="00E95C9F">
        <w:rPr>
          <w:rFonts w:ascii="TimesNewRomanPSMT" w:eastAsiaTheme="minorHAnsi" w:hAnsi="TimesNewRomanPSMT" w:cstheme="minorBidi"/>
          <w:sz w:val="28"/>
          <w:szCs w:val="28"/>
          <w:lang w:eastAsia="en-US"/>
        </w:rPr>
        <w:br/>
        <w:t>54. Размер общего невыполнения заявки по плану перевозок груза в тоннах,</w:t>
      </w:r>
      <w:r w:rsidRPr="00E95C9F">
        <w:rPr>
          <w:rFonts w:ascii="TimesNewRomanPSMT" w:eastAsiaTheme="minorHAnsi" w:hAnsi="TimesNewRomanPSMT" w:cstheme="minorBidi"/>
          <w:sz w:val="28"/>
          <w:szCs w:val="28"/>
          <w:lang w:eastAsia="en-US"/>
        </w:rPr>
        <w:br/>
        <w:t>допущенного по вине перевозчика либо грузоотправителя определяется путем</w:t>
      </w:r>
      <w:r w:rsidRPr="00E95C9F">
        <w:rPr>
          <w:rFonts w:ascii="TimesNewRomanPSMT" w:eastAsiaTheme="minorHAnsi" w:hAnsi="TimesNewRomanPSMT" w:cstheme="minorBidi"/>
          <w:sz w:val="28"/>
          <w:szCs w:val="28"/>
          <w:lang w:eastAsia="en-US"/>
        </w:rPr>
        <w:br/>
        <w:t>умножения количества незагруженных вагонов, контейнеров на величину статической</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нагрузки. Величина статической нагрузки исчисляется путем деления количества тонн,</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указанных в графе 3, на количество вагонов, контейнеров, указанных в графе 2.</w:t>
      </w:r>
      <w:r w:rsidRPr="00E95C9F">
        <w:rPr>
          <w:rFonts w:ascii="TimesNewRomanPSMT" w:eastAsiaTheme="minorHAnsi" w:hAnsi="TimesNewRomanPSMT" w:cstheme="minorBidi"/>
          <w:sz w:val="28"/>
          <w:szCs w:val="28"/>
          <w:lang w:eastAsia="en-US"/>
        </w:rPr>
        <w:br/>
        <w:t>Не поданные перевозчиком вагоны по вине грузоотправителя (отсутствие груза,</w:t>
      </w:r>
      <w:r w:rsidRPr="00E95C9F">
        <w:rPr>
          <w:rFonts w:ascii="TimesNewRomanPSMT" w:eastAsiaTheme="minorHAnsi" w:hAnsi="TimesNewRomanPSMT" w:cstheme="minorBidi"/>
          <w:sz w:val="28"/>
          <w:szCs w:val="28"/>
          <w:lang w:eastAsia="en-US"/>
        </w:rPr>
        <w:br/>
        <w:t xml:space="preserve">занятость фронта погрузки вагонами, </w:t>
      </w:r>
      <w:proofErr w:type="gramStart"/>
      <w:r w:rsidRPr="00E95C9F">
        <w:rPr>
          <w:rFonts w:ascii="TimesNewRomanPSMT" w:eastAsiaTheme="minorHAnsi" w:hAnsi="TimesNewRomanPSMT" w:cstheme="minorBidi"/>
          <w:sz w:val="28"/>
          <w:szCs w:val="28"/>
          <w:lang w:eastAsia="en-US"/>
        </w:rPr>
        <w:t>не внесение</w:t>
      </w:r>
      <w:proofErr w:type="gramEnd"/>
      <w:r w:rsidRPr="00E95C9F">
        <w:rPr>
          <w:rFonts w:ascii="TimesNewRomanPSMT" w:eastAsiaTheme="minorHAnsi" w:hAnsi="TimesNewRomanPSMT" w:cstheme="minorBidi"/>
          <w:sz w:val="28"/>
          <w:szCs w:val="28"/>
          <w:lang w:eastAsia="en-US"/>
        </w:rPr>
        <w:t xml:space="preserve"> платежей, неприбытие собственных</w:t>
      </w:r>
      <w:r w:rsidRPr="00E95C9F">
        <w:rPr>
          <w:rFonts w:ascii="TimesNewRomanPSMT" w:eastAsiaTheme="minorHAnsi" w:hAnsi="TimesNewRomanPSMT" w:cstheme="minorBidi"/>
          <w:sz w:val="28"/>
          <w:szCs w:val="28"/>
          <w:lang w:eastAsia="en-US"/>
        </w:rPr>
        <w:br/>
        <w:t>вагонов, контейнеров) относятся на вину грузоотправителя, наличие этих</w:t>
      </w:r>
      <w:r w:rsidRPr="00E95C9F">
        <w:rPr>
          <w:rFonts w:ascii="TimesNewRomanPSMT" w:eastAsiaTheme="minorHAnsi" w:hAnsi="TimesNewRomanPSMT" w:cstheme="minorBidi"/>
          <w:sz w:val="28"/>
          <w:szCs w:val="28"/>
          <w:lang w:eastAsia="en-US"/>
        </w:rPr>
        <w:br/>
        <w:t>обстоятельств указывается в графе 8.</w:t>
      </w:r>
      <w:r w:rsidRPr="00E95C9F">
        <w:rPr>
          <w:rFonts w:ascii="TimesNewRomanPSMT" w:eastAsiaTheme="minorHAnsi" w:hAnsi="TimesNewRomanPSMT" w:cstheme="minorBidi"/>
          <w:sz w:val="28"/>
          <w:szCs w:val="28"/>
          <w:lang w:eastAsia="en-US"/>
        </w:rPr>
        <w:br/>
        <w:t>55. Данные об имущественной ответственности вносятся во вторую часть учетной</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карточки.</w:t>
      </w:r>
      <w:r w:rsidRPr="00E95C9F">
        <w:rPr>
          <w:rFonts w:asciiTheme="minorHAnsi" w:eastAsiaTheme="minorHAnsi" w:hAnsiTheme="minorHAnsi" w:cstheme="minorBidi"/>
          <w:color w:val="auto"/>
          <w:sz w:val="22"/>
          <w:szCs w:val="22"/>
          <w:lang w:eastAsia="en-US"/>
        </w:rPr>
        <w:br/>
      </w:r>
      <w:r w:rsidRPr="00E95C9F">
        <w:rPr>
          <w:rFonts w:ascii="TimesNewRomanPSMT" w:eastAsiaTheme="minorHAnsi" w:hAnsi="TimesNewRomanPSMT" w:cstheme="minorBidi"/>
          <w:sz w:val="28"/>
          <w:szCs w:val="28"/>
          <w:lang w:eastAsia="en-US"/>
        </w:rPr>
        <w:t>56. При невыполнении заявки по плану перевозок груза в вагонах, но выполнении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тоннах по грузам, перевозки которых установлены в вагонах и тоннах, заявка считается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выполненной.</w:t>
      </w:r>
      <w:r w:rsidRPr="00E95C9F">
        <w:rPr>
          <w:rFonts w:ascii="TimesNewRomanPSMT" w:eastAsiaTheme="minorHAnsi" w:hAnsi="TimesNewRomanPSMT" w:cstheme="minorBidi"/>
          <w:sz w:val="28"/>
          <w:szCs w:val="28"/>
          <w:lang w:eastAsia="en-US"/>
        </w:rPr>
        <w:br/>
        <w:t>Недогруз по плану в тоннах вследствие невыполнения грузоотправителем</w:t>
      </w:r>
      <w:r w:rsidRPr="00E95C9F">
        <w:rPr>
          <w:rFonts w:ascii="TimesNewRomanPSMT" w:eastAsiaTheme="minorHAnsi" w:hAnsi="TimesNewRomanPSMT" w:cstheme="minorBidi"/>
          <w:sz w:val="28"/>
          <w:szCs w:val="28"/>
          <w:lang w:eastAsia="en-US"/>
        </w:rPr>
        <w:br/>
        <w:t>технических норм загрузки вагона считается недогрузом грузоотправителя. Если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же</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грузоотправитель недогрузил вагоны до полной вместимости (с учетом их</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грузоподъемности) и по этой причине заявка по плану перевозок груза в тоннах</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оказалась невыполненной перевозчик не подает вагоны.</w:t>
      </w:r>
      <w:r w:rsidRPr="00E95C9F">
        <w:rPr>
          <w:rFonts w:ascii="TimesNewRomanPSMT" w:eastAsiaTheme="minorHAnsi" w:hAnsi="TimesNewRomanPSMT" w:cstheme="minorBidi"/>
          <w:sz w:val="28"/>
          <w:szCs w:val="28"/>
          <w:lang w:eastAsia="en-US"/>
        </w:rPr>
        <w:br/>
        <w:t>57. При невыполнении заявки по плану перевозок груза в тоннах (по грузам,</w:t>
      </w:r>
      <w:r w:rsidRPr="00E95C9F">
        <w:rPr>
          <w:rFonts w:ascii="TimesNewRomanPSMT" w:eastAsiaTheme="minorHAnsi" w:hAnsi="TimesNewRomanPSMT" w:cstheme="minorBidi"/>
          <w:sz w:val="28"/>
          <w:szCs w:val="28"/>
          <w:lang w:eastAsia="en-US"/>
        </w:rPr>
        <w:br/>
        <w:t>перевозки которых планируются в вагонах и тоннах) при полном использовании</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нормы</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 вагонах и выполнении технических норм их загрузки, перевозчик дополнительно</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подает под погрузку вагоны в количестве, необходимом для выполнения заявки по</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плану перевозок груза в тоннах.</w:t>
      </w:r>
      <w:r w:rsidRPr="00E95C9F">
        <w:rPr>
          <w:rFonts w:ascii="TimesNewRomanPSMT" w:eastAsiaTheme="minorHAnsi" w:hAnsi="TimesNewRomanPSMT" w:cstheme="minorBidi"/>
          <w:sz w:val="28"/>
          <w:szCs w:val="28"/>
          <w:lang w:eastAsia="en-US"/>
        </w:rPr>
        <w:br/>
        <w:t>58. Расчет за невыполнение месячной заявки по плану перевозок груза</w:t>
      </w:r>
      <w:r w:rsidRPr="00E95C9F">
        <w:rPr>
          <w:rFonts w:ascii="TimesNewRomanPSMT" w:eastAsiaTheme="minorHAnsi" w:hAnsi="TimesNewRomanPSMT" w:cstheme="minorBidi"/>
          <w:sz w:val="28"/>
          <w:szCs w:val="28"/>
          <w:lang w:eastAsia="en-US"/>
        </w:rPr>
        <w:br/>
      </w:r>
      <w:r w:rsidRPr="00E95C9F">
        <w:rPr>
          <w:rFonts w:ascii="TimesNewRomanPSMT" w:eastAsiaTheme="minorHAnsi" w:hAnsi="TimesNewRomanPSMT" w:cstheme="minorBidi"/>
          <w:sz w:val="28"/>
          <w:szCs w:val="28"/>
          <w:lang w:eastAsia="en-US"/>
        </w:rPr>
        <w:lastRenderedPageBreak/>
        <w:t>производится подекадно, но не позднее 5 рабочих дней после окончания месяца.</w:t>
      </w:r>
    </w:p>
    <w:p w:rsidR="00E95C9F" w:rsidRDefault="00E95C9F" w:rsidP="00E95C9F">
      <w:pPr>
        <w:pStyle w:val="33"/>
        <w:shd w:val="clear" w:color="auto" w:fill="auto"/>
        <w:tabs>
          <w:tab w:val="left" w:pos="1042"/>
        </w:tabs>
        <w:spacing w:before="0" w:after="0" w:line="240" w:lineRule="auto"/>
        <w:ind w:left="20" w:firstLine="0"/>
        <w:jc w:val="both"/>
        <w:rPr>
          <w:b/>
          <w:sz w:val="28"/>
          <w:szCs w:val="28"/>
        </w:rPr>
      </w:pPr>
      <w:r w:rsidRPr="00E95C9F">
        <w:rPr>
          <w:b/>
          <w:sz w:val="28"/>
          <w:szCs w:val="28"/>
        </w:rPr>
        <w:t>Вопросы для самоконтроля</w:t>
      </w:r>
    </w:p>
    <w:p w:rsidR="00E95C9F" w:rsidRPr="00E95C9F" w:rsidRDefault="00E95C9F" w:rsidP="00E95C9F">
      <w:pPr>
        <w:shd w:val="clear" w:color="auto" w:fill="FFFFFF"/>
        <w:jc w:val="left"/>
        <w:rPr>
          <w:rFonts w:ascii="Times New Roman" w:eastAsia="Times New Roman" w:hAnsi="Times New Roman" w:cs="Times New Roman"/>
          <w:color w:val="000000"/>
          <w:sz w:val="28"/>
          <w:szCs w:val="28"/>
          <w:lang w:eastAsia="ru-RU"/>
        </w:rPr>
      </w:pPr>
      <w:r w:rsidRPr="00E95C9F">
        <w:rPr>
          <w:rFonts w:ascii="Times New Roman" w:eastAsia="Times New Roman" w:hAnsi="Times New Roman" w:cs="Times New Roman"/>
          <w:color w:val="000000"/>
          <w:sz w:val="28"/>
          <w:szCs w:val="28"/>
          <w:lang w:eastAsia="ru-RU"/>
        </w:rPr>
        <w:t>1.Коммуникации и их разновидности.</w:t>
      </w:r>
    </w:p>
    <w:p w:rsidR="00E95C9F" w:rsidRPr="00E95C9F" w:rsidRDefault="00E95C9F" w:rsidP="00E95C9F">
      <w:pPr>
        <w:shd w:val="clear" w:color="auto" w:fill="FFFFFF"/>
        <w:jc w:val="left"/>
        <w:rPr>
          <w:rFonts w:ascii="Times New Roman" w:eastAsia="Times New Roman" w:hAnsi="Times New Roman" w:cs="Times New Roman"/>
          <w:color w:val="000000"/>
          <w:sz w:val="28"/>
          <w:szCs w:val="28"/>
          <w:lang w:eastAsia="ru-RU"/>
        </w:rPr>
      </w:pPr>
      <w:r w:rsidRPr="00E95C9F">
        <w:rPr>
          <w:rFonts w:ascii="Times New Roman" w:eastAsia="Times New Roman" w:hAnsi="Times New Roman" w:cs="Times New Roman"/>
          <w:color w:val="000000"/>
          <w:sz w:val="28"/>
          <w:szCs w:val="28"/>
          <w:lang w:eastAsia="ru-RU"/>
        </w:rPr>
        <w:t>2.Элементы и этапы процесса коммуникаций.</w:t>
      </w:r>
    </w:p>
    <w:p w:rsidR="00E95C9F" w:rsidRPr="00E95C9F" w:rsidRDefault="00E95C9F" w:rsidP="00E95C9F">
      <w:pPr>
        <w:shd w:val="clear" w:color="auto" w:fill="FFFFFF"/>
        <w:jc w:val="left"/>
        <w:rPr>
          <w:rFonts w:ascii="YS Text" w:eastAsia="Times New Roman" w:hAnsi="YS Text" w:cs="Times New Roman"/>
          <w:color w:val="000000"/>
          <w:sz w:val="23"/>
          <w:szCs w:val="23"/>
          <w:lang w:eastAsia="ru-RU"/>
        </w:rPr>
      </w:pPr>
      <w:r w:rsidRPr="00E95C9F">
        <w:rPr>
          <w:rFonts w:ascii="Times New Roman" w:eastAsia="Times New Roman" w:hAnsi="Times New Roman" w:cs="Times New Roman"/>
          <w:color w:val="000000"/>
          <w:sz w:val="28"/>
          <w:szCs w:val="28"/>
          <w:lang w:eastAsia="ru-RU"/>
        </w:rPr>
        <w:t>3.Правила ведения совещаний, переговоров, бесед.</w:t>
      </w:r>
    </w:p>
    <w:p w:rsidR="00E95C9F" w:rsidRDefault="00E95C9F" w:rsidP="00E95C9F">
      <w:pPr>
        <w:pStyle w:val="33"/>
        <w:shd w:val="clear" w:color="auto" w:fill="auto"/>
        <w:tabs>
          <w:tab w:val="left" w:pos="1042"/>
        </w:tabs>
        <w:spacing w:before="0" w:after="0" w:line="240" w:lineRule="auto"/>
        <w:ind w:left="20" w:firstLine="0"/>
        <w:jc w:val="both"/>
        <w:rPr>
          <w:b/>
          <w:sz w:val="28"/>
          <w:szCs w:val="28"/>
        </w:rPr>
      </w:pPr>
    </w:p>
    <w:p w:rsidR="00E95C9F" w:rsidRDefault="00E95C9F" w:rsidP="00E95C9F">
      <w:pPr>
        <w:pStyle w:val="33"/>
        <w:shd w:val="clear" w:color="auto" w:fill="auto"/>
        <w:tabs>
          <w:tab w:val="left" w:pos="1042"/>
        </w:tabs>
        <w:spacing w:before="0" w:after="0" w:line="240" w:lineRule="auto"/>
        <w:ind w:left="20" w:firstLine="0"/>
        <w:jc w:val="both"/>
        <w:rPr>
          <w:rFonts w:ascii="TimesNewRomanPSMT" w:eastAsiaTheme="minorHAnsi" w:hAnsi="TimesNewRomanPSMT" w:cstheme="minorBidi"/>
          <w:sz w:val="28"/>
          <w:szCs w:val="28"/>
          <w:lang w:eastAsia="en-US"/>
        </w:rPr>
      </w:pPr>
      <w:r>
        <w:rPr>
          <w:b/>
          <w:sz w:val="28"/>
          <w:szCs w:val="28"/>
        </w:rPr>
        <w:t>Лекция 30</w:t>
      </w:r>
      <w:r w:rsidRPr="00E95C9F">
        <w:rPr>
          <w:rStyle w:val="fontstyle01"/>
        </w:rPr>
        <w:t xml:space="preserve"> </w:t>
      </w:r>
      <w:r w:rsidRPr="00E95C9F">
        <w:rPr>
          <w:rFonts w:ascii="TimesNewRomanPSMT" w:eastAsiaTheme="minorHAnsi" w:hAnsi="TimesNewRomanPSMT" w:cstheme="minorBidi"/>
          <w:b/>
          <w:sz w:val="28"/>
          <w:szCs w:val="28"/>
          <w:lang w:eastAsia="en-US"/>
        </w:rPr>
        <w:t>Грузы черной металлургии</w:t>
      </w:r>
    </w:p>
    <w:p w:rsidR="00E95C9F" w:rsidRDefault="00E95C9F" w:rsidP="00E95C9F">
      <w:pPr>
        <w:pStyle w:val="33"/>
        <w:shd w:val="clear" w:color="auto" w:fill="auto"/>
        <w:tabs>
          <w:tab w:val="left" w:pos="1042"/>
        </w:tabs>
        <w:spacing w:before="0" w:after="0" w:line="240" w:lineRule="auto"/>
        <w:ind w:left="20" w:firstLine="0"/>
        <w:jc w:val="both"/>
        <w:rPr>
          <w:rFonts w:ascii="TimesNewRomanPSMT" w:eastAsiaTheme="minorHAnsi" w:hAnsi="TimesNewRomanPSMT" w:cstheme="minorBidi"/>
          <w:sz w:val="28"/>
          <w:szCs w:val="28"/>
          <w:lang w:eastAsia="en-US"/>
        </w:rPr>
      </w:pPr>
      <w:r w:rsidRPr="00E95C9F">
        <w:rPr>
          <w:rFonts w:ascii="TimesNewRomanPSMT" w:eastAsiaTheme="minorHAnsi" w:hAnsi="TimesNewRomanPSMT" w:cstheme="minorBidi"/>
          <w:sz w:val="28"/>
          <w:szCs w:val="28"/>
          <w:lang w:eastAsia="en-US"/>
        </w:rPr>
        <w:br/>
        <w:t xml:space="preserve"> Руда железная: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 перевозке железных руд в качестве профилактических сре</w:t>
      </w:r>
      <w:proofErr w:type="gramStart"/>
      <w:r w:rsidRPr="00E95C9F">
        <w:rPr>
          <w:rFonts w:ascii="TimesNewRomanPSMT" w:eastAsiaTheme="minorHAnsi" w:hAnsi="TimesNewRomanPSMT" w:cstheme="minorBidi"/>
          <w:sz w:val="28"/>
          <w:szCs w:val="28"/>
          <w:lang w:eastAsia="en-US"/>
        </w:rPr>
        <w:t>дств пр</w:t>
      </w:r>
      <w:proofErr w:type="gramEnd"/>
      <w:r w:rsidRPr="00E95C9F">
        <w:rPr>
          <w:rFonts w:ascii="TimesNewRomanPSMT" w:eastAsiaTheme="minorHAnsi" w:hAnsi="TimesNewRomanPSMT" w:cstheme="minorBidi"/>
          <w:sz w:val="28"/>
          <w:szCs w:val="28"/>
          <w:lang w:eastAsia="en-US"/>
        </w:rPr>
        <w:t>именяются</w:t>
      </w:r>
      <w:r>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негашеная известь, поваренная соль, древесные опилки, сечка соломы и камыша,</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агломерат - возврат. Норма добавки извести для магнетитовых, мартитовых и</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гематитовых руд составляет 1 - 3%, а для охристых и бурожелезняковых руд 1 - 4%</w:t>
      </w:r>
      <w:r w:rsidRPr="00E95C9F">
        <w:rPr>
          <w:rFonts w:ascii="TimesNewRomanPSMT" w:eastAsiaTheme="minorHAnsi" w:hAnsi="TimesNewRomanPSMT" w:cstheme="minorBidi"/>
          <w:sz w:val="28"/>
          <w:szCs w:val="28"/>
          <w:lang w:eastAsia="en-US"/>
        </w:rPr>
        <w:br/>
        <w:t>массы отгружаемой руды. Поваренная соль добавляется в количестве 0,75% массы</w:t>
      </w:r>
      <w:r w:rsidRPr="00E95C9F">
        <w:rPr>
          <w:rFonts w:ascii="TimesNewRomanPSMT" w:eastAsiaTheme="minorHAnsi" w:hAnsi="TimesNewRomanPSMT" w:cstheme="minorBidi"/>
          <w:sz w:val="28"/>
          <w:szCs w:val="28"/>
          <w:lang w:eastAsia="en-US"/>
        </w:rPr>
        <w:br/>
        <w:t>отгружаемой руды. Для руд, идущих на агломерацию, применение соли в качестве</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профилактического средства не допускается. Руды </w:t>
      </w:r>
      <w:proofErr w:type="spellStart"/>
      <w:r w:rsidRPr="00E95C9F">
        <w:rPr>
          <w:rFonts w:ascii="TimesNewRomanPSMT" w:eastAsiaTheme="minorHAnsi" w:hAnsi="TimesNewRomanPSMT" w:cstheme="minorBidi"/>
          <w:sz w:val="28"/>
          <w:szCs w:val="28"/>
          <w:lang w:eastAsia="en-US"/>
        </w:rPr>
        <w:t>грохоченые</w:t>
      </w:r>
      <w:proofErr w:type="spellEnd"/>
      <w:r w:rsidRPr="00E95C9F">
        <w:rPr>
          <w:rFonts w:ascii="TimesNewRomanPSMT" w:eastAsiaTheme="minorHAnsi" w:hAnsi="TimesNewRomanPSMT" w:cstheme="minorBidi"/>
          <w:sz w:val="28"/>
          <w:szCs w:val="28"/>
          <w:lang w:eastAsia="en-US"/>
        </w:rPr>
        <w:t>, мартеновские</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отгружаются без послойной пересыпки негашеной известью, но с подсыпкой такой</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извести на пол вагона. При погрузке такой руды в накладной под наименованием груза</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грузоотправитель указывает: "</w:t>
      </w:r>
      <w:proofErr w:type="spellStart"/>
      <w:r w:rsidRPr="00E95C9F">
        <w:rPr>
          <w:rFonts w:ascii="TimesNewRomanPSMT" w:eastAsiaTheme="minorHAnsi" w:hAnsi="TimesNewRomanPSMT" w:cstheme="minorBidi"/>
          <w:sz w:val="28"/>
          <w:szCs w:val="28"/>
          <w:lang w:eastAsia="en-US"/>
        </w:rPr>
        <w:t>Грохоченая</w:t>
      </w:r>
      <w:proofErr w:type="spellEnd"/>
      <w:r w:rsidRPr="00E95C9F">
        <w:rPr>
          <w:rFonts w:ascii="TimesNewRomanPSMT" w:eastAsiaTheme="minorHAnsi" w:hAnsi="TimesNewRomanPSMT" w:cstheme="minorBidi"/>
          <w:sz w:val="28"/>
          <w:szCs w:val="28"/>
          <w:lang w:eastAsia="en-US"/>
        </w:rPr>
        <w:t>, мартен". При перевозке мытой руды или</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руды из обводненных забоев применяется поваренная соль, а применение негашеной</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извести не допускается.</w:t>
      </w:r>
      <w:r w:rsidRPr="00E95C9F">
        <w:rPr>
          <w:rFonts w:ascii="TimesNewRomanPSMT" w:eastAsiaTheme="minorHAnsi" w:hAnsi="TimesNewRomanPSMT" w:cstheme="minorBidi"/>
          <w:sz w:val="28"/>
          <w:szCs w:val="28"/>
          <w:lang w:eastAsia="en-US"/>
        </w:rPr>
        <w:br/>
        <w:t>Все руды отгружаются без применения указанных в настоящем разделе</w:t>
      </w:r>
      <w:r w:rsidRPr="00E95C9F">
        <w:rPr>
          <w:rFonts w:ascii="TimesNewRomanPSMT" w:eastAsiaTheme="minorHAnsi" w:hAnsi="TimesNewRomanPSMT" w:cstheme="minorBidi"/>
          <w:sz w:val="28"/>
          <w:szCs w:val="28"/>
          <w:lang w:eastAsia="en-US"/>
        </w:rPr>
        <w:br/>
        <w:t>профилактических сре</w:t>
      </w:r>
      <w:proofErr w:type="gramStart"/>
      <w:r w:rsidRPr="00E95C9F">
        <w:rPr>
          <w:rFonts w:ascii="TimesNewRomanPSMT" w:eastAsiaTheme="minorHAnsi" w:hAnsi="TimesNewRomanPSMT" w:cstheme="minorBidi"/>
          <w:sz w:val="28"/>
          <w:szCs w:val="28"/>
          <w:lang w:eastAsia="en-US"/>
        </w:rPr>
        <w:t>дств пр</w:t>
      </w:r>
      <w:proofErr w:type="gramEnd"/>
      <w:r w:rsidRPr="00E95C9F">
        <w:rPr>
          <w:rFonts w:ascii="TimesNewRomanPSMT" w:eastAsiaTheme="minorHAnsi" w:hAnsi="TimesNewRomanPSMT" w:cstheme="minorBidi"/>
          <w:sz w:val="28"/>
          <w:szCs w:val="28"/>
          <w:lang w:eastAsia="en-US"/>
        </w:rPr>
        <w:t xml:space="preserve">и условии их предварительного </w:t>
      </w:r>
      <w:proofErr w:type="spellStart"/>
      <w:r w:rsidRPr="00E95C9F">
        <w:rPr>
          <w:rFonts w:ascii="TimesNewRomanPSMT" w:eastAsiaTheme="minorHAnsi" w:hAnsi="TimesNewRomanPSMT" w:cstheme="minorBidi"/>
          <w:sz w:val="28"/>
          <w:szCs w:val="28"/>
          <w:lang w:eastAsia="en-US"/>
        </w:rPr>
        <w:t>промораживания</w:t>
      </w:r>
      <w:proofErr w:type="spellEnd"/>
      <w:r w:rsidRPr="00E95C9F">
        <w:rPr>
          <w:rFonts w:ascii="TimesNewRomanPSMT" w:eastAsiaTheme="minorHAnsi" w:hAnsi="TimesNewRomanPSMT" w:cstheme="minorBidi"/>
          <w:sz w:val="28"/>
          <w:szCs w:val="28"/>
          <w:lang w:eastAsia="en-US"/>
        </w:rPr>
        <w:t xml:space="preserve"> или</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сушки.</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2. Руда марганцовая</w:t>
      </w:r>
      <w:proofErr w:type="gramStart"/>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w:t>
      </w:r>
      <w:proofErr w:type="gramEnd"/>
      <w:r w:rsidRPr="00E95C9F">
        <w:rPr>
          <w:rFonts w:ascii="TimesNewRomanPSMT" w:eastAsiaTheme="minorHAnsi" w:hAnsi="TimesNewRomanPSMT" w:cstheme="minorBidi"/>
          <w:sz w:val="28"/>
          <w:szCs w:val="28"/>
          <w:lang w:eastAsia="en-US"/>
        </w:rPr>
        <w:t>ри перевозке марганцовых руд в качестве профилактических средств</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применяются поваренная соль, древесные опилки, сечка соломы и камыша.</w:t>
      </w:r>
      <w:r w:rsidR="00E77E89">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Кусковатые</w:t>
      </w:r>
      <w:proofErr w:type="spellEnd"/>
      <w:r w:rsidRPr="00E95C9F">
        <w:rPr>
          <w:rFonts w:ascii="TimesNewRomanPSMT" w:eastAsiaTheme="minorHAnsi" w:hAnsi="TimesNewRomanPSMT" w:cstheme="minorBidi"/>
          <w:sz w:val="28"/>
          <w:szCs w:val="28"/>
          <w:lang w:eastAsia="en-US"/>
        </w:rPr>
        <w:t xml:space="preserve"> марганцовые руды и марганцовые руды - </w:t>
      </w:r>
      <w:proofErr w:type="spellStart"/>
      <w:r w:rsidRPr="00E95C9F">
        <w:rPr>
          <w:rFonts w:ascii="TimesNewRomanPSMT" w:eastAsiaTheme="minorHAnsi" w:hAnsi="TimesNewRomanPSMT" w:cstheme="minorBidi"/>
          <w:sz w:val="28"/>
          <w:szCs w:val="28"/>
          <w:lang w:eastAsia="en-US"/>
        </w:rPr>
        <w:t>пироксиды</w:t>
      </w:r>
      <w:proofErr w:type="spellEnd"/>
      <w:r w:rsidRPr="00E95C9F">
        <w:rPr>
          <w:rFonts w:ascii="TimesNewRomanPSMT" w:eastAsiaTheme="minorHAnsi" w:hAnsi="TimesNewRomanPSMT" w:cstheme="minorBidi"/>
          <w:sz w:val="28"/>
          <w:szCs w:val="28"/>
          <w:lang w:eastAsia="en-US"/>
        </w:rPr>
        <w:t xml:space="preserve"> с согласия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грузополучателя перевозятся без применения профилактических средств.</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3. Руда </w:t>
      </w:r>
      <w:proofErr w:type="spellStart"/>
      <w:r w:rsidRPr="00E95C9F">
        <w:rPr>
          <w:rFonts w:ascii="TimesNewRomanPSMT" w:eastAsiaTheme="minorHAnsi" w:hAnsi="TimesNewRomanPSMT" w:cstheme="minorBidi"/>
          <w:sz w:val="28"/>
          <w:szCs w:val="28"/>
          <w:lang w:eastAsia="en-US"/>
        </w:rPr>
        <w:t>хромитовая</w:t>
      </w:r>
      <w:proofErr w:type="spellEnd"/>
      <w:r w:rsidRPr="00E95C9F">
        <w:rPr>
          <w:rFonts w:ascii="TimesNewRomanPSMT" w:eastAsiaTheme="minorHAnsi" w:hAnsi="TimesNewRomanPSMT" w:cstheme="minorBidi"/>
          <w:sz w:val="28"/>
          <w:szCs w:val="28"/>
          <w:lang w:eastAsia="en-US"/>
        </w:rPr>
        <w:br/>
      </w:r>
      <w:proofErr w:type="spellStart"/>
      <w:r w:rsidRPr="00E95C9F">
        <w:rPr>
          <w:rFonts w:ascii="TimesNewRomanPSMT" w:eastAsiaTheme="minorHAnsi" w:hAnsi="TimesNewRomanPSMT" w:cstheme="minorBidi"/>
          <w:sz w:val="28"/>
          <w:szCs w:val="28"/>
          <w:lang w:eastAsia="en-US"/>
        </w:rPr>
        <w:t>Грохоченая</w:t>
      </w:r>
      <w:proofErr w:type="spellEnd"/>
      <w:r w:rsidRPr="00E95C9F">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хромитовая</w:t>
      </w:r>
      <w:proofErr w:type="spellEnd"/>
      <w:r w:rsidRPr="00E95C9F">
        <w:rPr>
          <w:rFonts w:ascii="TimesNewRomanPSMT" w:eastAsiaTheme="minorHAnsi" w:hAnsi="TimesNewRomanPSMT" w:cstheme="minorBidi"/>
          <w:sz w:val="28"/>
          <w:szCs w:val="28"/>
          <w:lang w:eastAsia="en-US"/>
        </w:rPr>
        <w:t xml:space="preserve"> руда размером частиц 20 мм и более перевозится без</w:t>
      </w:r>
      <w:r w:rsidRPr="00E95C9F">
        <w:rPr>
          <w:rFonts w:ascii="TimesNewRomanPSMT" w:eastAsiaTheme="minorHAnsi" w:hAnsi="TimesNewRomanPSMT" w:cstheme="minorBidi"/>
          <w:sz w:val="28"/>
          <w:szCs w:val="28"/>
          <w:lang w:eastAsia="en-US"/>
        </w:rPr>
        <w:br/>
        <w:t>применения профилактических средств.</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Рядовая </w:t>
      </w:r>
      <w:proofErr w:type="spellStart"/>
      <w:r w:rsidRPr="00E95C9F">
        <w:rPr>
          <w:rFonts w:ascii="TimesNewRomanPSMT" w:eastAsiaTheme="minorHAnsi" w:hAnsi="TimesNewRomanPSMT" w:cstheme="minorBidi"/>
          <w:sz w:val="28"/>
          <w:szCs w:val="28"/>
          <w:lang w:eastAsia="en-US"/>
        </w:rPr>
        <w:t>хромитовая</w:t>
      </w:r>
      <w:proofErr w:type="spellEnd"/>
      <w:r w:rsidRPr="00E95C9F">
        <w:rPr>
          <w:rFonts w:ascii="TimesNewRomanPSMT" w:eastAsiaTheme="minorHAnsi" w:hAnsi="TimesNewRomanPSMT" w:cstheme="minorBidi"/>
          <w:sz w:val="28"/>
          <w:szCs w:val="28"/>
          <w:lang w:eastAsia="en-US"/>
        </w:rPr>
        <w:t xml:space="preserve"> руда отгружается потребителям с пересыпкой негашеной</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известью в количестве от 1 до 2% или поваренной солью в количестве от 0,75 до 1,0%</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массы отгружаемой руды.</w:t>
      </w:r>
      <w:r w:rsidRPr="00E95C9F">
        <w:rPr>
          <w:rFonts w:asciiTheme="minorHAnsi" w:eastAsiaTheme="minorHAnsi" w:hAnsiTheme="minorHAnsi" w:cstheme="minorBidi"/>
          <w:color w:val="auto"/>
          <w:sz w:val="22"/>
          <w:szCs w:val="22"/>
          <w:lang w:eastAsia="en-US"/>
        </w:rPr>
        <w:br/>
      </w:r>
      <w:r w:rsidRPr="00E95C9F">
        <w:rPr>
          <w:rFonts w:ascii="TimesNewRomanPSMT" w:eastAsiaTheme="minorHAnsi" w:hAnsi="TimesNewRomanPSMT" w:cstheme="minorBidi"/>
          <w:sz w:val="28"/>
          <w:szCs w:val="28"/>
          <w:lang w:eastAsia="en-US"/>
        </w:rPr>
        <w:t>4. Шпат плавиковый</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Шпат плавиковый перевозится с подсыпкой и пересыпкой древесными опилками</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или поваренной солью.</w:t>
      </w:r>
      <w:r w:rsidRPr="00E95C9F">
        <w:rPr>
          <w:rFonts w:ascii="TimesNewRomanPSMT" w:eastAsiaTheme="minorHAnsi" w:hAnsi="TimesNewRomanPSMT" w:cstheme="minorBidi"/>
          <w:sz w:val="28"/>
          <w:szCs w:val="28"/>
          <w:lang w:eastAsia="en-US"/>
        </w:rPr>
        <w:br/>
        <w:t>5. Шлак гранулированный</w:t>
      </w:r>
      <w:proofErr w:type="gramStart"/>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w:t>
      </w:r>
      <w:proofErr w:type="gramEnd"/>
      <w:r w:rsidRPr="00E95C9F">
        <w:rPr>
          <w:rFonts w:ascii="TimesNewRomanPSMT" w:eastAsiaTheme="minorHAnsi" w:hAnsi="TimesNewRomanPSMT" w:cstheme="minorBidi"/>
          <w:sz w:val="28"/>
          <w:szCs w:val="28"/>
          <w:lang w:eastAsia="en-US"/>
        </w:rPr>
        <w:t>ри мокрой грануляции шлаки перед отгрузкой обезвоживаются или</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промораживаются.</w:t>
      </w:r>
      <w:r w:rsidRPr="00E95C9F">
        <w:rPr>
          <w:rFonts w:ascii="TimesNewRomanPSMT" w:eastAsiaTheme="minorHAnsi" w:hAnsi="TimesNewRomanPSMT" w:cstheme="minorBidi"/>
          <w:sz w:val="28"/>
          <w:szCs w:val="28"/>
          <w:lang w:eastAsia="en-US"/>
        </w:rPr>
        <w:br/>
        <w:t>При непродолжительных перевозках в пределах одних суток разрешается отгрузка</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шлаков гранулированных влажностью до 20% при условии, если из них не выделяется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влага в количестве, которое может вызвать обледенение тормозных частей вагона.</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Грузы цветной металлургии</w:t>
      </w:r>
      <w:r w:rsidRPr="00E95C9F">
        <w:rPr>
          <w:rFonts w:ascii="TimesNewRomanPSMT" w:eastAsiaTheme="minorHAnsi" w:hAnsi="TimesNewRomanPSMT" w:cstheme="minorBidi"/>
          <w:sz w:val="28"/>
          <w:szCs w:val="28"/>
          <w:lang w:eastAsia="en-US"/>
        </w:rPr>
        <w:br/>
        <w:t>1. Концентраты цветных руд</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Концентраты влажностью до 2% в крытых вагонах перевозятся без применения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профилактических средств.</w:t>
      </w:r>
      <w:r w:rsidRPr="00E95C9F">
        <w:rPr>
          <w:rFonts w:ascii="TimesNewRomanPSMT" w:eastAsiaTheme="minorHAnsi" w:hAnsi="TimesNewRomanPSMT" w:cstheme="minorBidi"/>
          <w:sz w:val="28"/>
          <w:szCs w:val="28"/>
          <w:lang w:eastAsia="en-US"/>
        </w:rPr>
        <w:br/>
      </w:r>
      <w:r w:rsidRPr="00E95C9F">
        <w:rPr>
          <w:rFonts w:ascii="TimesNewRomanPSMT" w:eastAsiaTheme="minorHAnsi" w:hAnsi="TimesNewRomanPSMT" w:cstheme="minorBidi"/>
          <w:sz w:val="28"/>
          <w:szCs w:val="28"/>
          <w:lang w:eastAsia="en-US"/>
        </w:rPr>
        <w:lastRenderedPageBreak/>
        <w:t>Перевозка концентратов в специальных металлических контейнерах производится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без применения профилактических средств независимо от процентного содержания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влаги в грузе.</w:t>
      </w:r>
      <w:r w:rsidRPr="00E95C9F">
        <w:rPr>
          <w:rFonts w:ascii="TimesNewRomanPSMT" w:eastAsiaTheme="minorHAnsi" w:hAnsi="TimesNewRomanPSMT" w:cstheme="minorBidi"/>
          <w:sz w:val="28"/>
          <w:szCs w:val="28"/>
          <w:lang w:eastAsia="en-US"/>
        </w:rPr>
        <w:br/>
        <w:t>Концентраты влажностью от 2 до 8% грузятся с подсыпкой на пол вагонов</w:t>
      </w:r>
      <w:r w:rsidRPr="00E95C9F">
        <w:rPr>
          <w:rFonts w:ascii="TimesNewRomanPSMT" w:eastAsiaTheme="minorHAnsi" w:hAnsi="TimesNewRomanPSMT" w:cstheme="minorBidi"/>
          <w:sz w:val="28"/>
          <w:szCs w:val="28"/>
          <w:lang w:eastAsia="en-US"/>
        </w:rPr>
        <w:br/>
        <w:t>древесных опилок, а влажностью от 8 до 12% подвергаются двухъярусной послойной</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пересыпке с разрезанием каждого слоя концентрата на куски (блоки) размером 70 x 80</w:t>
      </w:r>
      <w:r w:rsidRPr="00E95C9F">
        <w:rPr>
          <w:rFonts w:ascii="TimesNewRomanPSMT" w:eastAsiaTheme="minorHAnsi" w:hAnsi="TimesNewRomanPSMT" w:cstheme="minorBidi"/>
          <w:sz w:val="28"/>
          <w:szCs w:val="28"/>
          <w:lang w:eastAsia="en-US"/>
        </w:rPr>
        <w:br/>
        <w:t>см и массой не более 250 кг.</w:t>
      </w:r>
      <w:r w:rsidRPr="00E95C9F">
        <w:rPr>
          <w:rFonts w:ascii="TimesNewRomanPSMT" w:eastAsiaTheme="minorHAnsi" w:hAnsi="TimesNewRomanPSMT" w:cstheme="minorBidi"/>
          <w:sz w:val="28"/>
          <w:szCs w:val="28"/>
          <w:lang w:eastAsia="en-US"/>
        </w:rPr>
        <w:br/>
        <w:t>Продольные и поперечные бороздки прорезей засыпаются доверху сухими</w:t>
      </w:r>
      <w:r w:rsidRPr="00E95C9F">
        <w:rPr>
          <w:rFonts w:ascii="TimesNewRomanPSMT" w:eastAsiaTheme="minorHAnsi" w:hAnsi="TimesNewRomanPSMT" w:cstheme="minorBidi"/>
          <w:sz w:val="28"/>
          <w:szCs w:val="28"/>
          <w:lang w:eastAsia="en-US"/>
        </w:rPr>
        <w:br/>
        <w:t>опилками и утрамбовываются. Кроме того, сухие опилки засыпаются у стен вагона по</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всей высоте погрузки.</w:t>
      </w:r>
      <w:r w:rsidRPr="00E95C9F">
        <w:rPr>
          <w:rFonts w:ascii="TimesNewRomanPSMT" w:eastAsiaTheme="minorHAnsi" w:hAnsi="TimesNewRomanPSMT" w:cstheme="minorBidi"/>
          <w:sz w:val="28"/>
          <w:szCs w:val="28"/>
          <w:lang w:eastAsia="en-US"/>
        </w:rPr>
        <w:br/>
        <w:t>Баритовые концентраты грузятся в вагоны в подсушенном виде (содержание влаги</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не более 4%). Баритовые концентраты влажностью до 12%отгружаются в</w:t>
      </w:r>
      <w:r w:rsidRPr="00E95C9F">
        <w:rPr>
          <w:rFonts w:ascii="TimesNewRomanPSMT" w:eastAsiaTheme="minorHAnsi" w:hAnsi="TimesNewRomanPSMT" w:cstheme="minorBidi"/>
          <w:sz w:val="28"/>
          <w:szCs w:val="28"/>
          <w:lang w:eastAsia="en-US"/>
        </w:rPr>
        <w:br/>
        <w:t>подмороженном состоянии в виде отдельных кусков или глыб.</w:t>
      </w:r>
      <w:r w:rsidRPr="00E95C9F">
        <w:rPr>
          <w:rFonts w:ascii="TimesNewRomanPSMT" w:eastAsiaTheme="minorHAnsi" w:hAnsi="TimesNewRomanPSMT" w:cstheme="minorBidi"/>
          <w:sz w:val="28"/>
          <w:szCs w:val="28"/>
          <w:lang w:eastAsia="en-US"/>
        </w:rPr>
        <w:br/>
        <w:t>Клинкер цинковый влажностью 12 - 14% и размером частиц 30 - 40 мм грузится в</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вагоны в промороженном виде.</w:t>
      </w:r>
      <w:r w:rsidRPr="00E95C9F">
        <w:rPr>
          <w:rFonts w:ascii="TimesNewRomanPSMT" w:eastAsiaTheme="minorHAnsi" w:hAnsi="TimesNewRomanPSMT" w:cstheme="minorBidi"/>
          <w:sz w:val="28"/>
          <w:szCs w:val="28"/>
          <w:lang w:eastAsia="en-US"/>
        </w:rPr>
        <w:br/>
        <w:t xml:space="preserve">Перед погрузкой </w:t>
      </w:r>
      <w:proofErr w:type="spellStart"/>
      <w:r w:rsidRPr="00E95C9F">
        <w:rPr>
          <w:rFonts w:ascii="TimesNewRomanPSMT" w:eastAsiaTheme="minorHAnsi" w:hAnsi="TimesNewRomanPSMT" w:cstheme="minorBidi"/>
          <w:sz w:val="28"/>
          <w:szCs w:val="28"/>
          <w:lang w:eastAsia="en-US"/>
        </w:rPr>
        <w:t>кеков</w:t>
      </w:r>
      <w:proofErr w:type="spellEnd"/>
      <w:r w:rsidRPr="00E95C9F">
        <w:rPr>
          <w:rFonts w:ascii="TimesNewRomanPSMT" w:eastAsiaTheme="minorHAnsi" w:hAnsi="TimesNewRomanPSMT" w:cstheme="minorBidi"/>
          <w:sz w:val="28"/>
          <w:szCs w:val="28"/>
          <w:lang w:eastAsia="en-US"/>
        </w:rPr>
        <w:t xml:space="preserve"> свинцовых влажностью 22 - 25% внутренняя поверхность</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вагона выстилается отработанной </w:t>
      </w:r>
      <w:proofErr w:type="spellStart"/>
      <w:r w:rsidRPr="00E95C9F">
        <w:rPr>
          <w:rFonts w:ascii="TimesNewRomanPSMT" w:eastAsiaTheme="minorHAnsi" w:hAnsi="TimesNewRomanPSMT" w:cstheme="minorBidi"/>
          <w:sz w:val="28"/>
          <w:szCs w:val="28"/>
          <w:lang w:eastAsia="en-US"/>
        </w:rPr>
        <w:t>фильтротканью</w:t>
      </w:r>
      <w:proofErr w:type="spellEnd"/>
      <w:r w:rsidRPr="00E95C9F">
        <w:rPr>
          <w:rFonts w:ascii="TimesNewRomanPSMT" w:eastAsiaTheme="minorHAnsi" w:hAnsi="TimesNewRomanPSMT" w:cstheme="minorBidi"/>
          <w:sz w:val="28"/>
          <w:szCs w:val="28"/>
          <w:lang w:eastAsia="en-US"/>
        </w:rPr>
        <w:t>, а на пол вагона насыпается слой</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сухих опилок толщиной 60 мм.</w:t>
      </w:r>
      <w:r w:rsidRPr="00E95C9F">
        <w:rPr>
          <w:rFonts w:ascii="TimesNewRomanPSMT" w:eastAsiaTheme="minorHAnsi" w:hAnsi="TimesNewRomanPSMT" w:cstheme="minorBidi"/>
          <w:sz w:val="28"/>
          <w:szCs w:val="28"/>
          <w:lang w:eastAsia="en-US"/>
        </w:rPr>
        <w:br/>
        <w:t>2. Руды медные и золотосодержащие:</w:t>
      </w:r>
      <w:r w:rsidRPr="00E95C9F">
        <w:rPr>
          <w:rFonts w:ascii="TimesNewRomanPSMT" w:eastAsiaTheme="minorHAnsi" w:hAnsi="TimesNewRomanPSMT" w:cstheme="minorBidi"/>
          <w:sz w:val="28"/>
          <w:szCs w:val="28"/>
          <w:lang w:eastAsia="en-US"/>
        </w:rPr>
        <w:br/>
        <w:t>Колчедан серный (рядовой и флотационный)</w:t>
      </w:r>
      <w:r w:rsidRPr="00E95C9F">
        <w:rPr>
          <w:rFonts w:ascii="TimesNewRomanPSMT" w:eastAsiaTheme="minorHAnsi" w:hAnsi="TimesNewRomanPSMT" w:cstheme="minorBidi"/>
          <w:sz w:val="28"/>
          <w:szCs w:val="28"/>
          <w:lang w:eastAsia="en-US"/>
        </w:rPr>
        <w:br/>
        <w:t>Руды и флюсы влажностью не более 2% перевозятся без применения</w:t>
      </w:r>
      <w:r w:rsidRPr="00E95C9F">
        <w:rPr>
          <w:rFonts w:ascii="TimesNewRomanPSMT" w:eastAsiaTheme="minorHAnsi" w:hAnsi="TimesNewRomanPSMT" w:cstheme="minorBidi"/>
          <w:sz w:val="28"/>
          <w:szCs w:val="28"/>
          <w:lang w:eastAsia="en-US"/>
        </w:rPr>
        <w:br/>
        <w:t>профилактических средств.</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 большем содержании влаги руды медные и флюсы до погрузки</w:t>
      </w:r>
      <w:r w:rsidR="00E77E89">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промороживаются</w:t>
      </w:r>
      <w:proofErr w:type="spellEnd"/>
      <w:r w:rsidRPr="00E95C9F">
        <w:rPr>
          <w:rFonts w:ascii="TimesNewRomanPSMT" w:eastAsiaTheme="minorHAnsi" w:hAnsi="TimesNewRomanPSMT" w:cstheme="minorBidi"/>
          <w:sz w:val="28"/>
          <w:szCs w:val="28"/>
          <w:lang w:eastAsia="en-US"/>
        </w:rPr>
        <w:t>.</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Для предотвращения примерзания указанных грузов к </w:t>
      </w:r>
      <w:proofErr w:type="gramStart"/>
      <w:r w:rsidRPr="00E95C9F">
        <w:rPr>
          <w:rFonts w:ascii="TimesNewRomanPSMT" w:eastAsiaTheme="minorHAnsi" w:hAnsi="TimesNewRomanPSMT" w:cstheme="minorBidi"/>
          <w:sz w:val="28"/>
          <w:szCs w:val="28"/>
          <w:lang w:eastAsia="en-US"/>
        </w:rPr>
        <w:t>полу вагона</w:t>
      </w:r>
      <w:proofErr w:type="gramEnd"/>
      <w:r w:rsidRPr="00E95C9F">
        <w:rPr>
          <w:rFonts w:ascii="TimesNewRomanPSMT" w:eastAsiaTheme="minorHAnsi" w:hAnsi="TimesNewRomanPSMT" w:cstheme="minorBidi"/>
          <w:sz w:val="28"/>
          <w:szCs w:val="28"/>
          <w:lang w:eastAsia="en-US"/>
        </w:rPr>
        <w:t xml:space="preserve"> перед погрузкой</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на пол вагона насыпают слой сухих древесных опилок толщиной не менее 60 мм.</w:t>
      </w:r>
      <w:r w:rsidRPr="00E95C9F">
        <w:rPr>
          <w:rFonts w:asciiTheme="minorHAnsi" w:eastAsiaTheme="minorHAnsi" w:hAnsiTheme="minorHAnsi" w:cstheme="minorBidi"/>
          <w:color w:val="auto"/>
          <w:sz w:val="22"/>
          <w:szCs w:val="22"/>
          <w:lang w:eastAsia="en-US"/>
        </w:rPr>
        <w:br/>
      </w:r>
      <w:r w:rsidRPr="00E95C9F">
        <w:rPr>
          <w:rFonts w:ascii="TimesNewRomanPSMT" w:eastAsiaTheme="minorHAnsi" w:hAnsi="TimesNewRomanPSMT" w:cstheme="minorBidi"/>
          <w:sz w:val="28"/>
          <w:szCs w:val="28"/>
          <w:lang w:eastAsia="en-US"/>
        </w:rPr>
        <w:t>В процессе погрузки медной руды через каждые 300 - 400 мм по высоте погрузки</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производится разравнивание руды по всей площади вагона, после чего насыпается слой</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опилок толщиной не менее 30 мм, а затем производится погрузка руды равномерным</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слоем.</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Колчедан серный (рядовой и флотационный) в холодное время года отгружается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только с согласия грузополучателя.3. Руда никелевая: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Руда никелевая с повышенным содержанием влаги до погрузки в вагоны подлежит</w:t>
      </w:r>
      <w:r w:rsidRPr="00E95C9F">
        <w:rPr>
          <w:rFonts w:ascii="TimesNewRomanPSMT" w:eastAsiaTheme="minorHAnsi" w:hAnsi="TimesNewRomanPSMT" w:cstheme="minorBidi"/>
          <w:sz w:val="28"/>
          <w:szCs w:val="28"/>
          <w:lang w:eastAsia="en-US"/>
        </w:rPr>
        <w:br/>
      </w:r>
      <w:proofErr w:type="gramStart"/>
      <w:r w:rsidRPr="00E95C9F">
        <w:rPr>
          <w:rFonts w:ascii="TimesNewRomanPSMT" w:eastAsiaTheme="minorHAnsi" w:hAnsi="TimesNewRomanPSMT" w:cstheme="minorBidi"/>
          <w:sz w:val="28"/>
          <w:szCs w:val="28"/>
          <w:lang w:eastAsia="en-US"/>
        </w:rPr>
        <w:t>предварительному</w:t>
      </w:r>
      <w:proofErr w:type="gramEnd"/>
      <w:r w:rsidRPr="00E95C9F">
        <w:rPr>
          <w:rFonts w:ascii="TimesNewRomanPSMT" w:eastAsiaTheme="minorHAnsi" w:hAnsi="TimesNewRomanPSMT" w:cstheme="minorBidi"/>
          <w:sz w:val="28"/>
          <w:szCs w:val="28"/>
          <w:lang w:eastAsia="en-US"/>
        </w:rPr>
        <w:t xml:space="preserve"> тщательному </w:t>
      </w:r>
      <w:proofErr w:type="spellStart"/>
      <w:r w:rsidRPr="00E95C9F">
        <w:rPr>
          <w:rFonts w:ascii="TimesNewRomanPSMT" w:eastAsiaTheme="minorHAnsi" w:hAnsi="TimesNewRomanPSMT" w:cstheme="minorBidi"/>
          <w:sz w:val="28"/>
          <w:szCs w:val="28"/>
          <w:lang w:eastAsia="en-US"/>
        </w:rPr>
        <w:t>промораживанию</w:t>
      </w:r>
      <w:proofErr w:type="spellEnd"/>
      <w:r w:rsidRPr="00E95C9F">
        <w:rPr>
          <w:rFonts w:ascii="TimesNewRomanPSMT" w:eastAsiaTheme="minorHAnsi" w:hAnsi="TimesNewRomanPSMT" w:cstheme="minorBidi"/>
          <w:sz w:val="28"/>
          <w:szCs w:val="28"/>
          <w:lang w:eastAsia="en-US"/>
        </w:rPr>
        <w:t>. Перед погрузкой на пол вагона</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насыпают слой сечки соломы или камыша толщиной не менее 60 мм.</w:t>
      </w:r>
      <w:r w:rsidRPr="00E95C9F">
        <w:rPr>
          <w:rFonts w:ascii="TimesNewRomanPSMT" w:eastAsiaTheme="minorHAnsi" w:hAnsi="TimesNewRomanPSMT" w:cstheme="minorBidi"/>
          <w:sz w:val="28"/>
          <w:szCs w:val="28"/>
          <w:lang w:eastAsia="en-US"/>
        </w:rPr>
        <w:br/>
        <w:t>4. Бокситы:</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При температуре наружного воздуха минус 15 </w:t>
      </w:r>
      <w:proofErr w:type="spellStart"/>
      <w:r w:rsidRPr="00E95C9F">
        <w:rPr>
          <w:rFonts w:ascii="TimesNewRomanPSMT" w:eastAsiaTheme="minorHAnsi" w:hAnsi="TimesNewRomanPSMT" w:cstheme="minorBidi"/>
          <w:sz w:val="24"/>
          <w:szCs w:val="24"/>
          <w:lang w:eastAsia="en-US"/>
        </w:rPr>
        <w:t>о</w:t>
      </w:r>
      <w:r w:rsidRPr="00E95C9F">
        <w:rPr>
          <w:rFonts w:ascii="TimesNewRomanPSMT" w:eastAsiaTheme="minorHAnsi" w:hAnsi="TimesNewRomanPSMT" w:cstheme="minorBidi"/>
          <w:sz w:val="28"/>
          <w:szCs w:val="28"/>
          <w:lang w:eastAsia="en-US"/>
        </w:rPr>
        <w:t>С</w:t>
      </w:r>
      <w:proofErr w:type="spellEnd"/>
      <w:r w:rsidRPr="00E95C9F">
        <w:rPr>
          <w:rFonts w:ascii="TimesNewRomanPSMT" w:eastAsiaTheme="minorHAnsi" w:hAnsi="TimesNewRomanPSMT" w:cstheme="minorBidi"/>
          <w:sz w:val="28"/>
          <w:szCs w:val="28"/>
          <w:lang w:eastAsia="en-US"/>
        </w:rPr>
        <w:t xml:space="preserve"> и ниже производится</w:t>
      </w:r>
      <w:r w:rsidR="00E77E89">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промораживание</w:t>
      </w:r>
      <w:proofErr w:type="spellEnd"/>
      <w:r w:rsidRPr="00E95C9F">
        <w:rPr>
          <w:rFonts w:ascii="TimesNewRomanPSMT" w:eastAsiaTheme="minorHAnsi" w:hAnsi="TimesNewRomanPSMT" w:cstheme="minorBidi"/>
          <w:sz w:val="28"/>
          <w:szCs w:val="28"/>
          <w:lang w:eastAsia="en-US"/>
        </w:rPr>
        <w:t xml:space="preserve"> бокситов путем перелопачивания (пересыпания механизмами).</w:t>
      </w:r>
      <w:r w:rsidRPr="00E95C9F">
        <w:rPr>
          <w:rFonts w:ascii="TimesNewRomanPSMT" w:eastAsiaTheme="minorHAnsi" w:hAnsi="TimesNewRomanPSMT" w:cstheme="minorBidi"/>
          <w:sz w:val="28"/>
          <w:szCs w:val="28"/>
          <w:lang w:eastAsia="en-US"/>
        </w:rPr>
        <w:br/>
        <w:t>Перемороженные куски или глыбы бокситов грузятся без подсыпки на пол вагонов</w:t>
      </w:r>
      <w:r w:rsidR="00E77E89">
        <w:rPr>
          <w:rFonts w:ascii="TimesNewRomanPSMT" w:eastAsiaTheme="minorHAnsi" w:hAnsi="TimesNewRomanPSMT" w:cstheme="minorBidi"/>
          <w:sz w:val="28"/>
          <w:szCs w:val="28"/>
          <w:lang w:eastAsia="en-US"/>
        </w:rPr>
        <w:t xml:space="preserve"> профилактических сре</w:t>
      </w:r>
      <w:proofErr w:type="gramStart"/>
      <w:r w:rsidR="00E77E89">
        <w:rPr>
          <w:rFonts w:ascii="TimesNewRomanPSMT" w:eastAsiaTheme="minorHAnsi" w:hAnsi="TimesNewRomanPSMT" w:cstheme="minorBidi"/>
          <w:sz w:val="28"/>
          <w:szCs w:val="28"/>
          <w:lang w:eastAsia="en-US"/>
        </w:rPr>
        <w:t xml:space="preserve">дств </w:t>
      </w:r>
      <w:r w:rsidRPr="00E95C9F">
        <w:rPr>
          <w:rFonts w:ascii="TimesNewRomanPSMT" w:eastAsiaTheme="minorHAnsi" w:hAnsi="TimesNewRomanPSMT" w:cstheme="minorBidi"/>
          <w:sz w:val="28"/>
          <w:szCs w:val="28"/>
          <w:lang w:eastAsia="en-US"/>
        </w:rPr>
        <w:t>Тв</w:t>
      </w:r>
      <w:proofErr w:type="gramEnd"/>
      <w:r w:rsidRPr="00E95C9F">
        <w:rPr>
          <w:rFonts w:ascii="TimesNewRomanPSMT" w:eastAsiaTheme="minorHAnsi" w:hAnsi="TimesNewRomanPSMT" w:cstheme="minorBidi"/>
          <w:sz w:val="28"/>
          <w:szCs w:val="28"/>
          <w:lang w:eastAsia="en-US"/>
        </w:rPr>
        <w:t>ердое минеральное топливо</w:t>
      </w:r>
      <w:r w:rsidRPr="00E95C9F">
        <w:rPr>
          <w:rFonts w:ascii="TimesNewRomanPSMT" w:eastAsiaTheme="minorHAnsi" w:hAnsi="TimesNewRomanPSMT" w:cstheme="minorBidi"/>
          <w:sz w:val="28"/>
          <w:szCs w:val="28"/>
          <w:lang w:eastAsia="en-US"/>
        </w:rPr>
        <w:br/>
        <w:t>1. Уголь каменный и бурый:</w:t>
      </w:r>
      <w:r w:rsidRPr="00E95C9F">
        <w:rPr>
          <w:rFonts w:ascii="TimesNewRomanPSMT" w:eastAsiaTheme="minorHAnsi" w:hAnsi="TimesNewRomanPSMT" w:cstheme="minorBidi"/>
          <w:sz w:val="28"/>
          <w:szCs w:val="28"/>
          <w:lang w:eastAsia="en-US"/>
        </w:rPr>
        <w:br/>
        <w:t xml:space="preserve">При перевозке угля каменного влажностью более 7% и </w:t>
      </w:r>
      <w:proofErr w:type="gramStart"/>
      <w:r w:rsidRPr="00E95C9F">
        <w:rPr>
          <w:rFonts w:ascii="TimesNewRomanPSMT" w:eastAsiaTheme="minorHAnsi" w:hAnsi="TimesNewRomanPSMT" w:cstheme="minorBidi"/>
          <w:sz w:val="28"/>
          <w:szCs w:val="28"/>
          <w:lang w:eastAsia="en-US"/>
        </w:rPr>
        <w:t>бурых</w:t>
      </w:r>
      <w:proofErr w:type="gramEnd"/>
      <w:r w:rsidRPr="00E95C9F">
        <w:rPr>
          <w:rFonts w:ascii="TimesNewRomanPSMT" w:eastAsiaTheme="minorHAnsi" w:hAnsi="TimesNewRomanPSMT" w:cstheme="minorBidi"/>
          <w:sz w:val="28"/>
          <w:szCs w:val="28"/>
          <w:lang w:eastAsia="en-US"/>
        </w:rPr>
        <w:t xml:space="preserve"> влажностью более</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30% грузоотправители принимают следующие профилактические меры:</w:t>
      </w:r>
      <w:r w:rsidRPr="00E95C9F">
        <w:rPr>
          <w:rFonts w:ascii="TimesNewRomanPSMT" w:eastAsiaTheme="minorHAnsi" w:hAnsi="TimesNewRomanPSMT" w:cstheme="minorBidi"/>
          <w:sz w:val="28"/>
          <w:szCs w:val="28"/>
          <w:lang w:eastAsia="en-US"/>
        </w:rPr>
        <w:br/>
      </w:r>
      <w:proofErr w:type="spellStart"/>
      <w:r w:rsidRPr="00E95C9F">
        <w:rPr>
          <w:rFonts w:ascii="TimesNewRomanPSMT" w:eastAsiaTheme="minorHAnsi" w:hAnsi="TimesNewRomanPSMT" w:cstheme="minorBidi"/>
          <w:sz w:val="28"/>
          <w:szCs w:val="28"/>
          <w:lang w:eastAsia="en-US"/>
        </w:rPr>
        <w:t>обмасливание</w:t>
      </w:r>
      <w:proofErr w:type="spellEnd"/>
      <w:r w:rsidRPr="00E95C9F">
        <w:rPr>
          <w:rFonts w:ascii="TimesNewRomanPSMT" w:eastAsiaTheme="minorHAnsi" w:hAnsi="TimesNewRomanPSMT" w:cstheme="minorBidi"/>
          <w:sz w:val="28"/>
          <w:szCs w:val="28"/>
          <w:lang w:eastAsia="en-US"/>
        </w:rPr>
        <w:t xml:space="preserve"> угля;</w:t>
      </w:r>
      <w:r w:rsidR="00E77E89">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ниогрин</w:t>
      </w:r>
      <w:proofErr w:type="spellEnd"/>
      <w:r w:rsidRPr="00E95C9F">
        <w:rPr>
          <w:rFonts w:ascii="TimesNewRomanPSMT" w:eastAsiaTheme="minorHAnsi" w:hAnsi="TimesNewRomanPSMT" w:cstheme="minorBidi"/>
          <w:sz w:val="28"/>
          <w:szCs w:val="28"/>
          <w:lang w:eastAsia="en-US"/>
        </w:rPr>
        <w:t>;</w:t>
      </w:r>
      <w:r w:rsidR="00E77E89">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северин</w:t>
      </w:r>
      <w:proofErr w:type="spellEnd"/>
      <w:r w:rsidRPr="00E95C9F">
        <w:rPr>
          <w:rFonts w:ascii="TimesNewRomanPSMT" w:eastAsiaTheme="minorHAnsi" w:hAnsi="TimesNewRomanPSMT" w:cstheme="minorBidi"/>
          <w:sz w:val="28"/>
          <w:szCs w:val="28"/>
          <w:lang w:eastAsia="en-US"/>
        </w:rPr>
        <w:t>;</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смешивание сухого угля с влажным;</w:t>
      </w:r>
      <w:r w:rsidRPr="00E95C9F">
        <w:rPr>
          <w:rFonts w:ascii="TimesNewRomanPSMT" w:eastAsiaTheme="minorHAnsi" w:hAnsi="TimesNewRomanPSMT" w:cstheme="minorBidi"/>
          <w:sz w:val="28"/>
          <w:szCs w:val="28"/>
          <w:lang w:eastAsia="en-US"/>
        </w:rPr>
        <w:br/>
      </w:r>
      <w:r w:rsidRPr="00E95C9F">
        <w:rPr>
          <w:rFonts w:ascii="TimesNewRomanPSMT" w:eastAsiaTheme="minorHAnsi" w:hAnsi="TimesNewRomanPSMT" w:cstheme="minorBidi"/>
          <w:sz w:val="28"/>
          <w:szCs w:val="28"/>
          <w:lang w:eastAsia="en-US"/>
        </w:rPr>
        <w:lastRenderedPageBreak/>
        <w:t xml:space="preserve">предварительное </w:t>
      </w:r>
      <w:proofErr w:type="spellStart"/>
      <w:r w:rsidRPr="00E95C9F">
        <w:rPr>
          <w:rFonts w:ascii="TimesNewRomanPSMT" w:eastAsiaTheme="minorHAnsi" w:hAnsi="TimesNewRomanPSMT" w:cstheme="minorBidi"/>
          <w:sz w:val="28"/>
          <w:szCs w:val="28"/>
          <w:lang w:eastAsia="en-US"/>
        </w:rPr>
        <w:t>промораживание</w:t>
      </w:r>
      <w:proofErr w:type="spellEnd"/>
      <w:r w:rsidRPr="00E95C9F">
        <w:rPr>
          <w:rFonts w:ascii="TimesNewRomanPSMT" w:eastAsiaTheme="minorHAnsi" w:hAnsi="TimesNewRomanPSMT" w:cstheme="minorBidi"/>
          <w:sz w:val="28"/>
          <w:szCs w:val="28"/>
          <w:lang w:eastAsia="en-US"/>
        </w:rPr>
        <w:t xml:space="preserve"> угля;</w:t>
      </w:r>
      <w:r w:rsidRPr="00E95C9F">
        <w:rPr>
          <w:rFonts w:ascii="TimesNewRomanPSMT" w:eastAsiaTheme="minorHAnsi" w:hAnsi="TimesNewRomanPSMT" w:cstheme="minorBidi"/>
          <w:sz w:val="28"/>
          <w:szCs w:val="28"/>
          <w:lang w:eastAsia="en-US"/>
        </w:rPr>
        <w:br/>
        <w:t>пересыпка угля древесными опилками.</w:t>
      </w:r>
      <w:r w:rsidR="00E77E89">
        <w:rPr>
          <w:rFonts w:ascii="TimesNewRomanPSMT" w:eastAsiaTheme="minorHAnsi" w:hAnsi="TimesNewRomanPSMT" w:cstheme="minorBidi"/>
          <w:sz w:val="28"/>
          <w:szCs w:val="28"/>
          <w:lang w:eastAsia="en-US"/>
        </w:rPr>
        <w:t xml:space="preserve"> </w:t>
      </w:r>
      <w:proofErr w:type="spellStart"/>
      <w:proofErr w:type="gramStart"/>
      <w:r w:rsidRPr="00E95C9F">
        <w:rPr>
          <w:rFonts w:ascii="TimesNewRomanPSMT" w:eastAsiaTheme="minorHAnsi" w:hAnsi="TimesNewRomanPSMT" w:cstheme="minorBidi"/>
          <w:sz w:val="28"/>
          <w:szCs w:val="28"/>
          <w:lang w:eastAsia="en-US"/>
        </w:rPr>
        <w:t>Обмасливание</w:t>
      </w:r>
      <w:proofErr w:type="spellEnd"/>
      <w:r w:rsidRPr="00E95C9F">
        <w:rPr>
          <w:rFonts w:ascii="TimesNewRomanPSMT" w:eastAsiaTheme="minorHAnsi" w:hAnsi="TimesNewRomanPSMT" w:cstheme="minorBidi"/>
          <w:sz w:val="28"/>
          <w:szCs w:val="28"/>
          <w:lang w:eastAsia="en-US"/>
        </w:rPr>
        <w:t xml:space="preserve"> производится по следующим нормам:</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при температуре наружного воздуха до минус 15 </w:t>
      </w:r>
      <w:proofErr w:type="spellStart"/>
      <w:r w:rsidRPr="00E95C9F">
        <w:rPr>
          <w:rFonts w:ascii="TimesNewRomanPSMT" w:eastAsiaTheme="minorHAnsi" w:hAnsi="TimesNewRomanPSMT" w:cstheme="minorBidi"/>
          <w:sz w:val="24"/>
          <w:szCs w:val="24"/>
          <w:lang w:eastAsia="en-US"/>
        </w:rPr>
        <w:t>о</w:t>
      </w:r>
      <w:r w:rsidRPr="00E95C9F">
        <w:rPr>
          <w:rFonts w:ascii="TimesNewRomanPSMT" w:eastAsiaTheme="minorHAnsi" w:hAnsi="TimesNewRomanPSMT" w:cstheme="minorBidi"/>
          <w:sz w:val="28"/>
          <w:szCs w:val="28"/>
          <w:lang w:eastAsia="en-US"/>
        </w:rPr>
        <w:t>С</w:t>
      </w:r>
      <w:proofErr w:type="spellEnd"/>
      <w:r w:rsidRPr="00E95C9F">
        <w:rPr>
          <w:rFonts w:ascii="TimesNewRomanPSMT" w:eastAsiaTheme="minorHAnsi" w:hAnsi="TimesNewRomanPSMT" w:cstheme="minorBidi"/>
          <w:sz w:val="28"/>
          <w:szCs w:val="28"/>
          <w:lang w:eastAsia="en-US"/>
        </w:rPr>
        <w:t xml:space="preserve"> масло добавляется в</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количестве 1% массы отгружаемого угля;</w:t>
      </w:r>
      <w:r w:rsidRPr="00E95C9F">
        <w:rPr>
          <w:rFonts w:ascii="TimesNewRomanPSMT" w:eastAsiaTheme="minorHAnsi" w:hAnsi="TimesNewRomanPSMT" w:cstheme="minorBidi"/>
          <w:sz w:val="28"/>
          <w:szCs w:val="28"/>
          <w:lang w:eastAsia="en-US"/>
        </w:rPr>
        <w:br/>
        <w:t xml:space="preserve">при температуре воздуха от минус 15 </w:t>
      </w:r>
      <w:proofErr w:type="spellStart"/>
      <w:r w:rsidRPr="00E95C9F">
        <w:rPr>
          <w:rFonts w:ascii="TimesNewRomanPSMT" w:eastAsiaTheme="minorHAnsi" w:hAnsi="TimesNewRomanPSMT" w:cstheme="minorBidi"/>
          <w:sz w:val="24"/>
          <w:szCs w:val="24"/>
          <w:lang w:eastAsia="en-US"/>
        </w:rPr>
        <w:t>о</w:t>
      </w:r>
      <w:r w:rsidRPr="00E95C9F">
        <w:rPr>
          <w:rFonts w:ascii="TimesNewRomanPSMT" w:eastAsiaTheme="minorHAnsi" w:hAnsi="TimesNewRomanPSMT" w:cstheme="minorBidi"/>
          <w:sz w:val="28"/>
          <w:szCs w:val="28"/>
          <w:lang w:eastAsia="en-US"/>
        </w:rPr>
        <w:t>С</w:t>
      </w:r>
      <w:proofErr w:type="spellEnd"/>
      <w:r w:rsidRPr="00E95C9F">
        <w:rPr>
          <w:rFonts w:ascii="TimesNewRomanPSMT" w:eastAsiaTheme="minorHAnsi" w:hAnsi="TimesNewRomanPSMT" w:cstheme="minorBidi"/>
          <w:sz w:val="28"/>
          <w:szCs w:val="28"/>
          <w:lang w:eastAsia="en-US"/>
        </w:rPr>
        <w:t xml:space="preserve"> до минус 20 </w:t>
      </w:r>
      <w:proofErr w:type="spellStart"/>
      <w:r w:rsidRPr="00E95C9F">
        <w:rPr>
          <w:rFonts w:ascii="TimesNewRomanPSMT" w:eastAsiaTheme="minorHAnsi" w:hAnsi="TimesNewRomanPSMT" w:cstheme="minorBidi"/>
          <w:sz w:val="24"/>
          <w:szCs w:val="24"/>
          <w:lang w:eastAsia="en-US"/>
        </w:rPr>
        <w:t>о</w:t>
      </w:r>
      <w:r w:rsidRPr="00E95C9F">
        <w:rPr>
          <w:rFonts w:ascii="TimesNewRomanPSMT" w:eastAsiaTheme="minorHAnsi" w:hAnsi="TimesNewRomanPSMT" w:cstheme="minorBidi"/>
          <w:sz w:val="28"/>
          <w:szCs w:val="28"/>
          <w:lang w:eastAsia="en-US"/>
        </w:rPr>
        <w:t>С</w:t>
      </w:r>
      <w:proofErr w:type="spellEnd"/>
      <w:r w:rsidRPr="00E95C9F">
        <w:rPr>
          <w:rFonts w:ascii="TimesNewRomanPSMT" w:eastAsiaTheme="minorHAnsi" w:hAnsi="TimesNewRomanPSMT" w:cstheme="minorBidi"/>
          <w:sz w:val="28"/>
          <w:szCs w:val="28"/>
          <w:lang w:eastAsia="en-US"/>
        </w:rPr>
        <w:t xml:space="preserve"> масло добавляется в</w:t>
      </w:r>
      <w:r w:rsidRPr="00E95C9F">
        <w:rPr>
          <w:rFonts w:ascii="TimesNewRomanPSMT" w:eastAsiaTheme="minorHAnsi" w:hAnsi="TimesNewRomanPSMT" w:cstheme="minorBidi"/>
          <w:sz w:val="28"/>
          <w:szCs w:val="28"/>
          <w:lang w:eastAsia="en-US"/>
        </w:rPr>
        <w:br/>
        <w:t>количестве 1,5% массы отгружаемого угля;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 температуре воздуха ниже минус 20 град. С масло добавляется в количестве 2%</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массы отгружаемого угля.</w:t>
      </w:r>
      <w:proofErr w:type="gramEnd"/>
      <w:r w:rsidRPr="00E95C9F">
        <w:rPr>
          <w:rFonts w:ascii="TimesNewRomanPSMT" w:eastAsiaTheme="minorHAnsi" w:hAnsi="TimesNewRomanPSMT" w:cstheme="minorBidi"/>
          <w:sz w:val="28"/>
          <w:szCs w:val="28"/>
          <w:lang w:eastAsia="en-US"/>
        </w:rPr>
        <w:br/>
      </w:r>
      <w:proofErr w:type="spellStart"/>
      <w:r w:rsidRPr="00E95C9F">
        <w:rPr>
          <w:rFonts w:ascii="TimesNewRomanPSMT" w:eastAsiaTheme="minorHAnsi" w:hAnsi="TimesNewRomanPSMT" w:cstheme="minorBidi"/>
          <w:sz w:val="28"/>
          <w:szCs w:val="28"/>
          <w:lang w:eastAsia="en-US"/>
        </w:rPr>
        <w:t>Обмасливание</w:t>
      </w:r>
      <w:proofErr w:type="spellEnd"/>
      <w:r w:rsidRPr="00E95C9F">
        <w:rPr>
          <w:rFonts w:ascii="TimesNewRomanPSMT" w:eastAsiaTheme="minorHAnsi" w:hAnsi="TimesNewRomanPSMT" w:cstheme="minorBidi"/>
          <w:sz w:val="28"/>
          <w:szCs w:val="28"/>
          <w:lang w:eastAsia="en-US"/>
        </w:rPr>
        <w:t xml:space="preserve"> производится тяжелыми маслами коксохимического производства</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 помощи специальных обмасливающих установок.</w:t>
      </w:r>
      <w:r w:rsidRPr="00E95C9F">
        <w:rPr>
          <w:rFonts w:ascii="TimesNewRomanPSMT" w:eastAsiaTheme="minorHAnsi" w:hAnsi="TimesNewRomanPSMT" w:cstheme="minorBidi"/>
          <w:sz w:val="28"/>
          <w:szCs w:val="28"/>
          <w:lang w:eastAsia="en-US"/>
        </w:rPr>
        <w:br/>
        <w:t>При отсутствии обмасливающих установок или выхода их из рабочего состояния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влажные угли перевозятся с применением других профилактических </w:t>
      </w:r>
      <w:proofErr w:type="spellStart"/>
      <w:r w:rsidRPr="00E95C9F">
        <w:rPr>
          <w:rFonts w:ascii="TimesNewRomanPSMT" w:eastAsiaTheme="minorHAnsi" w:hAnsi="TimesNewRomanPSMT" w:cstheme="minorBidi"/>
          <w:sz w:val="28"/>
          <w:szCs w:val="28"/>
          <w:lang w:eastAsia="en-US"/>
        </w:rPr>
        <w:t>средств</w:t>
      </w:r>
      <w:proofErr w:type="gramStart"/>
      <w:r w:rsidRPr="00E95C9F">
        <w:rPr>
          <w:rFonts w:ascii="TimesNewRomanPSMT" w:eastAsiaTheme="minorHAnsi" w:hAnsi="TimesNewRomanPSMT" w:cstheme="minorBidi"/>
          <w:sz w:val="28"/>
          <w:szCs w:val="28"/>
          <w:lang w:eastAsia="en-US"/>
        </w:rPr>
        <w:t>,у</w:t>
      </w:r>
      <w:proofErr w:type="gramEnd"/>
      <w:r w:rsidRPr="00E95C9F">
        <w:rPr>
          <w:rFonts w:ascii="TimesNewRomanPSMT" w:eastAsiaTheme="minorHAnsi" w:hAnsi="TimesNewRomanPSMT" w:cstheme="minorBidi"/>
          <w:sz w:val="28"/>
          <w:szCs w:val="28"/>
          <w:lang w:eastAsia="en-US"/>
        </w:rPr>
        <w:t>казанных</w:t>
      </w:r>
      <w:proofErr w:type="spellEnd"/>
      <w:r w:rsidRPr="00E95C9F">
        <w:rPr>
          <w:rFonts w:ascii="TimesNewRomanPSMT" w:eastAsiaTheme="minorHAnsi" w:hAnsi="TimesNewRomanPSMT" w:cstheme="minorBidi"/>
          <w:sz w:val="28"/>
          <w:szCs w:val="28"/>
          <w:lang w:eastAsia="en-US"/>
        </w:rPr>
        <w:t xml:space="preserve"> в настоящем пункте.</w:t>
      </w:r>
      <w:r w:rsidRPr="00E95C9F">
        <w:rPr>
          <w:rFonts w:asciiTheme="minorHAnsi" w:eastAsiaTheme="minorHAnsi" w:hAnsiTheme="minorHAnsi" w:cstheme="minorBidi"/>
          <w:color w:val="auto"/>
          <w:sz w:val="22"/>
          <w:szCs w:val="22"/>
          <w:lang w:eastAsia="en-US"/>
        </w:rPr>
        <w:br/>
      </w:r>
      <w:r w:rsidRPr="00E95C9F">
        <w:rPr>
          <w:rFonts w:ascii="TimesNewRomanPSMT" w:eastAsiaTheme="minorHAnsi" w:hAnsi="TimesNewRomanPSMT" w:cstheme="minorBidi"/>
          <w:sz w:val="28"/>
          <w:szCs w:val="28"/>
          <w:lang w:eastAsia="en-US"/>
        </w:rPr>
        <w:t xml:space="preserve">Обработка профилактическими жидкостями - </w:t>
      </w:r>
      <w:proofErr w:type="spellStart"/>
      <w:r w:rsidRPr="00E95C9F">
        <w:rPr>
          <w:rFonts w:ascii="TimesNewRomanPSMT" w:eastAsiaTheme="minorHAnsi" w:hAnsi="TimesNewRomanPSMT" w:cstheme="minorBidi"/>
          <w:sz w:val="28"/>
          <w:szCs w:val="28"/>
          <w:lang w:eastAsia="en-US"/>
        </w:rPr>
        <w:t>ниогрином</w:t>
      </w:r>
      <w:proofErr w:type="spellEnd"/>
      <w:r w:rsidRPr="00E95C9F">
        <w:rPr>
          <w:rFonts w:ascii="TimesNewRomanPSMT" w:eastAsiaTheme="minorHAnsi" w:hAnsi="TimesNewRomanPSMT" w:cstheme="minorBidi"/>
          <w:sz w:val="28"/>
          <w:szCs w:val="28"/>
          <w:lang w:eastAsia="en-US"/>
        </w:rPr>
        <w:t xml:space="preserve"> или </w:t>
      </w:r>
      <w:proofErr w:type="spellStart"/>
      <w:r w:rsidRPr="00E95C9F">
        <w:rPr>
          <w:rFonts w:ascii="TimesNewRomanPSMT" w:eastAsiaTheme="minorHAnsi" w:hAnsi="TimesNewRomanPSMT" w:cstheme="minorBidi"/>
          <w:sz w:val="28"/>
          <w:szCs w:val="28"/>
          <w:lang w:eastAsia="en-US"/>
        </w:rPr>
        <w:t>северином</w:t>
      </w:r>
      <w:proofErr w:type="spellEnd"/>
      <w:r w:rsidRPr="00E95C9F">
        <w:rPr>
          <w:rFonts w:ascii="TimesNewRomanPSMT" w:eastAsiaTheme="minorHAnsi" w:hAnsi="TimesNewRomanPSMT" w:cstheme="minorBidi"/>
          <w:sz w:val="28"/>
          <w:szCs w:val="28"/>
          <w:lang w:eastAsia="en-US"/>
        </w:rPr>
        <w:br/>
        <w:t>производится в следующем порядке:</w:t>
      </w:r>
      <w:r w:rsidRPr="00E95C9F">
        <w:rPr>
          <w:rFonts w:ascii="TimesNewRomanPSMT" w:eastAsiaTheme="minorHAnsi" w:hAnsi="TimesNewRomanPSMT" w:cstheme="minorBidi"/>
          <w:sz w:val="28"/>
          <w:szCs w:val="28"/>
          <w:lang w:eastAsia="en-US"/>
        </w:rPr>
        <w:br/>
        <w:t xml:space="preserve">при температуре наружного воздуха </w:t>
      </w:r>
      <w:proofErr w:type="gramStart"/>
      <w:r w:rsidRPr="00E95C9F">
        <w:rPr>
          <w:rFonts w:ascii="TimesNewRomanPSMT" w:eastAsiaTheme="minorHAnsi" w:hAnsi="TimesNewRomanPSMT" w:cstheme="minorBidi"/>
          <w:sz w:val="28"/>
          <w:szCs w:val="28"/>
          <w:lang w:eastAsia="en-US"/>
        </w:rPr>
        <w:t>до</w:t>
      </w:r>
      <w:proofErr w:type="gramEnd"/>
      <w:r w:rsidRPr="00E95C9F">
        <w:rPr>
          <w:rFonts w:ascii="TimesNewRomanPSMT" w:eastAsiaTheme="minorHAnsi" w:hAnsi="TimesNewRomanPSMT" w:cstheme="minorBidi"/>
          <w:sz w:val="28"/>
          <w:szCs w:val="28"/>
          <w:lang w:eastAsia="en-US"/>
        </w:rPr>
        <w:t xml:space="preserve"> </w:t>
      </w:r>
      <w:proofErr w:type="gramStart"/>
      <w:r w:rsidRPr="00E95C9F">
        <w:rPr>
          <w:rFonts w:ascii="TimesNewRomanPSMT" w:eastAsiaTheme="minorHAnsi" w:hAnsi="TimesNewRomanPSMT" w:cstheme="minorBidi"/>
          <w:sz w:val="28"/>
          <w:szCs w:val="28"/>
          <w:lang w:eastAsia="en-US"/>
        </w:rPr>
        <w:t>минус</w:t>
      </w:r>
      <w:proofErr w:type="gramEnd"/>
      <w:r w:rsidRPr="00E95C9F">
        <w:rPr>
          <w:rFonts w:ascii="TimesNewRomanPSMT" w:eastAsiaTheme="minorHAnsi" w:hAnsi="TimesNewRomanPSMT" w:cstheme="minorBidi"/>
          <w:sz w:val="28"/>
          <w:szCs w:val="28"/>
          <w:lang w:eastAsia="en-US"/>
        </w:rPr>
        <w:t xml:space="preserve"> 10</w:t>
      </w:r>
      <w:r w:rsidRPr="00E95C9F">
        <w:rPr>
          <w:rFonts w:ascii="TimesNewRomanPSMT" w:eastAsiaTheme="minorHAnsi" w:hAnsi="TimesNewRomanPSMT" w:cstheme="minorBidi"/>
          <w:sz w:val="24"/>
          <w:szCs w:val="24"/>
          <w:lang w:eastAsia="en-US"/>
        </w:rPr>
        <w:t>о</w:t>
      </w:r>
      <w:r w:rsidRPr="00E95C9F">
        <w:rPr>
          <w:rFonts w:ascii="TimesNewRomanPSMT" w:eastAsiaTheme="minorHAnsi" w:hAnsi="TimesNewRomanPSMT" w:cstheme="minorBidi"/>
          <w:sz w:val="28"/>
          <w:szCs w:val="28"/>
          <w:lang w:eastAsia="en-US"/>
        </w:rPr>
        <w:t>С обрабатываются</w:t>
      </w:r>
      <w:r w:rsidRPr="00E95C9F">
        <w:rPr>
          <w:rFonts w:ascii="TimesNewRomanPSMT" w:eastAsiaTheme="minorHAnsi" w:hAnsi="TimesNewRomanPSMT" w:cstheme="minorBidi"/>
          <w:sz w:val="28"/>
          <w:szCs w:val="28"/>
          <w:lang w:eastAsia="en-US"/>
        </w:rPr>
        <w:br/>
        <w:t>пол и стены вагонов профилактической жидкостью в количестве 20 - 25 кг для</w:t>
      </w:r>
      <w:r w:rsidRPr="00E95C9F">
        <w:rPr>
          <w:rFonts w:ascii="TimesNewRomanPSMT" w:eastAsiaTheme="minorHAnsi" w:hAnsi="TimesNewRomanPSMT" w:cstheme="minorBidi"/>
          <w:sz w:val="28"/>
          <w:szCs w:val="28"/>
          <w:lang w:eastAsia="en-US"/>
        </w:rPr>
        <w:br/>
        <w:t xml:space="preserve">четырехосного полувагона и 30 - 35 кг для </w:t>
      </w:r>
      <w:proofErr w:type="spellStart"/>
      <w:r w:rsidRPr="00E95C9F">
        <w:rPr>
          <w:rFonts w:ascii="TimesNewRomanPSMT" w:eastAsiaTheme="minorHAnsi" w:hAnsi="TimesNewRomanPSMT" w:cstheme="minorBidi"/>
          <w:sz w:val="28"/>
          <w:szCs w:val="28"/>
          <w:lang w:eastAsia="en-US"/>
        </w:rPr>
        <w:t>шестиосного</w:t>
      </w:r>
      <w:proofErr w:type="spellEnd"/>
      <w:r w:rsidRPr="00E95C9F">
        <w:rPr>
          <w:rFonts w:ascii="TimesNewRomanPSMT" w:eastAsiaTheme="minorHAnsi" w:hAnsi="TimesNewRomanPSMT" w:cstheme="minorBidi"/>
          <w:sz w:val="28"/>
          <w:szCs w:val="28"/>
          <w:lang w:eastAsia="en-US"/>
        </w:rPr>
        <w:t xml:space="preserve"> полувагона;</w:t>
      </w:r>
      <w:r w:rsidRPr="00E95C9F">
        <w:rPr>
          <w:rFonts w:ascii="TimesNewRomanPSMT" w:eastAsiaTheme="minorHAnsi" w:hAnsi="TimesNewRomanPSMT" w:cstheme="minorBidi"/>
          <w:sz w:val="28"/>
          <w:szCs w:val="28"/>
          <w:lang w:eastAsia="en-US"/>
        </w:rPr>
        <w:br/>
        <w:t xml:space="preserve">при температуре воздуха </w:t>
      </w:r>
      <w:proofErr w:type="gramStart"/>
      <w:r w:rsidRPr="00E95C9F">
        <w:rPr>
          <w:rFonts w:ascii="TimesNewRomanPSMT" w:eastAsiaTheme="minorHAnsi" w:hAnsi="TimesNewRomanPSMT" w:cstheme="minorBidi"/>
          <w:sz w:val="28"/>
          <w:szCs w:val="28"/>
          <w:lang w:eastAsia="en-US"/>
        </w:rPr>
        <w:t>от</w:t>
      </w:r>
      <w:proofErr w:type="gramEnd"/>
      <w:r w:rsidRPr="00E95C9F">
        <w:rPr>
          <w:rFonts w:ascii="TimesNewRomanPSMT" w:eastAsiaTheme="minorHAnsi" w:hAnsi="TimesNewRomanPSMT" w:cstheme="minorBidi"/>
          <w:sz w:val="28"/>
          <w:szCs w:val="28"/>
          <w:lang w:eastAsia="en-US"/>
        </w:rPr>
        <w:t xml:space="preserve"> </w:t>
      </w:r>
      <w:proofErr w:type="gramStart"/>
      <w:r w:rsidRPr="00E95C9F">
        <w:rPr>
          <w:rFonts w:ascii="TimesNewRomanPSMT" w:eastAsiaTheme="minorHAnsi" w:hAnsi="TimesNewRomanPSMT" w:cstheme="minorBidi"/>
          <w:sz w:val="28"/>
          <w:szCs w:val="28"/>
          <w:lang w:eastAsia="en-US"/>
        </w:rPr>
        <w:t>минус</w:t>
      </w:r>
      <w:proofErr w:type="gramEnd"/>
      <w:r w:rsidRPr="00E95C9F">
        <w:rPr>
          <w:rFonts w:ascii="TimesNewRomanPSMT" w:eastAsiaTheme="minorHAnsi" w:hAnsi="TimesNewRomanPSMT" w:cstheme="minorBidi"/>
          <w:sz w:val="28"/>
          <w:szCs w:val="28"/>
          <w:lang w:eastAsia="en-US"/>
        </w:rPr>
        <w:t xml:space="preserve"> 10 </w:t>
      </w:r>
      <w:proofErr w:type="spellStart"/>
      <w:r w:rsidRPr="00E95C9F">
        <w:rPr>
          <w:rFonts w:ascii="TimesNewRomanPSMT" w:eastAsiaTheme="minorHAnsi" w:hAnsi="TimesNewRomanPSMT" w:cstheme="minorBidi"/>
          <w:sz w:val="24"/>
          <w:szCs w:val="24"/>
          <w:lang w:eastAsia="en-US"/>
        </w:rPr>
        <w:t>о</w:t>
      </w:r>
      <w:r w:rsidRPr="00E95C9F">
        <w:rPr>
          <w:rFonts w:ascii="TimesNewRomanPSMT" w:eastAsiaTheme="minorHAnsi" w:hAnsi="TimesNewRomanPSMT" w:cstheme="minorBidi"/>
          <w:sz w:val="28"/>
          <w:szCs w:val="28"/>
          <w:lang w:eastAsia="en-US"/>
        </w:rPr>
        <w:t>С</w:t>
      </w:r>
      <w:proofErr w:type="spellEnd"/>
      <w:r w:rsidRPr="00E95C9F">
        <w:rPr>
          <w:rFonts w:ascii="TimesNewRomanPSMT" w:eastAsiaTheme="minorHAnsi" w:hAnsi="TimesNewRomanPSMT" w:cstheme="minorBidi"/>
          <w:sz w:val="28"/>
          <w:szCs w:val="28"/>
          <w:lang w:eastAsia="en-US"/>
        </w:rPr>
        <w:t xml:space="preserve"> до минус 20 </w:t>
      </w:r>
      <w:proofErr w:type="spellStart"/>
      <w:r w:rsidRPr="00E95C9F">
        <w:rPr>
          <w:rFonts w:ascii="TimesNewRomanPSMT" w:eastAsiaTheme="minorHAnsi" w:hAnsi="TimesNewRomanPSMT" w:cstheme="minorBidi"/>
          <w:sz w:val="24"/>
          <w:szCs w:val="24"/>
          <w:lang w:eastAsia="en-US"/>
        </w:rPr>
        <w:t>о</w:t>
      </w:r>
      <w:r w:rsidRPr="00E95C9F">
        <w:rPr>
          <w:rFonts w:ascii="TimesNewRomanPSMT" w:eastAsiaTheme="minorHAnsi" w:hAnsi="TimesNewRomanPSMT" w:cstheme="minorBidi"/>
          <w:sz w:val="28"/>
          <w:szCs w:val="28"/>
          <w:lang w:eastAsia="en-US"/>
        </w:rPr>
        <w:t>С</w:t>
      </w:r>
      <w:proofErr w:type="spellEnd"/>
      <w:r w:rsidRPr="00E95C9F">
        <w:rPr>
          <w:rFonts w:ascii="TimesNewRomanPSMT" w:eastAsiaTheme="minorHAnsi" w:hAnsi="TimesNewRomanPSMT" w:cstheme="minorBidi"/>
          <w:sz w:val="28"/>
          <w:szCs w:val="28"/>
          <w:lang w:eastAsia="en-US"/>
        </w:rPr>
        <w:t xml:space="preserve"> обрабатываются пол и</w:t>
      </w:r>
      <w:r w:rsidRPr="00E95C9F">
        <w:rPr>
          <w:rFonts w:ascii="TimesNewRomanPSMT" w:eastAsiaTheme="minorHAnsi" w:hAnsi="TimesNewRomanPSMT" w:cstheme="minorBidi"/>
          <w:sz w:val="28"/>
          <w:szCs w:val="28"/>
          <w:lang w:eastAsia="en-US"/>
        </w:rPr>
        <w:br/>
        <w:t>стены вагона, а также профилактическая жидкость вносится в массу отгружаемого угля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 следующем количестве:</w:t>
      </w:r>
      <w:r w:rsidRPr="00E95C9F">
        <w:rPr>
          <w:rFonts w:ascii="TimesNewRomanPSMT" w:eastAsiaTheme="minorHAnsi" w:hAnsi="TimesNewRomanPSMT" w:cstheme="minorBidi"/>
          <w:sz w:val="28"/>
          <w:szCs w:val="28"/>
          <w:lang w:eastAsia="en-US"/>
        </w:rPr>
        <w:br/>
        <w:t>при влажности угля до 9%- 0,5 - 0,6% от массы отгружаемого угля;</w:t>
      </w:r>
      <w:r w:rsidRPr="00E95C9F">
        <w:rPr>
          <w:rFonts w:ascii="TimesNewRomanPSMT" w:eastAsiaTheme="minorHAnsi" w:hAnsi="TimesNewRomanPSMT" w:cstheme="minorBidi"/>
          <w:sz w:val="28"/>
          <w:szCs w:val="28"/>
          <w:lang w:eastAsia="en-US"/>
        </w:rPr>
        <w:br/>
        <w:t>при влажности угля выше 9%- 0,8% от массы отгружаемого угля;</w:t>
      </w:r>
      <w:r w:rsidRPr="00E95C9F">
        <w:rPr>
          <w:rFonts w:ascii="TimesNewRomanPSMT" w:eastAsiaTheme="minorHAnsi" w:hAnsi="TimesNewRomanPSMT" w:cstheme="minorBidi"/>
          <w:sz w:val="28"/>
          <w:szCs w:val="28"/>
          <w:lang w:eastAsia="en-US"/>
        </w:rPr>
        <w:br/>
        <w:t>при температуре воздуха ниже минус 20 град. С обрабатываются пол и стены</w:t>
      </w:r>
      <w:r w:rsidRPr="00E95C9F">
        <w:rPr>
          <w:rFonts w:ascii="TimesNewRomanPSMT" w:eastAsiaTheme="minorHAnsi" w:hAnsi="TimesNewRomanPSMT" w:cstheme="minorBidi"/>
          <w:sz w:val="28"/>
          <w:szCs w:val="28"/>
          <w:lang w:eastAsia="en-US"/>
        </w:rPr>
        <w:br/>
      </w:r>
      <w:proofErr w:type="gramStart"/>
      <w:r w:rsidRPr="00E95C9F">
        <w:rPr>
          <w:rFonts w:ascii="TimesNewRomanPSMT" w:eastAsiaTheme="minorHAnsi" w:hAnsi="TimesNewRomanPSMT" w:cstheme="minorBidi"/>
          <w:sz w:val="28"/>
          <w:szCs w:val="28"/>
          <w:lang w:eastAsia="en-US"/>
        </w:rPr>
        <w:t>вагона</w:t>
      </w:r>
      <w:proofErr w:type="gramEnd"/>
      <w:r w:rsidRPr="00E95C9F">
        <w:rPr>
          <w:rFonts w:ascii="TimesNewRomanPSMT" w:eastAsiaTheme="minorHAnsi" w:hAnsi="TimesNewRomanPSMT" w:cstheme="minorBidi"/>
          <w:sz w:val="28"/>
          <w:szCs w:val="28"/>
          <w:lang w:eastAsia="en-US"/>
        </w:rPr>
        <w:t xml:space="preserve"> и профилактическая жидкость вносится в массу отгружаемого груза в</w:t>
      </w:r>
      <w:r w:rsidRPr="00E95C9F">
        <w:rPr>
          <w:rFonts w:ascii="TimesNewRomanPSMT" w:eastAsiaTheme="minorHAnsi" w:hAnsi="TimesNewRomanPSMT" w:cstheme="minorBidi"/>
          <w:sz w:val="28"/>
          <w:szCs w:val="28"/>
          <w:lang w:eastAsia="en-US"/>
        </w:rPr>
        <w:br/>
        <w:t>следующем количестве:</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 влажности угля до 9%- 0,8% от массы отгружаемого угля;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при влажности угля выше 9%- 1% от массы отгружаемого угля.</w:t>
      </w:r>
      <w:r w:rsidRPr="00E95C9F">
        <w:rPr>
          <w:rFonts w:ascii="TimesNewRomanPSMT" w:eastAsiaTheme="minorHAnsi" w:hAnsi="TimesNewRomanPSMT" w:cstheme="minorBidi"/>
          <w:sz w:val="28"/>
          <w:szCs w:val="28"/>
          <w:lang w:eastAsia="en-US"/>
        </w:rPr>
        <w:br/>
        <w:t xml:space="preserve">Добавка </w:t>
      </w:r>
      <w:proofErr w:type="spellStart"/>
      <w:r w:rsidRPr="00E95C9F">
        <w:rPr>
          <w:rFonts w:ascii="TimesNewRomanPSMT" w:eastAsiaTheme="minorHAnsi" w:hAnsi="TimesNewRomanPSMT" w:cstheme="minorBidi"/>
          <w:sz w:val="28"/>
          <w:szCs w:val="28"/>
          <w:lang w:eastAsia="en-US"/>
        </w:rPr>
        <w:t>ниогрина</w:t>
      </w:r>
      <w:proofErr w:type="spellEnd"/>
      <w:r w:rsidRPr="00E95C9F">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северина</w:t>
      </w:r>
      <w:proofErr w:type="spellEnd"/>
      <w:r w:rsidRPr="00E95C9F">
        <w:rPr>
          <w:rFonts w:ascii="TimesNewRomanPSMT" w:eastAsiaTheme="minorHAnsi" w:hAnsi="TimesNewRomanPSMT" w:cstheme="minorBidi"/>
          <w:sz w:val="28"/>
          <w:szCs w:val="28"/>
          <w:lang w:eastAsia="en-US"/>
        </w:rPr>
        <w:t>) в массу отгружаемого угля во всех случаях не</w:t>
      </w:r>
      <w:r w:rsidRPr="00E95C9F">
        <w:rPr>
          <w:rFonts w:ascii="TimesNewRomanPSMT" w:eastAsiaTheme="minorHAnsi" w:hAnsi="TimesNewRomanPSMT" w:cstheme="minorBidi"/>
          <w:sz w:val="28"/>
          <w:szCs w:val="28"/>
          <w:lang w:eastAsia="en-US"/>
        </w:rPr>
        <w:br/>
        <w:t>превышает 1%.</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При использовании профилактических жидкостей </w:t>
      </w:r>
      <w:proofErr w:type="spellStart"/>
      <w:r w:rsidRPr="00E95C9F">
        <w:rPr>
          <w:rFonts w:ascii="TimesNewRomanPSMT" w:eastAsiaTheme="minorHAnsi" w:hAnsi="TimesNewRomanPSMT" w:cstheme="minorBidi"/>
          <w:sz w:val="28"/>
          <w:szCs w:val="28"/>
          <w:lang w:eastAsia="en-US"/>
        </w:rPr>
        <w:t>ниогрина</w:t>
      </w:r>
      <w:proofErr w:type="spellEnd"/>
      <w:r w:rsidRPr="00E95C9F">
        <w:rPr>
          <w:rFonts w:ascii="TimesNewRomanPSMT" w:eastAsiaTheme="minorHAnsi" w:hAnsi="TimesNewRomanPSMT" w:cstheme="minorBidi"/>
          <w:sz w:val="28"/>
          <w:szCs w:val="28"/>
          <w:lang w:eastAsia="en-US"/>
        </w:rPr>
        <w:t xml:space="preserve"> и </w:t>
      </w:r>
      <w:proofErr w:type="spellStart"/>
      <w:r w:rsidRPr="00E95C9F">
        <w:rPr>
          <w:rFonts w:ascii="TimesNewRomanPSMT" w:eastAsiaTheme="minorHAnsi" w:hAnsi="TimesNewRomanPSMT" w:cstheme="minorBidi"/>
          <w:sz w:val="28"/>
          <w:szCs w:val="28"/>
          <w:lang w:eastAsia="en-US"/>
        </w:rPr>
        <w:t>северина</w:t>
      </w:r>
      <w:proofErr w:type="spellEnd"/>
      <w:r w:rsidRPr="00E95C9F">
        <w:rPr>
          <w:rFonts w:ascii="TimesNewRomanPSMT" w:eastAsiaTheme="minorHAnsi" w:hAnsi="TimesNewRomanPSMT" w:cstheme="minorBidi"/>
          <w:sz w:val="28"/>
          <w:szCs w:val="28"/>
          <w:lang w:eastAsia="en-US"/>
        </w:rPr>
        <w:t xml:space="preserve"> необходимо</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соблюдать следующие условия:</w:t>
      </w:r>
      <w:r w:rsidRPr="00E95C9F">
        <w:rPr>
          <w:rFonts w:ascii="TimesNewRomanPSMT" w:eastAsiaTheme="minorHAnsi" w:hAnsi="TimesNewRomanPSMT" w:cstheme="minorBidi"/>
          <w:sz w:val="28"/>
          <w:szCs w:val="28"/>
          <w:lang w:eastAsia="en-US"/>
        </w:rPr>
        <w:br/>
        <w:t xml:space="preserve">при продолжительности перевозки угля в течение не более двух суток </w:t>
      </w:r>
      <w:proofErr w:type="spellStart"/>
      <w:r w:rsidRPr="00E95C9F">
        <w:rPr>
          <w:rFonts w:ascii="TimesNewRomanPSMT" w:eastAsiaTheme="minorHAnsi" w:hAnsi="TimesNewRomanPSMT" w:cstheme="minorBidi"/>
          <w:sz w:val="28"/>
          <w:szCs w:val="28"/>
          <w:lang w:eastAsia="en-US"/>
        </w:rPr>
        <w:t>ниогрином</w:t>
      </w:r>
      <w:proofErr w:type="spellEnd"/>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 xml:space="preserve">или </w:t>
      </w:r>
      <w:proofErr w:type="spellStart"/>
      <w:r w:rsidRPr="00E95C9F">
        <w:rPr>
          <w:rFonts w:ascii="TimesNewRomanPSMT" w:eastAsiaTheme="minorHAnsi" w:hAnsi="TimesNewRomanPSMT" w:cstheme="minorBidi"/>
          <w:sz w:val="28"/>
          <w:szCs w:val="28"/>
          <w:lang w:eastAsia="en-US"/>
        </w:rPr>
        <w:t>северином</w:t>
      </w:r>
      <w:proofErr w:type="spellEnd"/>
      <w:r w:rsidRPr="00E95C9F">
        <w:rPr>
          <w:rFonts w:ascii="TimesNewRomanPSMT" w:eastAsiaTheme="minorHAnsi" w:hAnsi="TimesNewRomanPSMT" w:cstheme="minorBidi"/>
          <w:sz w:val="28"/>
          <w:szCs w:val="28"/>
          <w:lang w:eastAsia="en-US"/>
        </w:rPr>
        <w:t xml:space="preserve"> обрабатываются пол и стены вагона в соответствии с настоящим</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пунктом;</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профилактические жидкости форсуночным способом наносятся на пол и стены</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вагонов, а также равномерно вносятся в поток (массу) угля при его загрузке в вагоны;</w:t>
      </w:r>
      <w:r w:rsidR="00E77E89">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ниогрин</w:t>
      </w:r>
      <w:proofErr w:type="spellEnd"/>
      <w:r w:rsidRPr="00E95C9F">
        <w:rPr>
          <w:rFonts w:ascii="TimesNewRomanPSMT" w:eastAsiaTheme="minorHAnsi" w:hAnsi="TimesNewRomanPSMT" w:cstheme="minorBidi"/>
          <w:sz w:val="28"/>
          <w:szCs w:val="28"/>
          <w:lang w:eastAsia="en-US"/>
        </w:rPr>
        <w:t xml:space="preserve"> и </w:t>
      </w:r>
      <w:proofErr w:type="spellStart"/>
      <w:r w:rsidRPr="00E95C9F">
        <w:rPr>
          <w:rFonts w:ascii="TimesNewRomanPSMT" w:eastAsiaTheme="minorHAnsi" w:hAnsi="TimesNewRomanPSMT" w:cstheme="minorBidi"/>
          <w:sz w:val="28"/>
          <w:szCs w:val="28"/>
          <w:lang w:eastAsia="en-US"/>
        </w:rPr>
        <w:t>северин</w:t>
      </w:r>
      <w:proofErr w:type="spellEnd"/>
      <w:r w:rsidRPr="00E95C9F">
        <w:rPr>
          <w:rFonts w:ascii="TimesNewRomanPSMT" w:eastAsiaTheme="minorHAnsi" w:hAnsi="TimesNewRomanPSMT" w:cstheme="minorBidi"/>
          <w:sz w:val="28"/>
          <w:szCs w:val="28"/>
          <w:lang w:eastAsia="en-US"/>
        </w:rPr>
        <w:t xml:space="preserve"> имеют достаточно низкую температуру застывания, поэтому их</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форсуночное нанесение на уголь и внутреннюю поверхность вагонов осуществляется</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без подогрева;</w:t>
      </w:r>
      <w:r w:rsidRPr="00E95C9F">
        <w:rPr>
          <w:rFonts w:ascii="TimesNewRomanPSMT" w:eastAsiaTheme="minorHAnsi" w:hAnsi="TimesNewRomanPSMT" w:cstheme="minorBidi"/>
          <w:sz w:val="28"/>
          <w:szCs w:val="28"/>
          <w:lang w:eastAsia="en-US"/>
        </w:rPr>
        <w:br/>
      </w:r>
      <w:proofErr w:type="spellStart"/>
      <w:r w:rsidRPr="00E95C9F">
        <w:rPr>
          <w:rFonts w:ascii="TimesNewRomanPSMT" w:eastAsiaTheme="minorHAnsi" w:hAnsi="TimesNewRomanPSMT" w:cstheme="minorBidi"/>
          <w:sz w:val="28"/>
          <w:szCs w:val="28"/>
          <w:lang w:eastAsia="en-US"/>
        </w:rPr>
        <w:t>ниогрин</w:t>
      </w:r>
      <w:proofErr w:type="spellEnd"/>
      <w:r w:rsidRPr="00E95C9F">
        <w:rPr>
          <w:rFonts w:ascii="TimesNewRomanPSMT" w:eastAsiaTheme="minorHAnsi" w:hAnsi="TimesNewRomanPSMT" w:cstheme="minorBidi"/>
          <w:sz w:val="28"/>
          <w:szCs w:val="28"/>
          <w:lang w:eastAsia="en-US"/>
        </w:rPr>
        <w:t xml:space="preserve"> применяется против смерзания угля при температурах наружного воздуха</w:t>
      </w:r>
      <w:r w:rsidR="00E77E89">
        <w:rPr>
          <w:rFonts w:ascii="TimesNewRomanPSMT" w:eastAsiaTheme="minorHAnsi" w:hAnsi="TimesNewRomanPSMT" w:cstheme="minorBidi"/>
          <w:sz w:val="28"/>
          <w:szCs w:val="28"/>
          <w:lang w:eastAsia="en-US"/>
        </w:rPr>
        <w:t xml:space="preserve"> </w:t>
      </w:r>
      <w:proofErr w:type="gramStart"/>
      <w:r w:rsidRPr="00E95C9F">
        <w:rPr>
          <w:rFonts w:ascii="TimesNewRomanPSMT" w:eastAsiaTheme="minorHAnsi" w:hAnsi="TimesNewRomanPSMT" w:cstheme="minorBidi"/>
          <w:sz w:val="28"/>
          <w:szCs w:val="28"/>
          <w:lang w:eastAsia="en-US"/>
        </w:rPr>
        <w:t>до</w:t>
      </w:r>
      <w:proofErr w:type="gramEnd"/>
      <w:r w:rsidRPr="00E95C9F">
        <w:rPr>
          <w:rFonts w:ascii="TimesNewRomanPSMT" w:eastAsiaTheme="minorHAnsi" w:hAnsi="TimesNewRomanPSMT" w:cstheme="minorBidi"/>
          <w:sz w:val="28"/>
          <w:szCs w:val="28"/>
          <w:lang w:eastAsia="en-US"/>
        </w:rPr>
        <w:t xml:space="preserve"> минус 25 </w:t>
      </w:r>
      <w:proofErr w:type="spellStart"/>
      <w:r w:rsidRPr="00E95C9F">
        <w:rPr>
          <w:rFonts w:ascii="TimesNewRomanPSMT" w:eastAsiaTheme="minorHAnsi" w:hAnsi="TimesNewRomanPSMT" w:cstheme="minorBidi"/>
          <w:sz w:val="28"/>
          <w:szCs w:val="28"/>
          <w:lang w:eastAsia="en-US"/>
        </w:rPr>
        <w:t>оС</w:t>
      </w:r>
      <w:proofErr w:type="spellEnd"/>
      <w:r w:rsidRPr="00E95C9F">
        <w:rPr>
          <w:rFonts w:ascii="TimesNewRomanPSMT" w:eastAsiaTheme="minorHAnsi" w:hAnsi="TimesNewRomanPSMT" w:cstheme="minorBidi"/>
          <w:sz w:val="28"/>
          <w:szCs w:val="28"/>
          <w:lang w:eastAsia="en-US"/>
        </w:rPr>
        <w:t xml:space="preserve">, </w:t>
      </w:r>
      <w:proofErr w:type="spellStart"/>
      <w:r w:rsidRPr="00E95C9F">
        <w:rPr>
          <w:rFonts w:ascii="TimesNewRomanPSMT" w:eastAsiaTheme="minorHAnsi" w:hAnsi="TimesNewRomanPSMT" w:cstheme="minorBidi"/>
          <w:sz w:val="28"/>
          <w:szCs w:val="28"/>
          <w:lang w:eastAsia="en-US"/>
        </w:rPr>
        <w:t>северин</w:t>
      </w:r>
      <w:proofErr w:type="spellEnd"/>
      <w:r w:rsidRPr="00E95C9F">
        <w:rPr>
          <w:rFonts w:ascii="TimesNewRomanPSMT" w:eastAsiaTheme="minorHAnsi" w:hAnsi="TimesNewRomanPSMT" w:cstheme="minorBidi"/>
          <w:sz w:val="28"/>
          <w:szCs w:val="28"/>
          <w:lang w:eastAsia="en-US"/>
        </w:rPr>
        <w:t xml:space="preserve"> - при температурах ниже минус 25 </w:t>
      </w:r>
      <w:proofErr w:type="spellStart"/>
      <w:r w:rsidRPr="00E95C9F">
        <w:rPr>
          <w:rFonts w:ascii="TimesNewRomanPSMT" w:eastAsiaTheme="minorHAnsi" w:hAnsi="TimesNewRomanPSMT" w:cstheme="minorBidi"/>
          <w:sz w:val="24"/>
          <w:szCs w:val="24"/>
          <w:lang w:eastAsia="en-US"/>
        </w:rPr>
        <w:t>о</w:t>
      </w:r>
      <w:r w:rsidRPr="00E95C9F">
        <w:rPr>
          <w:rFonts w:ascii="TimesNewRomanPSMT" w:eastAsiaTheme="minorHAnsi" w:hAnsi="TimesNewRomanPSMT" w:cstheme="minorBidi"/>
          <w:sz w:val="28"/>
          <w:szCs w:val="28"/>
          <w:lang w:eastAsia="en-US"/>
        </w:rPr>
        <w:t>С</w:t>
      </w:r>
      <w:proofErr w:type="spellEnd"/>
      <w:r w:rsidRPr="00E95C9F">
        <w:rPr>
          <w:rFonts w:ascii="TimesNewRomanPSMT" w:eastAsiaTheme="minorHAnsi" w:hAnsi="TimesNewRomanPSMT" w:cstheme="minorBidi"/>
          <w:sz w:val="28"/>
          <w:szCs w:val="28"/>
          <w:lang w:eastAsia="en-US"/>
        </w:rPr>
        <w:t>.</w:t>
      </w:r>
      <w:r w:rsidRPr="00E95C9F">
        <w:rPr>
          <w:rFonts w:ascii="TimesNewRomanPSMT" w:eastAsiaTheme="minorHAnsi" w:hAnsi="TimesNewRomanPSMT" w:cstheme="minorBidi"/>
          <w:sz w:val="28"/>
          <w:szCs w:val="28"/>
          <w:lang w:eastAsia="en-US"/>
        </w:rPr>
        <w:br/>
        <w:t xml:space="preserve">Добавление сухого угля к </w:t>
      </w:r>
      <w:proofErr w:type="gramStart"/>
      <w:r w:rsidRPr="00E95C9F">
        <w:rPr>
          <w:rFonts w:ascii="TimesNewRomanPSMT" w:eastAsiaTheme="minorHAnsi" w:hAnsi="TimesNewRomanPSMT" w:cstheme="minorBidi"/>
          <w:sz w:val="28"/>
          <w:szCs w:val="28"/>
          <w:lang w:eastAsia="en-US"/>
        </w:rPr>
        <w:t>влажному</w:t>
      </w:r>
      <w:proofErr w:type="gramEnd"/>
      <w:r w:rsidRPr="00E95C9F">
        <w:rPr>
          <w:rFonts w:ascii="TimesNewRomanPSMT" w:eastAsiaTheme="minorHAnsi" w:hAnsi="TimesNewRomanPSMT" w:cstheme="minorBidi"/>
          <w:sz w:val="28"/>
          <w:szCs w:val="28"/>
          <w:lang w:eastAsia="en-US"/>
        </w:rPr>
        <w:t xml:space="preserve"> производится путем послойной пересыпки, при</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этом один слой сухого угля насыпается на пол вагона и два слоя - по высоте погрузки.</w:t>
      </w:r>
      <w:r w:rsidRPr="00E95C9F">
        <w:rPr>
          <w:rFonts w:ascii="TimesNewRomanPSMT" w:eastAsiaTheme="minorHAnsi" w:hAnsi="TimesNewRomanPSMT" w:cstheme="minorBidi"/>
          <w:sz w:val="28"/>
          <w:szCs w:val="28"/>
          <w:lang w:eastAsia="en-US"/>
        </w:rPr>
        <w:br/>
        <w:t>Пересыпка влажных углей опилками производится в три слоя.</w:t>
      </w:r>
      <w:r w:rsidRPr="00E95C9F">
        <w:rPr>
          <w:rFonts w:ascii="TimesNewRomanPSMT" w:eastAsiaTheme="minorHAnsi" w:hAnsi="TimesNewRomanPSMT" w:cstheme="minorBidi"/>
          <w:sz w:val="28"/>
          <w:szCs w:val="28"/>
          <w:lang w:eastAsia="en-US"/>
        </w:rPr>
        <w:br/>
        <w:t>Первый слой опилок толщиной 30 - 40 мм засыпается по всей площади пола</w:t>
      </w:r>
      <w:r w:rsidRPr="00E95C9F">
        <w:rPr>
          <w:rFonts w:ascii="TimesNewRomanPSMT" w:eastAsiaTheme="minorHAnsi" w:hAnsi="TimesNewRomanPSMT" w:cstheme="minorBidi"/>
          <w:sz w:val="28"/>
          <w:szCs w:val="28"/>
          <w:lang w:eastAsia="en-US"/>
        </w:rPr>
        <w:br/>
      </w:r>
      <w:r w:rsidRPr="00E95C9F">
        <w:rPr>
          <w:rFonts w:ascii="TimesNewRomanPSMT" w:eastAsiaTheme="minorHAnsi" w:hAnsi="TimesNewRomanPSMT" w:cstheme="minorBidi"/>
          <w:sz w:val="28"/>
          <w:szCs w:val="28"/>
          <w:lang w:eastAsia="en-US"/>
        </w:rPr>
        <w:lastRenderedPageBreak/>
        <w:t>вагонов; второй и третий слой толщиной по 20 - 30 мм каждый засыпаются по всей</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поверхности угля после загрузки соответственно 1/3 и 2/3 вагона. Перевозка шлама в</w:t>
      </w:r>
      <w:r w:rsidR="00E77E89">
        <w:rPr>
          <w:rFonts w:ascii="TimesNewRomanPSMT" w:eastAsiaTheme="minorHAnsi" w:hAnsi="TimesNewRomanPSMT" w:cstheme="minorBidi"/>
          <w:sz w:val="28"/>
          <w:szCs w:val="28"/>
          <w:lang w:eastAsia="en-US"/>
        </w:rPr>
        <w:t xml:space="preserve"> </w:t>
      </w:r>
      <w:r w:rsidRPr="00E95C9F">
        <w:rPr>
          <w:rFonts w:ascii="TimesNewRomanPSMT" w:eastAsiaTheme="minorHAnsi" w:hAnsi="TimesNewRomanPSMT" w:cstheme="minorBidi"/>
          <w:sz w:val="28"/>
          <w:szCs w:val="28"/>
          <w:lang w:eastAsia="en-US"/>
        </w:rPr>
        <w:t>холодное время года допускается только в промороженном виде.</w:t>
      </w:r>
    </w:p>
    <w:p w:rsidR="00CA4531" w:rsidRDefault="00CA4531" w:rsidP="00E95C9F">
      <w:pPr>
        <w:pStyle w:val="33"/>
        <w:shd w:val="clear" w:color="auto" w:fill="auto"/>
        <w:tabs>
          <w:tab w:val="left" w:pos="1042"/>
        </w:tabs>
        <w:spacing w:before="0" w:after="0" w:line="240" w:lineRule="auto"/>
        <w:ind w:left="20" w:firstLine="0"/>
        <w:jc w:val="both"/>
        <w:rPr>
          <w:rFonts w:eastAsiaTheme="minorHAnsi"/>
          <w:b/>
          <w:sz w:val="28"/>
          <w:szCs w:val="28"/>
          <w:lang w:eastAsia="en-US"/>
        </w:rPr>
      </w:pPr>
      <w:r w:rsidRPr="00CA4531">
        <w:rPr>
          <w:rFonts w:eastAsiaTheme="minorHAnsi"/>
          <w:b/>
          <w:sz w:val="28"/>
          <w:szCs w:val="28"/>
          <w:lang w:eastAsia="en-US"/>
        </w:rPr>
        <w:t>Вопросы для самоконтроля</w:t>
      </w:r>
    </w:p>
    <w:p w:rsidR="00CA4531" w:rsidRPr="00CA4531" w:rsidRDefault="00CA4531" w:rsidP="00CA4531">
      <w:pPr>
        <w:shd w:val="clear" w:color="auto" w:fill="FFFFFF"/>
        <w:jc w:val="lef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w:t>
      </w:r>
      <w:r w:rsidRPr="00CA4531">
        <w:rPr>
          <w:rFonts w:ascii="Times New Roman" w:eastAsia="Times New Roman" w:hAnsi="Times New Roman" w:cs="Times New Roman"/>
          <w:color w:val="000000"/>
          <w:sz w:val="28"/>
          <w:szCs w:val="28"/>
          <w:lang w:eastAsia="ru-RU"/>
        </w:rPr>
        <w:t>Транспортно-экспедиционное обслуживание контейнерных грузов при</w:t>
      </w:r>
      <w:r>
        <w:rPr>
          <w:rFonts w:ascii="Times New Roman" w:eastAsia="Times New Roman" w:hAnsi="Times New Roman" w:cs="Times New Roman"/>
          <w:color w:val="000000"/>
          <w:sz w:val="28"/>
          <w:szCs w:val="28"/>
          <w:lang w:eastAsia="ru-RU"/>
        </w:rPr>
        <w:t xml:space="preserve"> </w:t>
      </w:r>
      <w:r w:rsidRPr="00CA4531">
        <w:rPr>
          <w:rFonts w:ascii="Times New Roman" w:eastAsia="Times New Roman" w:hAnsi="Times New Roman" w:cs="Times New Roman"/>
          <w:color w:val="000000"/>
          <w:sz w:val="28"/>
          <w:szCs w:val="28"/>
          <w:lang w:eastAsia="ru-RU"/>
        </w:rPr>
        <w:t>завозе импортных грузов</w:t>
      </w:r>
    </w:p>
    <w:p w:rsidR="00CA4531" w:rsidRPr="00CA4531" w:rsidRDefault="00CA4531" w:rsidP="00CA4531">
      <w:pPr>
        <w:shd w:val="clear" w:color="auto" w:fill="FFFFFF"/>
        <w:jc w:val="lef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w:t>
      </w:r>
      <w:r w:rsidRPr="00CA4531">
        <w:rPr>
          <w:rFonts w:ascii="Times New Roman" w:eastAsia="Times New Roman" w:hAnsi="Times New Roman" w:cs="Times New Roman"/>
          <w:color w:val="000000"/>
          <w:sz w:val="28"/>
          <w:szCs w:val="28"/>
          <w:lang w:eastAsia="ru-RU"/>
        </w:rPr>
        <w:t>Особенности агентского обслуживания контейнерных перевозок.</w:t>
      </w:r>
    </w:p>
    <w:p w:rsidR="00CA4531" w:rsidRDefault="00CA45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6D1FB9" w:rsidRPr="00CC46EA" w:rsidRDefault="006D1FB9" w:rsidP="006D1FB9">
      <w:pPr>
        <w:ind w:firstLine="567"/>
        <w:rPr>
          <w:rFonts w:ascii="Times New Roman" w:hAnsi="Times New Roman"/>
          <w:b/>
          <w:sz w:val="28"/>
          <w:szCs w:val="28"/>
        </w:rPr>
      </w:pPr>
      <w:r w:rsidRPr="00CC46EA">
        <w:rPr>
          <w:rFonts w:ascii="Times New Roman" w:hAnsi="Times New Roman"/>
          <w:b/>
          <w:sz w:val="28"/>
          <w:szCs w:val="28"/>
        </w:rPr>
        <w:lastRenderedPageBreak/>
        <w:t>Список использованной литературы</w:t>
      </w:r>
    </w:p>
    <w:p w:rsidR="006D1FB9" w:rsidRDefault="006D1FB9" w:rsidP="00E95C9F">
      <w:pPr>
        <w:pStyle w:val="33"/>
        <w:shd w:val="clear" w:color="auto" w:fill="auto"/>
        <w:tabs>
          <w:tab w:val="left" w:pos="1042"/>
        </w:tabs>
        <w:spacing w:before="0" w:after="0" w:line="240" w:lineRule="auto"/>
        <w:ind w:left="20" w:firstLine="0"/>
        <w:jc w:val="both"/>
        <w:rPr>
          <w:rFonts w:ascii="TimesNewRomanPSMT" w:eastAsiaTheme="minorHAnsi" w:hAnsi="TimesNewRomanPSMT" w:cstheme="minorBidi"/>
          <w:sz w:val="28"/>
          <w:szCs w:val="28"/>
          <w:lang w:eastAsia="en-US"/>
        </w:rPr>
      </w:pPr>
      <w:r w:rsidRPr="006D1FB9">
        <w:rPr>
          <w:rFonts w:ascii="TimesNewRomanPS-BoldMT" w:eastAsiaTheme="minorHAnsi" w:hAnsi="TimesNewRomanPS-BoldMT" w:cstheme="minorBidi"/>
          <w:bCs/>
          <w:sz w:val="28"/>
          <w:szCs w:val="28"/>
          <w:lang w:eastAsia="en-US"/>
        </w:rPr>
        <w:t xml:space="preserve">1. </w:t>
      </w:r>
      <w:proofErr w:type="spellStart"/>
      <w:r w:rsidRPr="006D1FB9">
        <w:rPr>
          <w:rFonts w:ascii="TimesNewRomanPS-BoldMT" w:eastAsiaTheme="minorHAnsi" w:hAnsi="TimesNewRomanPS-BoldMT" w:cstheme="minorBidi"/>
          <w:bCs/>
          <w:sz w:val="28"/>
          <w:szCs w:val="28"/>
          <w:lang w:eastAsia="en-US"/>
        </w:rPr>
        <w:t>Муленко</w:t>
      </w:r>
      <w:proofErr w:type="spellEnd"/>
      <w:r w:rsidRPr="006D1FB9">
        <w:rPr>
          <w:rFonts w:ascii="TimesNewRomanPS-BoldMT" w:eastAsiaTheme="minorHAnsi" w:hAnsi="TimesNewRomanPS-BoldMT" w:cstheme="minorBidi"/>
          <w:bCs/>
          <w:sz w:val="28"/>
          <w:szCs w:val="28"/>
          <w:lang w:eastAsia="en-US"/>
        </w:rPr>
        <w:t>, О.В.</w:t>
      </w:r>
      <w:r w:rsidRPr="006D1FB9">
        <w:rPr>
          <w:rFonts w:ascii="TimesNewRomanPS-BoldMT" w:eastAsiaTheme="minorHAnsi" w:hAnsi="TimesNewRomanPS-BoldMT" w:cstheme="minorBidi"/>
          <w:b/>
          <w:bCs/>
          <w:sz w:val="28"/>
          <w:szCs w:val="28"/>
          <w:lang w:eastAsia="en-US"/>
        </w:rPr>
        <w:t xml:space="preserve"> </w:t>
      </w:r>
      <w:r w:rsidRPr="006D1FB9">
        <w:rPr>
          <w:rFonts w:ascii="TimesNewRomanPSMT" w:eastAsiaTheme="minorHAnsi" w:hAnsi="TimesNewRomanPSMT" w:cstheme="minorBidi"/>
          <w:sz w:val="28"/>
          <w:szCs w:val="28"/>
          <w:lang w:eastAsia="en-US"/>
        </w:rPr>
        <w:t>Организация и управление инфраструктурой</w:t>
      </w:r>
      <w:r w:rsidRPr="006D1FB9">
        <w:rPr>
          <w:rFonts w:ascii="TimesNewRomanPSMT" w:eastAsiaTheme="minorHAnsi" w:hAnsi="TimesNewRomanPSMT" w:cstheme="minorBidi"/>
          <w:sz w:val="28"/>
          <w:szCs w:val="28"/>
          <w:lang w:eastAsia="en-US"/>
        </w:rPr>
        <w:br/>
        <w:t>логистических систем на транспорте : учеб</w:t>
      </w:r>
      <w:proofErr w:type="gramStart"/>
      <w:r w:rsidRPr="006D1FB9">
        <w:rPr>
          <w:rFonts w:ascii="TimesNewRomanPSMT" w:eastAsiaTheme="minorHAnsi" w:hAnsi="TimesNewRomanPSMT" w:cstheme="minorBidi"/>
          <w:sz w:val="28"/>
          <w:szCs w:val="28"/>
          <w:lang w:eastAsia="en-US"/>
        </w:rPr>
        <w:t>.</w:t>
      </w:r>
      <w:proofErr w:type="gramEnd"/>
      <w:r w:rsidRPr="006D1FB9">
        <w:rPr>
          <w:rFonts w:ascii="TimesNewRomanPSMT" w:eastAsiaTheme="minorHAnsi" w:hAnsi="TimesNewRomanPSMT" w:cstheme="minorBidi"/>
          <w:sz w:val="28"/>
          <w:szCs w:val="28"/>
          <w:lang w:eastAsia="en-US"/>
        </w:rPr>
        <w:t xml:space="preserve"> </w:t>
      </w:r>
      <w:proofErr w:type="gramStart"/>
      <w:r w:rsidRPr="006D1FB9">
        <w:rPr>
          <w:rFonts w:ascii="TimesNewRomanPSMT" w:eastAsiaTheme="minorHAnsi" w:hAnsi="TimesNewRomanPSMT" w:cstheme="minorBidi"/>
          <w:sz w:val="28"/>
          <w:szCs w:val="28"/>
          <w:lang w:eastAsia="en-US"/>
        </w:rPr>
        <w:t>п</w:t>
      </w:r>
      <w:proofErr w:type="gramEnd"/>
      <w:r w:rsidRPr="006D1FB9">
        <w:rPr>
          <w:rFonts w:ascii="TimesNewRomanPSMT" w:eastAsiaTheme="minorHAnsi" w:hAnsi="TimesNewRomanPSMT" w:cstheme="minorBidi"/>
          <w:sz w:val="28"/>
          <w:szCs w:val="28"/>
          <w:lang w:eastAsia="en-US"/>
        </w:rPr>
        <w:t xml:space="preserve">особие / О.В. </w:t>
      </w:r>
      <w:proofErr w:type="spellStart"/>
      <w:r w:rsidRPr="006D1FB9">
        <w:rPr>
          <w:rFonts w:ascii="TimesNewRomanPSMT" w:eastAsiaTheme="minorHAnsi" w:hAnsi="TimesNewRomanPSMT" w:cstheme="minorBidi"/>
          <w:sz w:val="28"/>
          <w:szCs w:val="28"/>
          <w:lang w:eastAsia="en-US"/>
        </w:rPr>
        <w:t>Муленко</w:t>
      </w:r>
      <w:proofErr w:type="spellEnd"/>
      <w:r w:rsidRPr="006D1FB9">
        <w:rPr>
          <w:rFonts w:ascii="TimesNewRomanPSMT" w:eastAsiaTheme="minorHAnsi" w:hAnsi="TimesNewRomanPSMT" w:cstheme="minorBidi"/>
          <w:sz w:val="28"/>
          <w:szCs w:val="28"/>
          <w:lang w:eastAsia="en-US"/>
        </w:rPr>
        <w:t>, И.Н.</w:t>
      </w:r>
      <w:r w:rsidRPr="006D1FB9">
        <w:rPr>
          <w:rFonts w:ascii="TimesNewRomanPSMT" w:eastAsiaTheme="minorHAnsi" w:hAnsi="TimesNewRomanPSMT" w:cstheme="minorBidi"/>
          <w:sz w:val="28"/>
          <w:szCs w:val="28"/>
          <w:lang w:eastAsia="en-US"/>
        </w:rPr>
        <w:br/>
      </w:r>
      <w:proofErr w:type="spellStart"/>
      <w:r w:rsidRPr="006D1FB9">
        <w:rPr>
          <w:rFonts w:ascii="TimesNewRomanPSMT" w:eastAsiaTheme="minorHAnsi" w:hAnsi="TimesNewRomanPSMT" w:cstheme="minorBidi"/>
          <w:sz w:val="28"/>
          <w:szCs w:val="28"/>
          <w:lang w:eastAsia="en-US"/>
        </w:rPr>
        <w:t>Скрипников</w:t>
      </w:r>
      <w:proofErr w:type="spellEnd"/>
      <w:r w:rsidRPr="006D1FB9">
        <w:rPr>
          <w:rFonts w:ascii="TimesNewRomanPSMT" w:eastAsiaTheme="minorHAnsi" w:hAnsi="TimesNewRomanPSMT" w:cstheme="minorBidi"/>
          <w:sz w:val="28"/>
          <w:szCs w:val="28"/>
          <w:lang w:eastAsia="en-US"/>
        </w:rPr>
        <w:t xml:space="preserve"> ; ФГБОУ ВПО РГУПС. - Ростов н/Д, 2014. - 182 с. : ил</w:t>
      </w:r>
      <w:proofErr w:type="gramStart"/>
      <w:r w:rsidRPr="006D1FB9">
        <w:rPr>
          <w:rFonts w:ascii="TimesNewRomanPSMT" w:eastAsiaTheme="minorHAnsi" w:hAnsi="TimesNewRomanPSMT" w:cstheme="minorBidi"/>
          <w:sz w:val="28"/>
          <w:szCs w:val="28"/>
          <w:lang w:eastAsia="en-US"/>
        </w:rPr>
        <w:t xml:space="preserve">., </w:t>
      </w:r>
      <w:proofErr w:type="gramEnd"/>
      <w:r w:rsidRPr="006D1FB9">
        <w:rPr>
          <w:rFonts w:ascii="TimesNewRomanPSMT" w:eastAsiaTheme="minorHAnsi" w:hAnsi="TimesNewRomanPSMT" w:cstheme="minorBidi"/>
          <w:sz w:val="28"/>
          <w:szCs w:val="28"/>
          <w:lang w:eastAsia="en-US"/>
        </w:rPr>
        <w:t>табл.</w:t>
      </w:r>
      <w:r w:rsidRPr="006D1FB9">
        <w:rPr>
          <w:rFonts w:ascii="TimesNewRomanPSMT" w:eastAsiaTheme="minorHAnsi" w:hAnsi="TimesNewRomanPSMT" w:cstheme="minorBidi"/>
          <w:sz w:val="28"/>
          <w:szCs w:val="28"/>
          <w:lang w:eastAsia="en-US"/>
        </w:rPr>
        <w:br/>
      </w:r>
      <w:r>
        <w:rPr>
          <w:rFonts w:ascii="TimesNewRomanPSMT" w:eastAsiaTheme="minorHAnsi" w:hAnsi="TimesNewRomanPSMT" w:cstheme="minorBidi"/>
          <w:sz w:val="28"/>
          <w:szCs w:val="28"/>
          <w:lang w:eastAsia="en-US"/>
        </w:rPr>
        <w:t>2.</w:t>
      </w:r>
      <w:r w:rsidRPr="006D1FB9">
        <w:rPr>
          <w:rFonts w:ascii="TimesNewRomanPSMT" w:eastAsiaTheme="minorHAnsi" w:hAnsi="TimesNewRomanPSMT" w:cstheme="minorBidi"/>
          <w:sz w:val="28"/>
          <w:szCs w:val="28"/>
          <w:lang w:eastAsia="en-US"/>
        </w:rPr>
        <w:t xml:space="preserve"> Стратегическое управление на железнодорожном транспорте</w:t>
      </w:r>
      <w:r w:rsidRPr="006D1FB9">
        <w:rPr>
          <w:rFonts w:ascii="TimesNewRomanPSMT" w:eastAsiaTheme="minorHAnsi" w:hAnsi="TimesNewRomanPSMT" w:cstheme="minorBidi"/>
          <w:sz w:val="28"/>
          <w:szCs w:val="28"/>
          <w:lang w:eastAsia="en-US"/>
        </w:rPr>
        <w:br/>
        <w:t>[Электронный ресурс] : учеб</w:t>
      </w:r>
      <w:proofErr w:type="gramStart"/>
      <w:r w:rsidRPr="006D1FB9">
        <w:rPr>
          <w:rFonts w:ascii="TimesNewRomanPSMT" w:eastAsiaTheme="minorHAnsi" w:hAnsi="TimesNewRomanPSMT" w:cstheme="minorBidi"/>
          <w:sz w:val="28"/>
          <w:szCs w:val="28"/>
          <w:lang w:eastAsia="en-US"/>
        </w:rPr>
        <w:t>.</w:t>
      </w:r>
      <w:proofErr w:type="gramEnd"/>
      <w:r w:rsidRPr="006D1FB9">
        <w:rPr>
          <w:rFonts w:ascii="TimesNewRomanPSMT" w:eastAsiaTheme="minorHAnsi" w:hAnsi="TimesNewRomanPSMT" w:cstheme="minorBidi"/>
          <w:sz w:val="28"/>
          <w:szCs w:val="28"/>
          <w:lang w:eastAsia="en-US"/>
        </w:rPr>
        <w:t xml:space="preserve"> </w:t>
      </w:r>
      <w:proofErr w:type="gramStart"/>
      <w:r w:rsidRPr="006D1FB9">
        <w:rPr>
          <w:rFonts w:ascii="TimesNewRomanPSMT" w:eastAsiaTheme="minorHAnsi" w:hAnsi="TimesNewRomanPSMT" w:cstheme="minorBidi"/>
          <w:sz w:val="28"/>
          <w:szCs w:val="28"/>
          <w:lang w:eastAsia="en-US"/>
        </w:rPr>
        <w:t>п</w:t>
      </w:r>
      <w:proofErr w:type="gramEnd"/>
      <w:r w:rsidRPr="006D1FB9">
        <w:rPr>
          <w:rFonts w:ascii="TimesNewRomanPSMT" w:eastAsiaTheme="minorHAnsi" w:hAnsi="TimesNewRomanPSMT" w:cstheme="minorBidi"/>
          <w:sz w:val="28"/>
          <w:szCs w:val="28"/>
          <w:lang w:eastAsia="en-US"/>
        </w:rPr>
        <w:t xml:space="preserve">особие / С.М. </w:t>
      </w:r>
      <w:proofErr w:type="spellStart"/>
      <w:r w:rsidRPr="006D1FB9">
        <w:rPr>
          <w:rFonts w:ascii="TimesNewRomanPSMT" w:eastAsiaTheme="minorHAnsi" w:hAnsi="TimesNewRomanPSMT" w:cstheme="minorBidi"/>
          <w:sz w:val="28"/>
          <w:szCs w:val="28"/>
          <w:lang w:eastAsia="en-US"/>
        </w:rPr>
        <w:t>Бабан</w:t>
      </w:r>
      <w:proofErr w:type="spellEnd"/>
      <w:r w:rsidRPr="006D1FB9">
        <w:rPr>
          <w:rFonts w:ascii="TimesNewRomanPSMT" w:eastAsiaTheme="minorHAnsi" w:hAnsi="TimesNewRomanPSMT" w:cstheme="minorBidi"/>
          <w:sz w:val="28"/>
          <w:szCs w:val="28"/>
          <w:lang w:eastAsia="en-US"/>
        </w:rPr>
        <w:t xml:space="preserve">, Г.В. </w:t>
      </w:r>
      <w:proofErr w:type="spellStart"/>
      <w:r w:rsidRPr="006D1FB9">
        <w:rPr>
          <w:rFonts w:ascii="TimesNewRomanPSMT" w:eastAsiaTheme="minorHAnsi" w:hAnsi="TimesNewRomanPSMT" w:cstheme="minorBidi"/>
          <w:sz w:val="28"/>
          <w:szCs w:val="28"/>
          <w:lang w:eastAsia="en-US"/>
        </w:rPr>
        <w:t>Бубнова</w:t>
      </w:r>
      <w:proofErr w:type="spellEnd"/>
      <w:r w:rsidRPr="006D1FB9">
        <w:rPr>
          <w:rFonts w:ascii="TimesNewRomanPSMT" w:eastAsiaTheme="minorHAnsi" w:hAnsi="TimesNewRomanPSMT" w:cstheme="minorBidi"/>
          <w:sz w:val="28"/>
          <w:szCs w:val="28"/>
          <w:lang w:eastAsia="en-US"/>
        </w:rPr>
        <w:t>, В.А.</w:t>
      </w:r>
      <w:r w:rsidRPr="006D1FB9">
        <w:rPr>
          <w:rFonts w:ascii="TimesNewRomanPSMT" w:eastAsiaTheme="minorHAnsi" w:hAnsi="TimesNewRomanPSMT" w:cstheme="minorBidi"/>
          <w:sz w:val="28"/>
          <w:szCs w:val="28"/>
          <w:lang w:eastAsia="en-US"/>
        </w:rPr>
        <w:br/>
      </w:r>
      <w:proofErr w:type="spellStart"/>
      <w:r w:rsidRPr="006D1FB9">
        <w:rPr>
          <w:rFonts w:ascii="TimesNewRomanPSMT" w:eastAsiaTheme="minorHAnsi" w:hAnsi="TimesNewRomanPSMT" w:cstheme="minorBidi"/>
          <w:sz w:val="28"/>
          <w:szCs w:val="28"/>
          <w:lang w:eastAsia="en-US"/>
        </w:rPr>
        <w:t>Гиричева</w:t>
      </w:r>
      <w:proofErr w:type="spellEnd"/>
      <w:r w:rsidRPr="006D1FB9">
        <w:rPr>
          <w:rFonts w:ascii="TimesNewRomanPSMT" w:eastAsiaTheme="minorHAnsi" w:hAnsi="TimesNewRomanPSMT" w:cstheme="minorBidi"/>
          <w:sz w:val="28"/>
          <w:szCs w:val="28"/>
          <w:lang w:eastAsia="en-US"/>
        </w:rPr>
        <w:t xml:space="preserve"> и др.; под ред. Г.В. Бубновой и Л.П. Левицкой. - М.</w:t>
      </w:r>
      <w:proofErr w:type="gramStart"/>
      <w:r w:rsidRPr="006D1FB9">
        <w:rPr>
          <w:rFonts w:ascii="TimesNewRomanPSMT" w:eastAsiaTheme="minorHAnsi" w:hAnsi="TimesNewRomanPSMT" w:cstheme="minorBidi"/>
          <w:sz w:val="28"/>
          <w:szCs w:val="28"/>
          <w:lang w:eastAsia="en-US"/>
        </w:rPr>
        <w:t xml:space="preserve"> :</w:t>
      </w:r>
      <w:proofErr w:type="gramEnd"/>
      <w:r w:rsidRPr="006D1FB9">
        <w:rPr>
          <w:rFonts w:ascii="TimesNewRomanPSMT" w:eastAsiaTheme="minorHAnsi" w:hAnsi="TimesNewRomanPSMT" w:cstheme="minorBidi"/>
          <w:sz w:val="28"/>
          <w:szCs w:val="28"/>
          <w:lang w:eastAsia="en-US"/>
        </w:rPr>
        <w:t xml:space="preserve"> УМЦ ЖДТ,</w:t>
      </w:r>
      <w:r w:rsidRPr="006D1FB9">
        <w:rPr>
          <w:rFonts w:ascii="TimesNewRomanPSMT" w:eastAsiaTheme="minorHAnsi" w:hAnsi="TimesNewRomanPSMT" w:cstheme="minorBidi"/>
          <w:sz w:val="28"/>
          <w:szCs w:val="28"/>
          <w:lang w:eastAsia="en-US"/>
        </w:rPr>
        <w:br/>
        <w:t>2013. УМЦ Консультант студента</w:t>
      </w:r>
      <w:r w:rsidRPr="006D1FB9">
        <w:rPr>
          <w:rFonts w:ascii="TimesNewRomanPSMT" w:eastAsiaTheme="minorHAnsi" w:hAnsi="TimesNewRomanPSMT" w:cstheme="minorBidi"/>
          <w:sz w:val="28"/>
          <w:szCs w:val="28"/>
          <w:lang w:eastAsia="en-US"/>
        </w:rPr>
        <w:br/>
      </w:r>
      <w:r>
        <w:rPr>
          <w:rFonts w:ascii="TimesNewRomanPSMT" w:eastAsiaTheme="minorHAnsi" w:hAnsi="TimesNewRomanPSMT" w:cstheme="minorBidi"/>
          <w:sz w:val="28"/>
          <w:szCs w:val="28"/>
          <w:lang w:eastAsia="en-US"/>
        </w:rPr>
        <w:t>3.</w:t>
      </w:r>
      <w:r w:rsidRPr="006D1FB9">
        <w:rPr>
          <w:rFonts w:ascii="TimesNewRomanPSMT" w:eastAsiaTheme="minorHAnsi" w:hAnsi="TimesNewRomanPSMT" w:cstheme="minorBidi"/>
          <w:sz w:val="28"/>
          <w:szCs w:val="28"/>
          <w:lang w:eastAsia="en-US"/>
        </w:rPr>
        <w:t xml:space="preserve"> Логистическое управление грузовыми перевозками и</w:t>
      </w:r>
      <w:r w:rsidRPr="006D1FB9">
        <w:rPr>
          <w:rFonts w:ascii="TimesNewRomanPSMT" w:eastAsiaTheme="minorHAnsi" w:hAnsi="TimesNewRomanPSMT" w:cstheme="minorBidi"/>
          <w:sz w:val="28"/>
          <w:szCs w:val="28"/>
          <w:lang w:eastAsia="en-US"/>
        </w:rPr>
        <w:br/>
      </w:r>
      <w:proofErr w:type="spellStart"/>
      <w:r w:rsidRPr="006D1FB9">
        <w:rPr>
          <w:rFonts w:ascii="TimesNewRomanPSMT" w:eastAsiaTheme="minorHAnsi" w:hAnsi="TimesNewRomanPSMT" w:cstheme="minorBidi"/>
          <w:sz w:val="28"/>
          <w:szCs w:val="28"/>
          <w:lang w:eastAsia="en-US"/>
        </w:rPr>
        <w:t>терминально</w:t>
      </w:r>
      <w:proofErr w:type="spellEnd"/>
      <w:r w:rsidRPr="006D1FB9">
        <w:rPr>
          <w:rFonts w:ascii="TimesNewRomanPSMT" w:eastAsiaTheme="minorHAnsi" w:hAnsi="TimesNewRomanPSMT" w:cstheme="minorBidi"/>
          <w:sz w:val="28"/>
          <w:szCs w:val="28"/>
          <w:lang w:eastAsia="en-US"/>
        </w:rPr>
        <w:t>-складской деятельностью [Электронный ресурс]: учеб</w:t>
      </w:r>
      <w:proofErr w:type="gramStart"/>
      <w:r w:rsidRPr="006D1FB9">
        <w:rPr>
          <w:rFonts w:ascii="TimesNewRomanPSMT" w:eastAsiaTheme="minorHAnsi" w:hAnsi="TimesNewRomanPSMT" w:cstheme="minorBidi"/>
          <w:sz w:val="28"/>
          <w:szCs w:val="28"/>
          <w:lang w:eastAsia="en-US"/>
        </w:rPr>
        <w:t>.</w:t>
      </w:r>
      <w:proofErr w:type="gramEnd"/>
      <w:r w:rsidRPr="006D1FB9">
        <w:rPr>
          <w:rFonts w:ascii="TimesNewRomanPSMT" w:eastAsiaTheme="minorHAnsi" w:hAnsi="TimesNewRomanPSMT" w:cstheme="minorBidi"/>
          <w:sz w:val="28"/>
          <w:szCs w:val="28"/>
          <w:lang w:eastAsia="en-US"/>
        </w:rPr>
        <w:br/>
      </w:r>
      <w:proofErr w:type="gramStart"/>
      <w:r w:rsidRPr="006D1FB9">
        <w:rPr>
          <w:rFonts w:ascii="TimesNewRomanPSMT" w:eastAsiaTheme="minorHAnsi" w:hAnsi="TimesNewRomanPSMT" w:cstheme="minorBidi"/>
          <w:sz w:val="28"/>
          <w:szCs w:val="28"/>
          <w:lang w:eastAsia="en-US"/>
        </w:rPr>
        <w:t>п</w:t>
      </w:r>
      <w:proofErr w:type="gramEnd"/>
      <w:r w:rsidRPr="006D1FB9">
        <w:rPr>
          <w:rFonts w:ascii="TimesNewRomanPSMT" w:eastAsiaTheme="minorHAnsi" w:hAnsi="TimesNewRomanPSMT" w:cstheme="minorBidi"/>
          <w:sz w:val="28"/>
          <w:szCs w:val="28"/>
          <w:lang w:eastAsia="en-US"/>
        </w:rPr>
        <w:t xml:space="preserve">особие / Г.С. </w:t>
      </w:r>
      <w:proofErr w:type="spellStart"/>
      <w:r w:rsidRPr="006D1FB9">
        <w:rPr>
          <w:rFonts w:ascii="TimesNewRomanPSMT" w:eastAsiaTheme="minorHAnsi" w:hAnsi="TimesNewRomanPSMT" w:cstheme="minorBidi"/>
          <w:sz w:val="28"/>
          <w:szCs w:val="28"/>
          <w:lang w:eastAsia="en-US"/>
        </w:rPr>
        <w:t>Абдикеримов</w:t>
      </w:r>
      <w:proofErr w:type="spellEnd"/>
      <w:r w:rsidRPr="006D1FB9">
        <w:rPr>
          <w:rFonts w:ascii="TimesNewRomanPSMT" w:eastAsiaTheme="minorHAnsi" w:hAnsi="TimesNewRomanPSMT" w:cstheme="minorBidi"/>
          <w:sz w:val="28"/>
          <w:szCs w:val="28"/>
          <w:lang w:eastAsia="en-US"/>
        </w:rPr>
        <w:t xml:space="preserve"> и др.; под ред. С.Ю. Елисеева, В.М.</w:t>
      </w:r>
      <w:r w:rsidRPr="006D1FB9">
        <w:rPr>
          <w:rFonts w:ascii="TimesNewRomanPSMT" w:eastAsiaTheme="minorHAnsi" w:hAnsi="TimesNewRomanPSMT" w:cstheme="minorBidi"/>
          <w:sz w:val="28"/>
          <w:szCs w:val="28"/>
          <w:lang w:eastAsia="en-US"/>
        </w:rPr>
        <w:br/>
        <w:t>Николашина, А.С. Синицыной - М. : УМЦ ЖДТ, 2013. УМЦ Консультант</w:t>
      </w:r>
      <w:r w:rsidRPr="006D1FB9">
        <w:rPr>
          <w:rFonts w:ascii="TimesNewRomanPSMT" w:eastAsiaTheme="minorHAnsi" w:hAnsi="TimesNewRomanPSMT" w:cstheme="minorBidi"/>
          <w:sz w:val="28"/>
          <w:szCs w:val="28"/>
          <w:lang w:eastAsia="en-US"/>
        </w:rPr>
        <w:br/>
        <w:t>студента</w:t>
      </w:r>
      <w:r w:rsidRPr="006D1FB9">
        <w:rPr>
          <w:rFonts w:ascii="TimesNewRomanPSMT" w:eastAsiaTheme="minorHAnsi" w:hAnsi="TimesNewRomanPSMT" w:cstheme="minorBidi"/>
          <w:sz w:val="28"/>
          <w:szCs w:val="28"/>
          <w:lang w:eastAsia="en-US"/>
        </w:rPr>
        <w:br/>
      </w:r>
      <w:r>
        <w:rPr>
          <w:rFonts w:ascii="TimesNewRomanPSMT" w:eastAsiaTheme="minorHAnsi" w:hAnsi="TimesNewRomanPSMT" w:cstheme="minorBidi"/>
          <w:sz w:val="28"/>
          <w:szCs w:val="28"/>
          <w:lang w:eastAsia="en-US"/>
        </w:rPr>
        <w:t>4.</w:t>
      </w:r>
      <w:r w:rsidRPr="006D1FB9">
        <w:rPr>
          <w:rFonts w:ascii="TimesNewRomanPSMT" w:eastAsiaTheme="minorHAnsi" w:hAnsi="TimesNewRomanPSMT" w:cstheme="minorBidi"/>
          <w:sz w:val="28"/>
          <w:szCs w:val="28"/>
          <w:lang w:eastAsia="en-US"/>
        </w:rPr>
        <w:t xml:space="preserve"> </w:t>
      </w:r>
      <w:r w:rsidRPr="006D1FB9">
        <w:rPr>
          <w:rFonts w:ascii="TimesNewRomanPS-BoldMT" w:eastAsiaTheme="minorHAnsi" w:hAnsi="TimesNewRomanPS-BoldMT" w:cstheme="minorBidi"/>
          <w:bCs/>
          <w:sz w:val="28"/>
          <w:szCs w:val="28"/>
          <w:lang w:eastAsia="en-US"/>
        </w:rPr>
        <w:t xml:space="preserve">Прокофьева, Т.А. </w:t>
      </w:r>
      <w:r w:rsidRPr="006D1FB9">
        <w:rPr>
          <w:rFonts w:ascii="TimesNewRomanPSMT" w:eastAsiaTheme="minorHAnsi" w:hAnsi="TimesNewRomanPSMT" w:cstheme="minorBidi"/>
          <w:sz w:val="28"/>
          <w:szCs w:val="28"/>
          <w:lang w:eastAsia="en-US"/>
        </w:rPr>
        <w:t>Логистические центры в транспортной системе</w:t>
      </w:r>
      <w:r w:rsidRPr="006D1FB9">
        <w:rPr>
          <w:rFonts w:ascii="TimesNewRomanPSMT" w:eastAsiaTheme="minorHAnsi" w:hAnsi="TimesNewRomanPSMT" w:cstheme="minorBidi"/>
          <w:sz w:val="28"/>
          <w:szCs w:val="28"/>
          <w:lang w:eastAsia="en-US"/>
        </w:rPr>
        <w:br/>
        <w:t>России [Электронный ресурс]: учебное пособие/ Прокофьева Т.А., Сергеев</w:t>
      </w:r>
      <w:r w:rsidRPr="006D1FB9">
        <w:rPr>
          <w:rFonts w:ascii="TimesNewRomanPSMT" w:eastAsiaTheme="minorHAnsi" w:hAnsi="TimesNewRomanPSMT" w:cstheme="minorBidi"/>
          <w:sz w:val="28"/>
          <w:szCs w:val="28"/>
          <w:lang w:eastAsia="en-US"/>
        </w:rPr>
        <w:br/>
        <w:t>В.И.– Электрон</w:t>
      </w:r>
      <w:proofErr w:type="gramStart"/>
      <w:r w:rsidRPr="006D1FB9">
        <w:rPr>
          <w:rFonts w:ascii="TimesNewRomanPSMT" w:eastAsiaTheme="minorHAnsi" w:hAnsi="TimesNewRomanPSMT" w:cstheme="minorBidi"/>
          <w:sz w:val="28"/>
          <w:szCs w:val="28"/>
          <w:lang w:eastAsia="en-US"/>
        </w:rPr>
        <w:t>.</w:t>
      </w:r>
      <w:proofErr w:type="gramEnd"/>
      <w:r w:rsidRPr="006D1FB9">
        <w:rPr>
          <w:rFonts w:ascii="TimesNewRomanPSMT" w:eastAsiaTheme="minorHAnsi" w:hAnsi="TimesNewRomanPSMT" w:cstheme="minorBidi"/>
          <w:sz w:val="28"/>
          <w:szCs w:val="28"/>
          <w:lang w:eastAsia="en-US"/>
        </w:rPr>
        <w:t xml:space="preserve"> </w:t>
      </w:r>
      <w:proofErr w:type="gramStart"/>
      <w:r w:rsidRPr="006D1FB9">
        <w:rPr>
          <w:rFonts w:ascii="TimesNewRomanPSMT" w:eastAsiaTheme="minorHAnsi" w:hAnsi="TimesNewRomanPSMT" w:cstheme="minorBidi"/>
          <w:sz w:val="28"/>
          <w:szCs w:val="28"/>
          <w:lang w:eastAsia="en-US"/>
        </w:rPr>
        <w:t>т</w:t>
      </w:r>
      <w:proofErr w:type="gramEnd"/>
      <w:r w:rsidRPr="006D1FB9">
        <w:rPr>
          <w:rFonts w:ascii="TimesNewRomanPSMT" w:eastAsiaTheme="minorHAnsi" w:hAnsi="TimesNewRomanPSMT" w:cstheme="minorBidi"/>
          <w:sz w:val="28"/>
          <w:szCs w:val="28"/>
          <w:lang w:eastAsia="en-US"/>
        </w:rPr>
        <w:t>екстовые данные.– М.: ИД «Экономическая газета»,</w:t>
      </w:r>
      <w:r w:rsidRPr="006D1FB9">
        <w:rPr>
          <w:rFonts w:ascii="TimesNewRomanPSMT" w:eastAsiaTheme="minorHAnsi" w:hAnsi="TimesNewRomanPSMT" w:cstheme="minorBidi"/>
          <w:sz w:val="28"/>
          <w:szCs w:val="28"/>
          <w:lang w:eastAsia="en-US"/>
        </w:rPr>
        <w:br/>
        <w:t>ИТКОР, 2012.– 524 c.– Режим доступа: http://www.iprbookshop.ru/8364</w:t>
      </w:r>
      <w:r w:rsidRPr="006D1FB9">
        <w:rPr>
          <w:rFonts w:ascii="TimesNewRomanPSMT" w:eastAsiaTheme="minorHAnsi" w:hAnsi="TimesNewRomanPSMT" w:cstheme="minorBidi"/>
          <w:sz w:val="28"/>
          <w:szCs w:val="28"/>
          <w:lang w:eastAsia="en-US"/>
        </w:rPr>
        <w:br/>
      </w:r>
      <w:r>
        <w:rPr>
          <w:rFonts w:ascii="TimesNewRomanPSMT" w:eastAsiaTheme="minorHAnsi" w:hAnsi="TimesNewRomanPSMT" w:cstheme="minorBidi"/>
          <w:sz w:val="28"/>
          <w:szCs w:val="28"/>
          <w:lang w:eastAsia="en-US"/>
        </w:rPr>
        <w:t>5.</w:t>
      </w:r>
      <w:r w:rsidRPr="006D1FB9">
        <w:rPr>
          <w:rFonts w:ascii="TimesNewRomanPSMT" w:eastAsiaTheme="minorHAnsi" w:hAnsi="TimesNewRomanPSMT" w:cstheme="minorBidi"/>
          <w:sz w:val="28"/>
          <w:szCs w:val="28"/>
          <w:lang w:eastAsia="en-US"/>
        </w:rPr>
        <w:t xml:space="preserve"> </w:t>
      </w:r>
      <w:proofErr w:type="spellStart"/>
      <w:r w:rsidRPr="006D1FB9">
        <w:rPr>
          <w:rFonts w:ascii="TimesNewRomanPSMT" w:eastAsiaTheme="minorHAnsi" w:hAnsi="TimesNewRomanPSMT" w:cstheme="minorBidi"/>
          <w:sz w:val="28"/>
          <w:szCs w:val="28"/>
          <w:lang w:eastAsia="en-US"/>
        </w:rPr>
        <w:t>Галабурда</w:t>
      </w:r>
      <w:proofErr w:type="spellEnd"/>
      <w:r w:rsidRPr="006D1FB9">
        <w:rPr>
          <w:rFonts w:ascii="TimesNewRomanPSMT" w:eastAsiaTheme="minorHAnsi" w:hAnsi="TimesNewRomanPSMT" w:cstheme="minorBidi"/>
          <w:sz w:val="28"/>
          <w:szCs w:val="28"/>
          <w:lang w:eastAsia="en-US"/>
        </w:rPr>
        <w:t xml:space="preserve"> В.Г., Соколов Ю.И., </w:t>
      </w:r>
      <w:proofErr w:type="spellStart"/>
      <w:r w:rsidRPr="006D1FB9">
        <w:rPr>
          <w:rFonts w:ascii="TimesNewRomanPSMT" w:eastAsiaTheme="minorHAnsi" w:hAnsi="TimesNewRomanPSMT" w:cstheme="minorBidi"/>
          <w:sz w:val="28"/>
          <w:szCs w:val="28"/>
          <w:lang w:eastAsia="en-US"/>
        </w:rPr>
        <w:t>Королькова</w:t>
      </w:r>
      <w:proofErr w:type="spellEnd"/>
      <w:r w:rsidRPr="006D1FB9">
        <w:rPr>
          <w:rFonts w:ascii="TimesNewRomanPSMT" w:eastAsiaTheme="minorHAnsi" w:hAnsi="TimesNewRomanPSMT" w:cstheme="minorBidi"/>
          <w:sz w:val="28"/>
          <w:szCs w:val="28"/>
          <w:lang w:eastAsia="en-US"/>
        </w:rPr>
        <w:t xml:space="preserve"> Н.В. Управление</w:t>
      </w:r>
      <w:r w:rsidRPr="006D1FB9">
        <w:rPr>
          <w:rFonts w:ascii="TimesNewRomanPSMT" w:eastAsiaTheme="minorHAnsi" w:hAnsi="TimesNewRomanPSMT" w:cstheme="minorBidi"/>
          <w:sz w:val="28"/>
          <w:szCs w:val="28"/>
          <w:lang w:eastAsia="en-US"/>
        </w:rPr>
        <w:br/>
        <w:t xml:space="preserve">транспортной системой: учебник / Под ред. В.Г. </w:t>
      </w:r>
      <w:proofErr w:type="spellStart"/>
      <w:r w:rsidRPr="006D1FB9">
        <w:rPr>
          <w:rFonts w:ascii="TimesNewRomanPSMT" w:eastAsiaTheme="minorHAnsi" w:hAnsi="TimesNewRomanPSMT" w:cstheme="minorBidi"/>
          <w:sz w:val="28"/>
          <w:szCs w:val="28"/>
          <w:lang w:eastAsia="en-US"/>
        </w:rPr>
        <w:t>Галабурды</w:t>
      </w:r>
      <w:proofErr w:type="spellEnd"/>
      <w:r w:rsidRPr="006D1FB9">
        <w:rPr>
          <w:rFonts w:ascii="TimesNewRomanPSMT" w:eastAsiaTheme="minorHAnsi" w:hAnsi="TimesNewRomanPSMT" w:cstheme="minorBidi"/>
          <w:sz w:val="28"/>
          <w:szCs w:val="28"/>
          <w:lang w:eastAsia="en-US"/>
        </w:rPr>
        <w:t>. – М.: ФГБОУ</w:t>
      </w:r>
    </w:p>
    <w:p w:rsidR="006D1FB9" w:rsidRDefault="006D1FB9" w:rsidP="00E95C9F">
      <w:pPr>
        <w:pStyle w:val="33"/>
        <w:shd w:val="clear" w:color="auto" w:fill="auto"/>
        <w:tabs>
          <w:tab w:val="left" w:pos="1042"/>
        </w:tabs>
        <w:spacing w:before="0" w:after="0" w:line="240" w:lineRule="auto"/>
        <w:ind w:left="20" w:firstLine="0"/>
        <w:jc w:val="both"/>
        <w:rPr>
          <w:rFonts w:ascii="TimesNewRomanPSMT" w:eastAsiaTheme="minorHAnsi" w:hAnsi="TimesNewRomanPSMT" w:cstheme="minorBidi"/>
          <w:sz w:val="28"/>
          <w:szCs w:val="28"/>
          <w:lang w:eastAsia="en-US"/>
        </w:rPr>
      </w:pPr>
      <w:r w:rsidRPr="006D1FB9">
        <w:rPr>
          <w:rFonts w:ascii="TimesNewRomanPSMT" w:eastAsiaTheme="minorHAnsi" w:hAnsi="TimesNewRomanPSMT" w:cstheme="minorBidi"/>
          <w:sz w:val="28"/>
          <w:szCs w:val="28"/>
          <w:lang w:eastAsia="en-US"/>
        </w:rPr>
        <w:t>«Учебно-методический центр по образованию на железнодорожном</w:t>
      </w:r>
      <w:r w:rsidRPr="006D1FB9">
        <w:rPr>
          <w:rFonts w:ascii="TimesNewRomanPSMT" w:eastAsiaTheme="minorHAnsi" w:hAnsi="TimesNewRomanPSMT" w:cstheme="minorBidi"/>
          <w:sz w:val="28"/>
          <w:szCs w:val="28"/>
          <w:lang w:eastAsia="en-US"/>
        </w:rPr>
        <w:br/>
        <w:t>транспорте», 2016. – 343 с. УМЦ на сайте МИИТ</w:t>
      </w:r>
    </w:p>
    <w:p w:rsidR="006D1FB9" w:rsidRDefault="006D1FB9" w:rsidP="00E95C9F">
      <w:pPr>
        <w:pStyle w:val="33"/>
        <w:shd w:val="clear" w:color="auto" w:fill="auto"/>
        <w:tabs>
          <w:tab w:val="left" w:pos="1042"/>
        </w:tabs>
        <w:spacing w:before="0" w:after="0" w:line="240" w:lineRule="auto"/>
        <w:ind w:left="20" w:firstLine="0"/>
        <w:jc w:val="both"/>
        <w:rPr>
          <w:rFonts w:ascii="TimesNewRomanPSMT" w:eastAsiaTheme="minorHAnsi" w:hAnsi="TimesNewRomanPSMT" w:cstheme="minorBidi"/>
          <w:sz w:val="28"/>
          <w:szCs w:val="28"/>
          <w:lang w:eastAsia="en-US"/>
        </w:rPr>
      </w:pPr>
      <w:r>
        <w:rPr>
          <w:rFonts w:ascii="TimesNewRomanPSMT" w:eastAsiaTheme="minorHAnsi" w:hAnsi="TimesNewRomanPSMT" w:cstheme="minorBidi"/>
          <w:sz w:val="28"/>
          <w:szCs w:val="28"/>
          <w:lang w:eastAsia="en-US"/>
        </w:rPr>
        <w:t>6.</w:t>
      </w:r>
      <w:r w:rsidRPr="006D1FB9">
        <w:rPr>
          <w:rStyle w:val="fontstyle01"/>
        </w:rPr>
        <w:t xml:space="preserve"> </w:t>
      </w:r>
      <w:r w:rsidRPr="006D1FB9">
        <w:rPr>
          <w:rFonts w:ascii="TimesNewRomanPSMT" w:eastAsiaTheme="minorHAnsi" w:hAnsi="TimesNewRomanPSMT" w:cstheme="minorBidi"/>
          <w:sz w:val="28"/>
          <w:szCs w:val="28"/>
          <w:lang w:eastAsia="en-US"/>
        </w:rPr>
        <w:t>Балалаев А.С., Леонтьев Р.Г. Транспортно-логистическое</w:t>
      </w:r>
      <w:r w:rsidRPr="006D1FB9">
        <w:rPr>
          <w:rFonts w:ascii="TimesNewRomanPSMT" w:eastAsiaTheme="minorHAnsi" w:hAnsi="TimesNewRomanPSMT" w:cstheme="minorBidi"/>
          <w:sz w:val="28"/>
          <w:szCs w:val="28"/>
          <w:lang w:eastAsia="en-US"/>
        </w:rPr>
        <w:br/>
        <w:t xml:space="preserve">взаимодействие при </w:t>
      </w:r>
      <w:proofErr w:type="spellStart"/>
      <w:r w:rsidRPr="006D1FB9">
        <w:rPr>
          <w:rFonts w:ascii="TimesNewRomanPSMT" w:eastAsiaTheme="minorHAnsi" w:hAnsi="TimesNewRomanPSMT" w:cstheme="minorBidi"/>
          <w:sz w:val="28"/>
          <w:szCs w:val="28"/>
          <w:lang w:eastAsia="en-US"/>
        </w:rPr>
        <w:t>мультимо-дальных</w:t>
      </w:r>
      <w:proofErr w:type="spellEnd"/>
      <w:r w:rsidRPr="006D1FB9">
        <w:rPr>
          <w:rFonts w:ascii="TimesNewRomanPSMT" w:eastAsiaTheme="minorHAnsi" w:hAnsi="TimesNewRomanPSMT" w:cstheme="minorBidi"/>
          <w:sz w:val="28"/>
          <w:szCs w:val="28"/>
          <w:lang w:eastAsia="en-US"/>
        </w:rPr>
        <w:t xml:space="preserve"> перевозках [Электронный ресурс]</w:t>
      </w:r>
      <w:r w:rsidRPr="006D1FB9">
        <w:rPr>
          <w:rFonts w:ascii="TimesNewRomanPSMT" w:eastAsiaTheme="minorHAnsi" w:hAnsi="TimesNewRomanPSMT" w:cstheme="minorBidi"/>
          <w:sz w:val="28"/>
          <w:szCs w:val="28"/>
          <w:lang w:eastAsia="en-US"/>
        </w:rPr>
        <w:br/>
        <w:t xml:space="preserve">монография / </w:t>
      </w:r>
      <w:proofErr w:type="spellStart"/>
      <w:r w:rsidRPr="006D1FB9">
        <w:rPr>
          <w:rFonts w:ascii="TimesNewRomanPSMT" w:eastAsiaTheme="minorHAnsi" w:hAnsi="TimesNewRomanPSMT" w:cstheme="minorBidi"/>
          <w:sz w:val="28"/>
          <w:szCs w:val="28"/>
          <w:lang w:eastAsia="en-US"/>
        </w:rPr>
        <w:t>А.С.Балалаев</w:t>
      </w:r>
      <w:proofErr w:type="spellEnd"/>
      <w:r w:rsidRPr="006D1FB9">
        <w:rPr>
          <w:rFonts w:ascii="TimesNewRomanPSMT" w:eastAsiaTheme="minorHAnsi" w:hAnsi="TimesNewRomanPSMT" w:cstheme="minorBidi"/>
          <w:sz w:val="28"/>
          <w:szCs w:val="28"/>
          <w:lang w:eastAsia="en-US"/>
        </w:rPr>
        <w:t>, Р.Г. Леонтьев. - М.</w:t>
      </w:r>
      <w:proofErr w:type="gramStart"/>
      <w:r w:rsidRPr="006D1FB9">
        <w:rPr>
          <w:rFonts w:ascii="TimesNewRomanPSMT" w:eastAsiaTheme="minorHAnsi" w:hAnsi="TimesNewRomanPSMT" w:cstheme="minorBidi"/>
          <w:sz w:val="28"/>
          <w:szCs w:val="28"/>
          <w:lang w:eastAsia="en-US"/>
        </w:rPr>
        <w:t xml:space="preserve"> :</w:t>
      </w:r>
      <w:proofErr w:type="gramEnd"/>
      <w:r w:rsidRPr="006D1FB9">
        <w:rPr>
          <w:rFonts w:ascii="TimesNewRomanPSMT" w:eastAsiaTheme="minorHAnsi" w:hAnsi="TimesNewRomanPSMT" w:cstheme="minorBidi"/>
          <w:sz w:val="28"/>
          <w:szCs w:val="28"/>
          <w:lang w:eastAsia="en-US"/>
        </w:rPr>
        <w:t xml:space="preserve"> УМЦ ЖДТ, 2012.</w:t>
      </w:r>
    </w:p>
    <w:p w:rsidR="006D1FB9" w:rsidRDefault="006D1FB9" w:rsidP="00E95C9F">
      <w:pPr>
        <w:pStyle w:val="33"/>
        <w:shd w:val="clear" w:color="auto" w:fill="auto"/>
        <w:tabs>
          <w:tab w:val="left" w:pos="1042"/>
        </w:tabs>
        <w:spacing w:before="0" w:after="0" w:line="240" w:lineRule="auto"/>
        <w:ind w:left="20" w:firstLine="0"/>
        <w:jc w:val="both"/>
        <w:rPr>
          <w:rFonts w:ascii="TimesNewRomanPSMT" w:eastAsiaTheme="minorHAnsi" w:hAnsi="TimesNewRomanPSMT" w:cstheme="minorBidi"/>
          <w:sz w:val="28"/>
          <w:szCs w:val="28"/>
          <w:lang w:eastAsia="en-US"/>
        </w:rPr>
      </w:pPr>
      <w:r>
        <w:rPr>
          <w:sz w:val="28"/>
          <w:szCs w:val="28"/>
        </w:rPr>
        <w:t>7.</w:t>
      </w:r>
      <w:r w:rsidRPr="006D1FB9">
        <w:rPr>
          <w:rStyle w:val="fontstyle01"/>
        </w:rPr>
        <w:t xml:space="preserve"> </w:t>
      </w:r>
      <w:r w:rsidRPr="006D1FB9">
        <w:rPr>
          <w:rFonts w:ascii="TimesNewRomanPS-BoldMT" w:eastAsiaTheme="minorHAnsi" w:hAnsi="TimesNewRomanPS-BoldMT" w:cstheme="minorBidi"/>
          <w:b/>
          <w:bCs/>
          <w:sz w:val="28"/>
          <w:szCs w:val="28"/>
          <w:lang w:eastAsia="en-US"/>
        </w:rPr>
        <w:t xml:space="preserve">Герами, В.Д. </w:t>
      </w:r>
      <w:r w:rsidRPr="006D1FB9">
        <w:rPr>
          <w:rFonts w:ascii="TimesNewRomanPSMT" w:eastAsiaTheme="minorHAnsi" w:hAnsi="TimesNewRomanPSMT" w:cstheme="minorBidi"/>
          <w:sz w:val="28"/>
          <w:szCs w:val="28"/>
          <w:lang w:eastAsia="en-US"/>
        </w:rPr>
        <w:t>Управление транспортными системами.</w:t>
      </w:r>
      <w:r w:rsidRPr="006D1FB9">
        <w:rPr>
          <w:rFonts w:ascii="TimesNewRomanPSMT" w:eastAsiaTheme="minorHAnsi" w:hAnsi="TimesNewRomanPSMT" w:cstheme="minorBidi"/>
          <w:sz w:val="28"/>
          <w:szCs w:val="28"/>
          <w:lang w:eastAsia="en-US"/>
        </w:rPr>
        <w:br/>
        <w:t>Транспортное обеспечение логистики / Герами В. Д., Колик А. В. Учебник</w:t>
      </w:r>
      <w:r w:rsidRPr="006D1FB9">
        <w:rPr>
          <w:rFonts w:ascii="TimesNewRomanPSMT" w:eastAsiaTheme="minorHAnsi" w:hAnsi="TimesNewRomanPSMT" w:cstheme="minorBidi"/>
          <w:sz w:val="28"/>
          <w:szCs w:val="28"/>
          <w:lang w:eastAsia="en-US"/>
        </w:rPr>
        <w:br/>
        <w:t xml:space="preserve">и практикум для </w:t>
      </w:r>
      <w:proofErr w:type="gramStart"/>
      <w:r w:rsidRPr="006D1FB9">
        <w:rPr>
          <w:rFonts w:ascii="TimesNewRomanPSMT" w:eastAsiaTheme="minorHAnsi" w:hAnsi="TimesNewRomanPSMT" w:cstheme="minorBidi"/>
          <w:sz w:val="28"/>
          <w:szCs w:val="28"/>
          <w:lang w:eastAsia="en-US"/>
        </w:rPr>
        <w:t>академического</w:t>
      </w:r>
      <w:proofErr w:type="gramEnd"/>
      <w:r w:rsidRPr="006D1FB9">
        <w:rPr>
          <w:rFonts w:ascii="TimesNewRomanPSMT" w:eastAsiaTheme="minorHAnsi" w:hAnsi="TimesNewRomanPSMT" w:cstheme="minorBidi"/>
          <w:sz w:val="28"/>
          <w:szCs w:val="28"/>
          <w:lang w:eastAsia="en-US"/>
        </w:rPr>
        <w:t xml:space="preserve"> </w:t>
      </w:r>
      <w:proofErr w:type="spellStart"/>
      <w:r w:rsidRPr="006D1FB9">
        <w:rPr>
          <w:rFonts w:ascii="TimesNewRomanPSMT" w:eastAsiaTheme="minorHAnsi" w:hAnsi="TimesNewRomanPSMT" w:cstheme="minorBidi"/>
          <w:sz w:val="28"/>
          <w:szCs w:val="28"/>
          <w:lang w:eastAsia="en-US"/>
        </w:rPr>
        <w:t>бакалавриата</w:t>
      </w:r>
      <w:proofErr w:type="spellEnd"/>
      <w:r w:rsidRPr="006D1FB9">
        <w:rPr>
          <w:rFonts w:ascii="TimesNewRomanPSMT" w:eastAsiaTheme="minorHAnsi" w:hAnsi="TimesNewRomanPSMT" w:cstheme="minorBidi"/>
          <w:sz w:val="28"/>
          <w:szCs w:val="28"/>
          <w:lang w:eastAsia="en-US"/>
        </w:rPr>
        <w:t xml:space="preserve">. М.: Издательство </w:t>
      </w:r>
      <w:proofErr w:type="spellStart"/>
      <w:r w:rsidRPr="006D1FB9">
        <w:rPr>
          <w:rFonts w:ascii="TimesNewRomanPSMT" w:eastAsiaTheme="minorHAnsi" w:hAnsi="TimesNewRomanPSMT" w:cstheme="minorBidi"/>
          <w:sz w:val="28"/>
          <w:szCs w:val="28"/>
          <w:lang w:eastAsia="en-US"/>
        </w:rPr>
        <w:t>Юрайт</w:t>
      </w:r>
      <w:proofErr w:type="spellEnd"/>
      <w:r w:rsidRPr="006D1FB9">
        <w:rPr>
          <w:rFonts w:ascii="TimesNewRomanPSMT" w:eastAsiaTheme="minorHAnsi" w:hAnsi="TimesNewRomanPSMT" w:cstheme="minorBidi"/>
          <w:sz w:val="28"/>
          <w:szCs w:val="28"/>
          <w:lang w:eastAsia="en-US"/>
        </w:rPr>
        <w:t>.</w:t>
      </w:r>
      <w:r w:rsidRPr="006D1FB9">
        <w:rPr>
          <w:rFonts w:ascii="TimesNewRomanPSMT" w:eastAsiaTheme="minorHAnsi" w:hAnsi="TimesNewRomanPSMT" w:cstheme="minorBidi"/>
          <w:sz w:val="28"/>
          <w:szCs w:val="28"/>
          <w:lang w:eastAsia="en-US"/>
        </w:rPr>
        <w:br/>
        <w:t>2015. 512 с.</w:t>
      </w:r>
    </w:p>
    <w:p w:rsidR="006D1FB9" w:rsidRDefault="006D1FB9" w:rsidP="00E95C9F">
      <w:pPr>
        <w:pStyle w:val="33"/>
        <w:shd w:val="clear" w:color="auto" w:fill="auto"/>
        <w:tabs>
          <w:tab w:val="left" w:pos="1042"/>
        </w:tabs>
        <w:spacing w:before="0" w:after="0" w:line="240" w:lineRule="auto"/>
        <w:ind w:left="20" w:firstLine="0"/>
        <w:jc w:val="both"/>
        <w:rPr>
          <w:rFonts w:ascii="TimesNewRomanPSMT" w:eastAsiaTheme="minorHAnsi" w:hAnsi="TimesNewRomanPSMT" w:cstheme="minorBidi"/>
          <w:sz w:val="28"/>
          <w:szCs w:val="28"/>
          <w:lang w:eastAsia="en-US"/>
        </w:rPr>
      </w:pPr>
      <w:r>
        <w:rPr>
          <w:sz w:val="28"/>
          <w:szCs w:val="28"/>
        </w:rPr>
        <w:t>8.</w:t>
      </w:r>
      <w:r w:rsidRPr="006D1FB9">
        <w:rPr>
          <w:rStyle w:val="fontstyle01"/>
        </w:rPr>
        <w:t xml:space="preserve"> </w:t>
      </w:r>
      <w:r w:rsidRPr="006D1FB9">
        <w:rPr>
          <w:rFonts w:ascii="TimesNewRomanPS-BoldMT" w:eastAsiaTheme="minorHAnsi" w:hAnsi="TimesNewRomanPS-BoldMT" w:cstheme="minorBidi"/>
          <w:b/>
          <w:bCs/>
          <w:sz w:val="28"/>
          <w:szCs w:val="28"/>
          <w:lang w:eastAsia="en-US"/>
        </w:rPr>
        <w:t xml:space="preserve">Сухарев, О.С. </w:t>
      </w:r>
      <w:r w:rsidRPr="006D1FB9">
        <w:rPr>
          <w:rFonts w:ascii="TimesNewRomanPSMT" w:eastAsiaTheme="minorHAnsi" w:hAnsi="TimesNewRomanPSMT" w:cstheme="minorBidi"/>
          <w:sz w:val="28"/>
          <w:szCs w:val="28"/>
          <w:lang w:eastAsia="en-US"/>
        </w:rPr>
        <w:t>Стратегия и тактика управления фирмой: учебное</w:t>
      </w:r>
      <w:r w:rsidRPr="006D1FB9">
        <w:rPr>
          <w:rFonts w:ascii="TimesNewRomanPSMT" w:eastAsiaTheme="minorHAnsi" w:hAnsi="TimesNewRomanPSMT" w:cstheme="minorBidi"/>
          <w:sz w:val="28"/>
          <w:szCs w:val="28"/>
          <w:lang w:eastAsia="en-US"/>
        </w:rPr>
        <w:br/>
        <w:t>пособие / О.С. Сухарев. Издательство «Палеотип». 2006. 216 с.</w:t>
      </w:r>
    </w:p>
    <w:p w:rsidR="006D1FB9" w:rsidRDefault="006D1FB9" w:rsidP="00E95C9F">
      <w:pPr>
        <w:pStyle w:val="33"/>
        <w:shd w:val="clear" w:color="auto" w:fill="auto"/>
        <w:tabs>
          <w:tab w:val="left" w:pos="1042"/>
        </w:tabs>
        <w:spacing w:before="0" w:after="0" w:line="240" w:lineRule="auto"/>
        <w:ind w:left="20" w:firstLine="0"/>
        <w:jc w:val="both"/>
        <w:rPr>
          <w:rFonts w:ascii="TimesNewRomanPSMT" w:eastAsiaTheme="minorHAnsi" w:hAnsi="TimesNewRomanPSMT" w:cstheme="minorBidi"/>
          <w:sz w:val="28"/>
          <w:szCs w:val="28"/>
          <w:lang w:eastAsia="en-US"/>
        </w:rPr>
      </w:pPr>
      <w:r>
        <w:rPr>
          <w:sz w:val="28"/>
          <w:szCs w:val="28"/>
        </w:rPr>
        <w:t>9.</w:t>
      </w:r>
      <w:r w:rsidRPr="006D1FB9">
        <w:rPr>
          <w:rStyle w:val="fontstyle01"/>
        </w:rPr>
        <w:t xml:space="preserve"> </w:t>
      </w:r>
      <w:r w:rsidRPr="006D1FB9">
        <w:rPr>
          <w:rFonts w:ascii="TimesNewRomanPS-BoldMT" w:eastAsiaTheme="minorHAnsi" w:hAnsi="TimesNewRomanPS-BoldMT" w:cstheme="minorBidi"/>
          <w:b/>
          <w:bCs/>
          <w:sz w:val="28"/>
          <w:szCs w:val="28"/>
          <w:lang w:eastAsia="en-US"/>
        </w:rPr>
        <w:t xml:space="preserve">Попович, А.М. </w:t>
      </w:r>
      <w:r w:rsidRPr="006D1FB9">
        <w:rPr>
          <w:rFonts w:ascii="TimesNewRomanPSMT" w:eastAsiaTheme="minorHAnsi" w:hAnsi="TimesNewRomanPSMT" w:cstheme="minorBidi"/>
          <w:sz w:val="28"/>
          <w:szCs w:val="28"/>
          <w:lang w:eastAsia="en-US"/>
        </w:rPr>
        <w:t>Основы менеджмента / А.М. Попович, И.П.</w:t>
      </w:r>
      <w:r w:rsidRPr="006D1FB9">
        <w:rPr>
          <w:rFonts w:ascii="TimesNewRomanPSMT" w:eastAsiaTheme="minorHAnsi" w:hAnsi="TimesNewRomanPSMT" w:cstheme="minorBidi"/>
          <w:sz w:val="28"/>
          <w:szCs w:val="28"/>
          <w:lang w:eastAsia="en-US"/>
        </w:rPr>
        <w:br/>
        <w:t>Попович, С.А. Люфт. Издательство: Омский государственный университет</w:t>
      </w:r>
      <w:r w:rsidRPr="006D1FB9">
        <w:rPr>
          <w:rFonts w:ascii="TimesNewRomanPSMT" w:eastAsiaTheme="minorHAnsi" w:hAnsi="TimesNewRomanPSMT" w:cstheme="minorBidi"/>
          <w:sz w:val="28"/>
          <w:szCs w:val="28"/>
          <w:lang w:eastAsia="en-US"/>
        </w:rPr>
        <w:br/>
        <w:t>им. Ф.М. Достоевского. ISBN: 978-5-7779-1892-5. 2015. 508 с.</w:t>
      </w:r>
    </w:p>
    <w:p w:rsidR="006D1FB9" w:rsidRDefault="006D1FB9" w:rsidP="00E95C9F">
      <w:pPr>
        <w:pStyle w:val="33"/>
        <w:shd w:val="clear" w:color="auto" w:fill="auto"/>
        <w:tabs>
          <w:tab w:val="left" w:pos="1042"/>
        </w:tabs>
        <w:spacing w:before="0" w:after="0" w:line="240" w:lineRule="auto"/>
        <w:ind w:left="20" w:firstLine="0"/>
        <w:jc w:val="both"/>
        <w:rPr>
          <w:sz w:val="28"/>
          <w:szCs w:val="28"/>
        </w:rPr>
      </w:pPr>
    </w:p>
    <w:p w:rsidR="006D1FB9" w:rsidRDefault="006D1FB9"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p>
    <w:p w:rsidR="00184D31" w:rsidRDefault="00184D31" w:rsidP="00E95C9F">
      <w:pPr>
        <w:pStyle w:val="33"/>
        <w:shd w:val="clear" w:color="auto" w:fill="auto"/>
        <w:tabs>
          <w:tab w:val="left" w:pos="1042"/>
        </w:tabs>
        <w:spacing w:before="0" w:after="0" w:line="240" w:lineRule="auto"/>
        <w:ind w:left="20" w:firstLine="0"/>
        <w:jc w:val="both"/>
        <w:rPr>
          <w:sz w:val="28"/>
          <w:szCs w:val="28"/>
        </w:rPr>
      </w:pPr>
      <w:bookmarkStart w:id="16" w:name="_GoBack"/>
      <w:bookmarkEnd w:id="16"/>
    </w:p>
    <w:p w:rsidR="006D1FB9" w:rsidRPr="004E199C" w:rsidRDefault="006D1FB9" w:rsidP="006D1FB9">
      <w:pPr>
        <w:widowControl w:val="0"/>
        <w:autoSpaceDE w:val="0"/>
        <w:autoSpaceDN w:val="0"/>
        <w:adjustRightInd w:val="0"/>
        <w:jc w:val="center"/>
        <w:rPr>
          <w:rFonts w:ascii="Times New Roman" w:hAnsi="Times New Roman" w:cs="Times New Roman"/>
          <w:sz w:val="28"/>
          <w:szCs w:val="24"/>
          <w:lang w:val="kk-KZ"/>
        </w:rPr>
      </w:pPr>
      <w:r>
        <w:rPr>
          <w:rFonts w:ascii="Times New Roman" w:hAnsi="Times New Roman" w:cs="Times New Roman"/>
          <w:sz w:val="28"/>
          <w:szCs w:val="24"/>
          <w:lang w:val="kk-KZ"/>
        </w:rPr>
        <w:t>Сеидалиев Н.Т., Сарбасова Ж.М.</w:t>
      </w:r>
    </w:p>
    <w:p w:rsidR="006D1FB9" w:rsidRPr="00F06E41" w:rsidRDefault="006D1FB9" w:rsidP="006D1FB9">
      <w:pPr>
        <w:widowControl w:val="0"/>
        <w:autoSpaceDE w:val="0"/>
        <w:autoSpaceDN w:val="0"/>
        <w:adjustRightInd w:val="0"/>
        <w:jc w:val="center"/>
        <w:rPr>
          <w:rFonts w:ascii="Times New Roman" w:hAnsi="Times New Roman" w:cs="Times New Roman"/>
          <w:sz w:val="24"/>
          <w:szCs w:val="24"/>
          <w:lang w:val="kk-KZ"/>
        </w:rPr>
      </w:pPr>
    </w:p>
    <w:p w:rsidR="006D1FB9" w:rsidRPr="00F06E41" w:rsidRDefault="006D1FB9" w:rsidP="006D1FB9">
      <w:pPr>
        <w:widowControl w:val="0"/>
        <w:autoSpaceDE w:val="0"/>
        <w:autoSpaceDN w:val="0"/>
        <w:adjustRightInd w:val="0"/>
        <w:jc w:val="center"/>
        <w:rPr>
          <w:rFonts w:ascii="Times New Roman" w:hAnsi="Times New Roman" w:cs="Times New Roman"/>
          <w:sz w:val="24"/>
          <w:szCs w:val="24"/>
          <w:lang w:val="kk-KZ"/>
        </w:rPr>
      </w:pPr>
    </w:p>
    <w:p w:rsidR="006D1FB9" w:rsidRPr="00F06E41" w:rsidRDefault="006D1FB9" w:rsidP="006D1FB9">
      <w:pPr>
        <w:widowControl w:val="0"/>
        <w:autoSpaceDE w:val="0"/>
        <w:autoSpaceDN w:val="0"/>
        <w:adjustRightInd w:val="0"/>
        <w:jc w:val="center"/>
        <w:rPr>
          <w:rFonts w:ascii="Times New Roman" w:hAnsi="Times New Roman" w:cs="Times New Roman"/>
          <w:sz w:val="24"/>
          <w:szCs w:val="24"/>
          <w:lang w:val="kk-KZ"/>
        </w:rPr>
      </w:pPr>
    </w:p>
    <w:p w:rsidR="006D1FB9" w:rsidRPr="00F06E41" w:rsidRDefault="006D1FB9" w:rsidP="006D1FB9">
      <w:pPr>
        <w:widowControl w:val="0"/>
        <w:autoSpaceDE w:val="0"/>
        <w:autoSpaceDN w:val="0"/>
        <w:adjustRightInd w:val="0"/>
        <w:jc w:val="center"/>
        <w:rPr>
          <w:rFonts w:ascii="Times New Roman" w:hAnsi="Times New Roman" w:cs="Times New Roman"/>
          <w:sz w:val="24"/>
          <w:szCs w:val="24"/>
          <w:lang w:val="kk-KZ"/>
        </w:rPr>
      </w:pPr>
    </w:p>
    <w:p w:rsidR="006D1FB9" w:rsidRPr="00F06E41" w:rsidRDefault="006D1FB9" w:rsidP="006D1FB9">
      <w:pPr>
        <w:widowControl w:val="0"/>
        <w:autoSpaceDE w:val="0"/>
        <w:autoSpaceDN w:val="0"/>
        <w:adjustRightInd w:val="0"/>
        <w:jc w:val="center"/>
        <w:rPr>
          <w:rFonts w:ascii="Times New Roman" w:hAnsi="Times New Roman" w:cs="Times New Roman"/>
          <w:sz w:val="24"/>
          <w:szCs w:val="24"/>
          <w:lang w:val="kk-KZ"/>
        </w:rPr>
      </w:pPr>
    </w:p>
    <w:p w:rsidR="006D1FB9" w:rsidRPr="00F06E41" w:rsidRDefault="006D1FB9" w:rsidP="006D1FB9">
      <w:pPr>
        <w:widowControl w:val="0"/>
        <w:autoSpaceDE w:val="0"/>
        <w:autoSpaceDN w:val="0"/>
        <w:adjustRightInd w:val="0"/>
        <w:jc w:val="center"/>
        <w:rPr>
          <w:rFonts w:ascii="Times New Roman" w:hAnsi="Times New Roman" w:cs="Times New Roman"/>
          <w:sz w:val="24"/>
          <w:szCs w:val="24"/>
          <w:lang w:val="kk-KZ"/>
        </w:rPr>
      </w:pPr>
    </w:p>
    <w:p w:rsidR="006D1FB9" w:rsidRPr="004E199C" w:rsidRDefault="006D1FB9" w:rsidP="006D1FB9">
      <w:pPr>
        <w:widowControl w:val="0"/>
        <w:autoSpaceDE w:val="0"/>
        <w:autoSpaceDN w:val="0"/>
        <w:adjustRightInd w:val="0"/>
        <w:jc w:val="center"/>
        <w:rPr>
          <w:rFonts w:ascii="Times New Roman" w:hAnsi="Times New Roman" w:cs="Times New Roman"/>
          <w:sz w:val="24"/>
          <w:szCs w:val="24"/>
          <w:lang w:val="kk-KZ"/>
        </w:rPr>
      </w:pPr>
    </w:p>
    <w:p w:rsidR="006D1FB9" w:rsidRPr="000B6916" w:rsidRDefault="006D1FB9" w:rsidP="006D1FB9">
      <w:pPr>
        <w:jc w:val="center"/>
        <w:rPr>
          <w:rFonts w:ascii="Times New Roman" w:hAnsi="Times New Roman" w:cs="Times New Roman"/>
          <w:b/>
          <w:caps/>
          <w:sz w:val="28"/>
          <w:szCs w:val="28"/>
          <w:lang w:eastAsia="ko-KR"/>
        </w:rPr>
      </w:pPr>
      <w:r w:rsidRPr="000B6916">
        <w:rPr>
          <w:rFonts w:ascii="Times New Roman" w:hAnsi="Times New Roman" w:cs="Times New Roman"/>
          <w:b/>
          <w:caps/>
          <w:sz w:val="28"/>
          <w:szCs w:val="28"/>
          <w:lang w:eastAsia="ko-KR"/>
        </w:rPr>
        <w:t>конспект лекци</w:t>
      </w:r>
      <w:r>
        <w:rPr>
          <w:rFonts w:ascii="Times New Roman" w:hAnsi="Times New Roman" w:cs="Times New Roman"/>
          <w:b/>
          <w:caps/>
          <w:sz w:val="28"/>
          <w:szCs w:val="28"/>
          <w:lang w:eastAsia="ko-KR"/>
        </w:rPr>
        <w:t>И</w:t>
      </w:r>
    </w:p>
    <w:p w:rsidR="006D1FB9" w:rsidRPr="000B6916" w:rsidRDefault="006D1FB9" w:rsidP="006D1FB9">
      <w:pPr>
        <w:jc w:val="center"/>
        <w:rPr>
          <w:rFonts w:ascii="Times New Roman" w:hAnsi="Times New Roman" w:cs="Times New Roman"/>
          <w:b/>
          <w:caps/>
          <w:sz w:val="28"/>
          <w:szCs w:val="28"/>
          <w:lang w:eastAsia="ko-KR"/>
        </w:rPr>
      </w:pPr>
    </w:p>
    <w:p w:rsidR="006D1FB9" w:rsidRPr="000B6916" w:rsidRDefault="006D1FB9" w:rsidP="006D1FB9">
      <w:pPr>
        <w:jc w:val="center"/>
        <w:rPr>
          <w:rFonts w:ascii="Times New Roman" w:hAnsi="Times New Roman" w:cs="Times New Roman"/>
          <w:b/>
          <w:caps/>
          <w:sz w:val="28"/>
          <w:szCs w:val="28"/>
          <w:lang w:eastAsia="ko-KR"/>
        </w:rPr>
      </w:pPr>
      <w:r w:rsidRPr="000B6916">
        <w:rPr>
          <w:rFonts w:ascii="Times New Roman" w:hAnsi="Times New Roman" w:cs="Times New Roman"/>
          <w:sz w:val="28"/>
          <w:szCs w:val="28"/>
          <w:lang w:eastAsia="ko-KR"/>
        </w:rPr>
        <w:t>по дисциплине</w:t>
      </w:r>
      <w:r w:rsidRPr="000B6916">
        <w:rPr>
          <w:rFonts w:ascii="Times New Roman" w:hAnsi="Times New Roman" w:cs="Times New Roman"/>
          <w:sz w:val="28"/>
          <w:szCs w:val="28"/>
        </w:rPr>
        <w:t xml:space="preserve">: </w:t>
      </w:r>
      <w:r w:rsidRPr="000B6916">
        <w:rPr>
          <w:rFonts w:ascii="Times New Roman" w:hAnsi="Times New Roman" w:cs="Times New Roman"/>
          <w:b/>
          <w:caps/>
          <w:sz w:val="28"/>
          <w:szCs w:val="28"/>
          <w:lang w:eastAsia="ko-KR"/>
        </w:rPr>
        <w:t>«</w:t>
      </w:r>
      <w:r>
        <w:rPr>
          <w:rFonts w:ascii="Times New Roman" w:hAnsi="Times New Roman"/>
          <w:sz w:val="28"/>
          <w:szCs w:val="28"/>
          <w:lang w:val="kk-KZ"/>
        </w:rPr>
        <w:t>Основы транспортного бизнеса</w:t>
      </w:r>
      <w:r w:rsidRPr="000B6916">
        <w:rPr>
          <w:rFonts w:ascii="Times New Roman" w:hAnsi="Times New Roman" w:cs="Times New Roman"/>
          <w:b/>
          <w:caps/>
          <w:sz w:val="28"/>
          <w:szCs w:val="28"/>
          <w:lang w:eastAsia="ko-KR"/>
        </w:rPr>
        <w:t>»</w:t>
      </w:r>
    </w:p>
    <w:p w:rsidR="006D1FB9" w:rsidRPr="00C5767D" w:rsidRDefault="006D1FB9" w:rsidP="006D1FB9">
      <w:pPr>
        <w:jc w:val="center"/>
        <w:rPr>
          <w:rFonts w:ascii="Times New Roman" w:hAnsi="Times New Roman" w:cs="Times New Roman"/>
          <w:sz w:val="28"/>
          <w:szCs w:val="28"/>
        </w:rPr>
      </w:pPr>
    </w:p>
    <w:p w:rsidR="006D1FB9" w:rsidRPr="00C5767D" w:rsidRDefault="006D1FB9" w:rsidP="006D1FB9">
      <w:pPr>
        <w:jc w:val="center"/>
        <w:rPr>
          <w:rFonts w:ascii="Times New Roman" w:hAnsi="Times New Roman" w:cs="Times New Roman"/>
          <w:sz w:val="28"/>
          <w:szCs w:val="28"/>
        </w:rPr>
      </w:pPr>
    </w:p>
    <w:p w:rsidR="006D1FB9" w:rsidRPr="00C5767D" w:rsidRDefault="006D1FB9" w:rsidP="006D1FB9">
      <w:pPr>
        <w:jc w:val="center"/>
        <w:rPr>
          <w:rFonts w:ascii="Times New Roman" w:hAnsi="Times New Roman" w:cs="Times New Roman"/>
          <w:sz w:val="28"/>
          <w:szCs w:val="28"/>
        </w:rPr>
      </w:pPr>
    </w:p>
    <w:p w:rsidR="006D1FB9" w:rsidRPr="00C5767D" w:rsidRDefault="006D1FB9" w:rsidP="006D1FB9">
      <w:pPr>
        <w:jc w:val="center"/>
        <w:rPr>
          <w:rFonts w:ascii="Times New Roman" w:hAnsi="Times New Roman" w:cs="Times New Roman"/>
          <w:sz w:val="28"/>
          <w:szCs w:val="28"/>
        </w:rPr>
      </w:pPr>
    </w:p>
    <w:p w:rsidR="006D1FB9" w:rsidRPr="00C5767D" w:rsidRDefault="006D1FB9" w:rsidP="006D1FB9">
      <w:pPr>
        <w:jc w:val="center"/>
        <w:rPr>
          <w:rFonts w:ascii="Times New Roman" w:hAnsi="Times New Roman" w:cs="Times New Roman"/>
          <w:sz w:val="28"/>
          <w:szCs w:val="28"/>
        </w:rPr>
      </w:pPr>
    </w:p>
    <w:p w:rsidR="006D1FB9" w:rsidRPr="00C5767D" w:rsidRDefault="006D1FB9" w:rsidP="006D1FB9">
      <w:pPr>
        <w:jc w:val="center"/>
        <w:rPr>
          <w:rFonts w:ascii="Times New Roman" w:hAnsi="Times New Roman" w:cs="Times New Roman"/>
          <w:sz w:val="28"/>
          <w:szCs w:val="28"/>
        </w:rPr>
      </w:pPr>
      <w:r w:rsidRPr="00C5767D">
        <w:rPr>
          <w:rFonts w:ascii="Times New Roman" w:hAnsi="Times New Roman" w:cs="Times New Roman"/>
          <w:sz w:val="28"/>
          <w:szCs w:val="28"/>
        </w:rPr>
        <w:t>Подписано в печать __________________</w:t>
      </w:r>
    </w:p>
    <w:p w:rsidR="006D1FB9" w:rsidRPr="00C5767D" w:rsidRDefault="006D1FB9" w:rsidP="006D1FB9">
      <w:pPr>
        <w:jc w:val="center"/>
        <w:rPr>
          <w:rFonts w:ascii="Times New Roman" w:hAnsi="Times New Roman" w:cs="Times New Roman"/>
          <w:sz w:val="28"/>
          <w:szCs w:val="28"/>
        </w:rPr>
      </w:pPr>
      <w:r w:rsidRPr="00C5767D">
        <w:rPr>
          <w:rFonts w:ascii="Times New Roman" w:hAnsi="Times New Roman" w:cs="Times New Roman"/>
          <w:sz w:val="28"/>
          <w:szCs w:val="28"/>
        </w:rPr>
        <w:t xml:space="preserve">                            (</w:t>
      </w:r>
      <w:proofErr w:type="spellStart"/>
      <w:r w:rsidRPr="00C5767D">
        <w:rPr>
          <w:rFonts w:ascii="Times New Roman" w:hAnsi="Times New Roman" w:cs="Times New Roman"/>
          <w:sz w:val="28"/>
          <w:szCs w:val="28"/>
        </w:rPr>
        <w:t>число</w:t>
      </w:r>
      <w:proofErr w:type="gramStart"/>
      <w:r w:rsidRPr="00C5767D">
        <w:rPr>
          <w:rFonts w:ascii="Times New Roman" w:hAnsi="Times New Roman" w:cs="Times New Roman"/>
          <w:sz w:val="28"/>
          <w:szCs w:val="28"/>
        </w:rPr>
        <w:t>.м</w:t>
      </w:r>
      <w:proofErr w:type="gramEnd"/>
      <w:r w:rsidRPr="00C5767D">
        <w:rPr>
          <w:rFonts w:ascii="Times New Roman" w:hAnsi="Times New Roman" w:cs="Times New Roman"/>
          <w:sz w:val="28"/>
          <w:szCs w:val="28"/>
        </w:rPr>
        <w:t>есяц.год</w:t>
      </w:r>
      <w:proofErr w:type="spellEnd"/>
      <w:r w:rsidRPr="00C5767D">
        <w:rPr>
          <w:rFonts w:ascii="Times New Roman" w:hAnsi="Times New Roman" w:cs="Times New Roman"/>
          <w:sz w:val="28"/>
          <w:szCs w:val="28"/>
        </w:rPr>
        <w:t>)</w:t>
      </w:r>
    </w:p>
    <w:p w:rsidR="006D1FB9" w:rsidRPr="00C5767D" w:rsidRDefault="006D1FB9" w:rsidP="006D1FB9">
      <w:pPr>
        <w:jc w:val="center"/>
        <w:rPr>
          <w:rFonts w:ascii="Times New Roman" w:hAnsi="Times New Roman" w:cs="Times New Roman"/>
          <w:sz w:val="28"/>
          <w:szCs w:val="28"/>
        </w:rPr>
      </w:pPr>
      <w:r w:rsidRPr="00C5767D">
        <w:rPr>
          <w:rFonts w:ascii="Times New Roman" w:hAnsi="Times New Roman" w:cs="Times New Roman"/>
          <w:sz w:val="28"/>
          <w:szCs w:val="28"/>
        </w:rPr>
        <w:t xml:space="preserve">Формат бумаги </w:t>
      </w:r>
      <w:proofErr w:type="spellStart"/>
      <w:r w:rsidRPr="00C5767D">
        <w:rPr>
          <w:rFonts w:ascii="Times New Roman" w:hAnsi="Times New Roman" w:cs="Times New Roman"/>
          <w:sz w:val="28"/>
          <w:szCs w:val="28"/>
        </w:rPr>
        <w:t>X</w:t>
      </w:r>
      <w:r w:rsidRPr="00C5767D">
        <w:rPr>
          <w:rFonts w:ascii="Times New Roman" w:hAnsi="Times New Roman" w:cs="Times New Roman"/>
          <w:sz w:val="28"/>
          <w:szCs w:val="28"/>
          <w:vertAlign w:val="superscript"/>
        </w:rPr>
        <w:t>x</w:t>
      </w:r>
      <w:r w:rsidRPr="00C5767D">
        <w:rPr>
          <w:rFonts w:ascii="Times New Roman" w:hAnsi="Times New Roman" w:cs="Times New Roman"/>
          <w:sz w:val="28"/>
          <w:szCs w:val="28"/>
        </w:rPr>
        <w:t>Y</w:t>
      </w:r>
      <w:proofErr w:type="spellEnd"/>
      <w:r w:rsidRPr="00C5767D">
        <w:rPr>
          <w:rFonts w:ascii="Times New Roman" w:hAnsi="Times New Roman" w:cs="Times New Roman"/>
          <w:sz w:val="28"/>
          <w:szCs w:val="28"/>
        </w:rPr>
        <w:t xml:space="preserve">  1/16</w:t>
      </w:r>
    </w:p>
    <w:p w:rsidR="006D1FB9" w:rsidRPr="00C5767D" w:rsidRDefault="006D1FB9" w:rsidP="006D1FB9">
      <w:pPr>
        <w:jc w:val="center"/>
        <w:rPr>
          <w:rFonts w:ascii="Times New Roman" w:hAnsi="Times New Roman" w:cs="Times New Roman"/>
          <w:sz w:val="28"/>
          <w:szCs w:val="28"/>
        </w:rPr>
      </w:pPr>
      <w:r w:rsidRPr="00C5767D">
        <w:rPr>
          <w:rFonts w:ascii="Times New Roman" w:hAnsi="Times New Roman" w:cs="Times New Roman"/>
          <w:sz w:val="28"/>
          <w:szCs w:val="28"/>
        </w:rPr>
        <w:t xml:space="preserve">Бумага типографская. Печать офсетная. Объем </w:t>
      </w:r>
      <w:r>
        <w:rPr>
          <w:rFonts w:ascii="Times New Roman" w:hAnsi="Times New Roman" w:cs="Times New Roman"/>
          <w:sz w:val="28"/>
          <w:szCs w:val="28"/>
          <w:lang w:val="kk-KZ"/>
        </w:rPr>
        <w:t>8,25</w:t>
      </w:r>
      <w:r>
        <w:rPr>
          <w:rFonts w:ascii="Times New Roman" w:hAnsi="Times New Roman" w:cs="Times New Roman"/>
          <w:color w:val="FF0000"/>
          <w:sz w:val="28"/>
          <w:szCs w:val="28"/>
          <w:lang w:val="kk-KZ"/>
        </w:rPr>
        <w:t xml:space="preserve"> </w:t>
      </w:r>
      <w:proofErr w:type="spellStart"/>
      <w:r w:rsidRPr="00C5767D">
        <w:rPr>
          <w:rFonts w:ascii="Times New Roman" w:hAnsi="Times New Roman" w:cs="Times New Roman"/>
          <w:sz w:val="28"/>
          <w:szCs w:val="28"/>
        </w:rPr>
        <w:t>п.</w:t>
      </w:r>
      <w:proofErr w:type="gramStart"/>
      <w:r w:rsidRPr="00C5767D">
        <w:rPr>
          <w:rFonts w:ascii="Times New Roman" w:hAnsi="Times New Roman" w:cs="Times New Roman"/>
          <w:sz w:val="28"/>
          <w:szCs w:val="28"/>
        </w:rPr>
        <w:t>л</w:t>
      </w:r>
      <w:proofErr w:type="spellEnd"/>
      <w:proofErr w:type="gramEnd"/>
      <w:r w:rsidRPr="00C5767D">
        <w:rPr>
          <w:rFonts w:ascii="Times New Roman" w:hAnsi="Times New Roman" w:cs="Times New Roman"/>
          <w:sz w:val="28"/>
          <w:szCs w:val="28"/>
        </w:rPr>
        <w:t>.</w:t>
      </w:r>
    </w:p>
    <w:p w:rsidR="006D1FB9" w:rsidRPr="00C5767D" w:rsidRDefault="006D1FB9" w:rsidP="006D1FB9">
      <w:pPr>
        <w:jc w:val="center"/>
        <w:rPr>
          <w:rFonts w:ascii="Times New Roman" w:hAnsi="Times New Roman" w:cs="Times New Roman"/>
          <w:sz w:val="28"/>
          <w:szCs w:val="28"/>
        </w:rPr>
      </w:pPr>
      <w:r w:rsidRPr="00C5767D">
        <w:rPr>
          <w:rFonts w:ascii="Times New Roman" w:hAnsi="Times New Roman" w:cs="Times New Roman"/>
          <w:sz w:val="28"/>
          <w:szCs w:val="28"/>
        </w:rPr>
        <w:t xml:space="preserve">Тираж </w:t>
      </w:r>
      <w:r>
        <w:rPr>
          <w:rFonts w:ascii="Times New Roman" w:hAnsi="Times New Roman" w:cs="Times New Roman"/>
          <w:sz w:val="28"/>
          <w:szCs w:val="28"/>
        </w:rPr>
        <w:t xml:space="preserve">50 </w:t>
      </w:r>
      <w:r w:rsidRPr="00C5767D">
        <w:rPr>
          <w:rFonts w:ascii="Times New Roman" w:hAnsi="Times New Roman" w:cs="Times New Roman"/>
          <w:sz w:val="28"/>
          <w:szCs w:val="28"/>
        </w:rPr>
        <w:t>экз. Заказ № ……*</w:t>
      </w:r>
    </w:p>
    <w:p w:rsidR="006D1FB9" w:rsidRPr="00C5767D" w:rsidRDefault="006D1FB9" w:rsidP="006D1FB9">
      <w:pPr>
        <w:rPr>
          <w:rFonts w:ascii="Times New Roman" w:hAnsi="Times New Roman" w:cs="Times New Roman"/>
          <w:i/>
          <w:sz w:val="28"/>
          <w:szCs w:val="28"/>
        </w:rPr>
      </w:pPr>
    </w:p>
    <w:p w:rsidR="006D1FB9" w:rsidRPr="00C5767D" w:rsidRDefault="006D1FB9" w:rsidP="006D1FB9">
      <w:pPr>
        <w:rPr>
          <w:rFonts w:ascii="Times New Roman" w:hAnsi="Times New Roman" w:cs="Times New Roman"/>
          <w:i/>
          <w:sz w:val="28"/>
          <w:szCs w:val="28"/>
        </w:rPr>
      </w:pPr>
    </w:p>
    <w:p w:rsidR="006D1FB9" w:rsidRPr="00C5767D" w:rsidRDefault="006D1FB9" w:rsidP="006D1FB9">
      <w:pPr>
        <w:rPr>
          <w:rFonts w:ascii="Times New Roman" w:hAnsi="Times New Roman" w:cs="Times New Roman"/>
          <w:i/>
          <w:sz w:val="28"/>
          <w:szCs w:val="28"/>
        </w:rPr>
      </w:pPr>
    </w:p>
    <w:p w:rsidR="006D1FB9" w:rsidRPr="00C5767D" w:rsidRDefault="006D1FB9" w:rsidP="006D1FB9">
      <w:pPr>
        <w:rPr>
          <w:rFonts w:ascii="Times New Roman" w:hAnsi="Times New Roman" w:cs="Times New Roman"/>
          <w:i/>
          <w:sz w:val="28"/>
          <w:szCs w:val="28"/>
        </w:rPr>
      </w:pPr>
    </w:p>
    <w:p w:rsidR="006D1FB9" w:rsidRPr="00C5767D" w:rsidRDefault="006D1FB9" w:rsidP="006D1FB9">
      <w:pPr>
        <w:rPr>
          <w:rFonts w:ascii="Times New Roman" w:hAnsi="Times New Roman" w:cs="Times New Roman"/>
          <w:i/>
          <w:sz w:val="28"/>
          <w:szCs w:val="28"/>
        </w:rPr>
      </w:pPr>
    </w:p>
    <w:p w:rsidR="006D1FB9" w:rsidRPr="00C5767D" w:rsidRDefault="006D1FB9" w:rsidP="006D1FB9">
      <w:pPr>
        <w:rPr>
          <w:rFonts w:ascii="Times New Roman" w:hAnsi="Times New Roman" w:cs="Times New Roman"/>
          <w:i/>
          <w:sz w:val="28"/>
          <w:szCs w:val="28"/>
        </w:rPr>
      </w:pPr>
    </w:p>
    <w:p w:rsidR="006D1FB9" w:rsidRPr="00C5767D" w:rsidRDefault="006D1FB9" w:rsidP="006D1FB9">
      <w:pPr>
        <w:rPr>
          <w:rFonts w:ascii="Times New Roman" w:hAnsi="Times New Roman" w:cs="Times New Roman"/>
          <w:i/>
          <w:sz w:val="28"/>
          <w:szCs w:val="28"/>
        </w:rPr>
      </w:pPr>
    </w:p>
    <w:p w:rsidR="006D1FB9" w:rsidRPr="00C5767D" w:rsidRDefault="006D1FB9" w:rsidP="006D1FB9">
      <w:pPr>
        <w:rPr>
          <w:rFonts w:ascii="Times New Roman" w:hAnsi="Times New Roman" w:cs="Times New Roman"/>
          <w:i/>
          <w:sz w:val="28"/>
          <w:szCs w:val="28"/>
        </w:rPr>
      </w:pPr>
    </w:p>
    <w:p w:rsidR="006D1FB9" w:rsidRPr="00C5767D" w:rsidRDefault="006D1FB9" w:rsidP="006D1FB9">
      <w:pPr>
        <w:rPr>
          <w:rFonts w:ascii="Times New Roman" w:hAnsi="Times New Roman" w:cs="Times New Roman"/>
          <w:sz w:val="28"/>
          <w:szCs w:val="28"/>
        </w:rPr>
      </w:pPr>
      <w:r w:rsidRPr="00C5767D">
        <w:rPr>
          <w:rFonts w:ascii="Times New Roman" w:hAnsi="Times New Roman" w:cs="Times New Roman"/>
          <w:sz w:val="28"/>
          <w:szCs w:val="28"/>
        </w:rPr>
        <w:t>©  Издание Южно-Казахстанского  университета</w:t>
      </w:r>
      <w:r>
        <w:rPr>
          <w:rFonts w:ascii="Times New Roman" w:hAnsi="Times New Roman" w:cs="Times New Roman"/>
          <w:sz w:val="28"/>
          <w:szCs w:val="28"/>
        </w:rPr>
        <w:t xml:space="preserve"> </w:t>
      </w:r>
      <w:r w:rsidRPr="00C5767D">
        <w:rPr>
          <w:rFonts w:ascii="Times New Roman" w:hAnsi="Times New Roman" w:cs="Times New Roman"/>
          <w:sz w:val="28"/>
          <w:szCs w:val="28"/>
        </w:rPr>
        <w:t xml:space="preserve">им. </w:t>
      </w:r>
      <w:proofErr w:type="spellStart"/>
      <w:r w:rsidRPr="00C5767D">
        <w:rPr>
          <w:rFonts w:ascii="Times New Roman" w:hAnsi="Times New Roman" w:cs="Times New Roman"/>
          <w:sz w:val="28"/>
          <w:szCs w:val="28"/>
        </w:rPr>
        <w:t>М.Ауэзова</w:t>
      </w:r>
      <w:proofErr w:type="spellEnd"/>
    </w:p>
    <w:p w:rsidR="006D1FB9" w:rsidRPr="00C5767D" w:rsidRDefault="006D1FB9" w:rsidP="006D1FB9">
      <w:pPr>
        <w:rPr>
          <w:rFonts w:ascii="Times New Roman" w:hAnsi="Times New Roman" w:cs="Times New Roman"/>
          <w:sz w:val="28"/>
          <w:szCs w:val="28"/>
        </w:rPr>
      </w:pPr>
    </w:p>
    <w:p w:rsidR="006D1FB9" w:rsidRPr="00C5767D" w:rsidRDefault="006D1FB9" w:rsidP="006D1FB9">
      <w:pPr>
        <w:rPr>
          <w:rFonts w:ascii="Times New Roman" w:hAnsi="Times New Roman" w:cs="Times New Roman"/>
          <w:sz w:val="28"/>
          <w:szCs w:val="28"/>
        </w:rPr>
      </w:pPr>
    </w:p>
    <w:p w:rsidR="006D1FB9" w:rsidRDefault="006D1FB9" w:rsidP="006D1FB9">
      <w:pPr>
        <w:rPr>
          <w:rFonts w:ascii="Times New Roman" w:hAnsi="Times New Roman" w:cs="Times New Roman"/>
          <w:sz w:val="28"/>
          <w:szCs w:val="28"/>
        </w:rPr>
      </w:pPr>
      <w:r w:rsidRPr="00C5767D">
        <w:rPr>
          <w:rFonts w:ascii="Times New Roman" w:hAnsi="Times New Roman" w:cs="Times New Roman"/>
          <w:sz w:val="28"/>
          <w:szCs w:val="28"/>
        </w:rPr>
        <w:t xml:space="preserve">Издательский центр ЮКУ им. </w:t>
      </w:r>
      <w:proofErr w:type="spellStart"/>
      <w:r w:rsidRPr="00C5767D">
        <w:rPr>
          <w:rFonts w:ascii="Times New Roman" w:hAnsi="Times New Roman" w:cs="Times New Roman"/>
          <w:sz w:val="28"/>
          <w:szCs w:val="28"/>
        </w:rPr>
        <w:t>М.Ауэзова</w:t>
      </w:r>
      <w:proofErr w:type="spellEnd"/>
      <w:r w:rsidRPr="00C5767D">
        <w:rPr>
          <w:rFonts w:ascii="Times New Roman" w:hAnsi="Times New Roman" w:cs="Times New Roman"/>
          <w:sz w:val="28"/>
          <w:szCs w:val="28"/>
        </w:rPr>
        <w:t xml:space="preserve">, г. Шымкент, пр. </w:t>
      </w:r>
      <w:proofErr w:type="spellStart"/>
      <w:r w:rsidRPr="00C5767D">
        <w:rPr>
          <w:rFonts w:ascii="Times New Roman" w:hAnsi="Times New Roman" w:cs="Times New Roman"/>
          <w:sz w:val="28"/>
          <w:szCs w:val="28"/>
        </w:rPr>
        <w:t>Тауке</w:t>
      </w:r>
      <w:proofErr w:type="spellEnd"/>
      <w:r w:rsidRPr="00C5767D">
        <w:rPr>
          <w:rFonts w:ascii="Times New Roman" w:hAnsi="Times New Roman" w:cs="Times New Roman"/>
          <w:sz w:val="28"/>
          <w:szCs w:val="28"/>
        </w:rPr>
        <w:t xml:space="preserve"> хана, 5</w:t>
      </w:r>
    </w:p>
    <w:p w:rsidR="006D1FB9" w:rsidRPr="00CA4531" w:rsidRDefault="006D1FB9" w:rsidP="00E95C9F">
      <w:pPr>
        <w:pStyle w:val="33"/>
        <w:shd w:val="clear" w:color="auto" w:fill="auto"/>
        <w:tabs>
          <w:tab w:val="left" w:pos="1042"/>
        </w:tabs>
        <w:spacing w:before="0" w:after="0" w:line="240" w:lineRule="auto"/>
        <w:ind w:left="20" w:firstLine="0"/>
        <w:jc w:val="both"/>
        <w:rPr>
          <w:sz w:val="28"/>
          <w:szCs w:val="28"/>
        </w:rPr>
      </w:pPr>
    </w:p>
    <w:sectPr w:rsidR="006D1FB9" w:rsidRPr="00CA4531" w:rsidSect="005F7DD8">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10A5" w:rsidRDefault="00F310A5" w:rsidP="00E93334">
      <w:r>
        <w:separator/>
      </w:r>
    </w:p>
  </w:endnote>
  <w:endnote w:type="continuationSeparator" w:id="0">
    <w:p w:rsidR="00F310A5" w:rsidRDefault="00F310A5" w:rsidP="00E933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TimesNewRomanPS-Bold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YS Text">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5C9F" w:rsidRDefault="00E95C9F">
    <w:pPr>
      <w:pStyle w:val="af7"/>
      <w:framePr w:w="12076" w:h="192" w:wrap="none" w:vAnchor="text" w:hAnchor="page" w:x="-84" w:y="-1194"/>
      <w:shd w:val="clear" w:color="auto" w:fill="auto"/>
      <w:ind w:left="6178"/>
    </w:pPr>
    <w:r>
      <w:fldChar w:fldCharType="begin"/>
    </w:r>
    <w:r>
      <w:instrText xml:space="preserve"> PAGE \* MERGEFORMAT </w:instrText>
    </w:r>
    <w:r>
      <w:fldChar w:fldCharType="separate"/>
    </w:r>
    <w:r w:rsidRPr="00B01D84">
      <w:rPr>
        <w:rStyle w:val="135pt"/>
        <w:noProof/>
      </w:rPr>
      <w:t>94</w:t>
    </w:r>
    <w:r>
      <w:rPr>
        <w:rStyle w:val="135pt"/>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3975057"/>
      <w:docPartObj>
        <w:docPartGallery w:val="Page Numbers (Bottom of Page)"/>
        <w:docPartUnique/>
      </w:docPartObj>
    </w:sdtPr>
    <w:sdtContent>
      <w:p w:rsidR="009614A5" w:rsidRDefault="009614A5">
        <w:pPr>
          <w:pStyle w:val="ae"/>
          <w:jc w:val="center"/>
        </w:pPr>
        <w:r>
          <w:fldChar w:fldCharType="begin"/>
        </w:r>
        <w:r>
          <w:instrText>PAGE   \* MERGEFORMAT</w:instrText>
        </w:r>
        <w:r>
          <w:fldChar w:fldCharType="separate"/>
        </w:r>
        <w:r w:rsidR="006D1FB9">
          <w:rPr>
            <w:noProof/>
          </w:rPr>
          <w:t>88</w:t>
        </w:r>
        <w:r>
          <w:fldChar w:fldCharType="end"/>
        </w:r>
      </w:p>
    </w:sdtContent>
  </w:sdt>
  <w:p w:rsidR="009614A5" w:rsidRDefault="009614A5">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5C9F" w:rsidRDefault="00E95C9F">
    <w:pPr>
      <w:pStyle w:val="af7"/>
      <w:framePr w:w="12076" w:h="192" w:wrap="none" w:vAnchor="text" w:hAnchor="page" w:x="-84" w:y="-1194"/>
      <w:shd w:val="clear" w:color="auto" w:fill="auto"/>
      <w:ind w:left="6178"/>
    </w:pPr>
    <w:r>
      <w:fldChar w:fldCharType="begin"/>
    </w:r>
    <w:r>
      <w:instrText xml:space="preserve"> PAGE \* MERGEFORMAT </w:instrText>
    </w:r>
    <w:r>
      <w:fldChar w:fldCharType="separate"/>
    </w:r>
    <w:r w:rsidRPr="00763C38">
      <w:rPr>
        <w:rStyle w:val="135pt"/>
        <w:noProof/>
      </w:rPr>
      <w:t>120</w:t>
    </w:r>
    <w:r>
      <w:rPr>
        <w:rStyle w:val="135pt"/>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10772633"/>
      <w:docPartObj>
        <w:docPartGallery w:val="Page Numbers (Bottom of Page)"/>
        <w:docPartUnique/>
      </w:docPartObj>
    </w:sdtPr>
    <w:sdtContent>
      <w:p w:rsidR="00CA4531" w:rsidRDefault="00CA4531">
        <w:pPr>
          <w:pStyle w:val="ae"/>
          <w:jc w:val="center"/>
        </w:pPr>
        <w:r>
          <w:fldChar w:fldCharType="begin"/>
        </w:r>
        <w:r>
          <w:instrText>PAGE   \* MERGEFORMAT</w:instrText>
        </w:r>
        <w:r>
          <w:fldChar w:fldCharType="separate"/>
        </w:r>
        <w:r w:rsidR="00184D31">
          <w:rPr>
            <w:noProof/>
          </w:rPr>
          <w:t>134</w:t>
        </w:r>
        <w:r>
          <w:fldChar w:fldCharType="end"/>
        </w:r>
      </w:p>
    </w:sdtContent>
  </w:sdt>
  <w:p w:rsidR="00E95C9F" w:rsidRPr="001C3E37" w:rsidRDefault="00E95C9F" w:rsidP="001C3E37">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10A5" w:rsidRDefault="00F310A5" w:rsidP="00E93334">
      <w:r>
        <w:separator/>
      </w:r>
    </w:p>
  </w:footnote>
  <w:footnote w:type="continuationSeparator" w:id="0">
    <w:p w:rsidR="00F310A5" w:rsidRDefault="00F310A5" w:rsidP="00E933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E6239"/>
    <w:multiLevelType w:val="multilevel"/>
    <w:tmpl w:val="049E663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0B238CA"/>
    <w:multiLevelType w:val="multilevel"/>
    <w:tmpl w:val="C0E238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66968EB"/>
    <w:multiLevelType w:val="multilevel"/>
    <w:tmpl w:val="7AD8458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BDC7011"/>
    <w:multiLevelType w:val="multilevel"/>
    <w:tmpl w:val="013EE60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C8421AA"/>
    <w:multiLevelType w:val="multilevel"/>
    <w:tmpl w:val="49C227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4CF6113"/>
    <w:multiLevelType w:val="multilevel"/>
    <w:tmpl w:val="E2D6CE7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7477689"/>
    <w:multiLevelType w:val="multilevel"/>
    <w:tmpl w:val="94D88BC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C044A60"/>
    <w:multiLevelType w:val="hybridMultilevel"/>
    <w:tmpl w:val="76483A74"/>
    <w:lvl w:ilvl="0" w:tplc="8A18496E">
      <w:start w:val="1"/>
      <w:numFmt w:val="decimal"/>
      <w:lvlText w:val="%1."/>
      <w:lvlJc w:val="left"/>
      <w:pPr>
        <w:ind w:left="1103" w:hanging="360"/>
      </w:pPr>
      <w:rPr>
        <w:rFonts w:hint="default"/>
      </w:rPr>
    </w:lvl>
    <w:lvl w:ilvl="1" w:tplc="04190019" w:tentative="1">
      <w:start w:val="1"/>
      <w:numFmt w:val="lowerLetter"/>
      <w:lvlText w:val="%2."/>
      <w:lvlJc w:val="left"/>
      <w:pPr>
        <w:ind w:left="1823" w:hanging="360"/>
      </w:pPr>
    </w:lvl>
    <w:lvl w:ilvl="2" w:tplc="0419001B" w:tentative="1">
      <w:start w:val="1"/>
      <w:numFmt w:val="lowerRoman"/>
      <w:lvlText w:val="%3."/>
      <w:lvlJc w:val="right"/>
      <w:pPr>
        <w:ind w:left="2543" w:hanging="180"/>
      </w:pPr>
    </w:lvl>
    <w:lvl w:ilvl="3" w:tplc="0419000F" w:tentative="1">
      <w:start w:val="1"/>
      <w:numFmt w:val="decimal"/>
      <w:lvlText w:val="%4."/>
      <w:lvlJc w:val="left"/>
      <w:pPr>
        <w:ind w:left="3263" w:hanging="360"/>
      </w:pPr>
    </w:lvl>
    <w:lvl w:ilvl="4" w:tplc="04190019" w:tentative="1">
      <w:start w:val="1"/>
      <w:numFmt w:val="lowerLetter"/>
      <w:lvlText w:val="%5."/>
      <w:lvlJc w:val="left"/>
      <w:pPr>
        <w:ind w:left="3983" w:hanging="360"/>
      </w:pPr>
    </w:lvl>
    <w:lvl w:ilvl="5" w:tplc="0419001B" w:tentative="1">
      <w:start w:val="1"/>
      <w:numFmt w:val="lowerRoman"/>
      <w:lvlText w:val="%6."/>
      <w:lvlJc w:val="right"/>
      <w:pPr>
        <w:ind w:left="4703" w:hanging="180"/>
      </w:pPr>
    </w:lvl>
    <w:lvl w:ilvl="6" w:tplc="0419000F" w:tentative="1">
      <w:start w:val="1"/>
      <w:numFmt w:val="decimal"/>
      <w:lvlText w:val="%7."/>
      <w:lvlJc w:val="left"/>
      <w:pPr>
        <w:ind w:left="5423" w:hanging="360"/>
      </w:pPr>
    </w:lvl>
    <w:lvl w:ilvl="7" w:tplc="04190019" w:tentative="1">
      <w:start w:val="1"/>
      <w:numFmt w:val="lowerLetter"/>
      <w:lvlText w:val="%8."/>
      <w:lvlJc w:val="left"/>
      <w:pPr>
        <w:ind w:left="6143" w:hanging="360"/>
      </w:pPr>
    </w:lvl>
    <w:lvl w:ilvl="8" w:tplc="0419001B" w:tentative="1">
      <w:start w:val="1"/>
      <w:numFmt w:val="lowerRoman"/>
      <w:lvlText w:val="%9."/>
      <w:lvlJc w:val="right"/>
      <w:pPr>
        <w:ind w:left="6863" w:hanging="180"/>
      </w:pPr>
    </w:lvl>
  </w:abstractNum>
  <w:abstractNum w:abstractNumId="8">
    <w:nsid w:val="2C4212C0"/>
    <w:multiLevelType w:val="hybridMultilevel"/>
    <w:tmpl w:val="AD46CB70"/>
    <w:lvl w:ilvl="0" w:tplc="16EE1980">
      <w:start w:val="1"/>
      <w:numFmt w:val="decimal"/>
      <w:lvlText w:val="%1."/>
      <w:lvlJc w:val="left"/>
      <w:pPr>
        <w:ind w:left="720" w:hanging="360"/>
      </w:pPr>
      <w:rPr>
        <w:rFonts w:ascii="Times New Roman" w:hAnsi="Times New Roman" w:cs="Times New Roman"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DB36351"/>
    <w:multiLevelType w:val="hybridMultilevel"/>
    <w:tmpl w:val="25C8C72C"/>
    <w:lvl w:ilvl="0" w:tplc="247AA59E">
      <w:start w:val="1"/>
      <w:numFmt w:val="decimal"/>
      <w:lvlText w:val="%1."/>
      <w:lvlJc w:val="left"/>
      <w:pPr>
        <w:ind w:left="720" w:hanging="360"/>
      </w:pPr>
      <w:rPr>
        <w:rFonts w:ascii="TimesNewRomanPSMT" w:eastAsia="Times New Roman" w:hAnsi="TimesNewRomanPS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F6733B5"/>
    <w:multiLevelType w:val="multilevel"/>
    <w:tmpl w:val="D6E4770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F772FCE"/>
    <w:multiLevelType w:val="multilevel"/>
    <w:tmpl w:val="378C42D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1373821"/>
    <w:multiLevelType w:val="multilevel"/>
    <w:tmpl w:val="16AE759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7DC3ACA"/>
    <w:multiLevelType w:val="multilevel"/>
    <w:tmpl w:val="0AC473F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A2C7180"/>
    <w:multiLevelType w:val="multilevel"/>
    <w:tmpl w:val="209E8DD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27"/>
        <w:szCs w:val="27"/>
        <w:u w:val="none"/>
      </w:rPr>
    </w:lvl>
    <w:lvl w:ilvl="2">
      <w:start w:val="5"/>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27"/>
        <w:szCs w:val="2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F2522B6"/>
    <w:multiLevelType w:val="multilevel"/>
    <w:tmpl w:val="AE2C6A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1632D53"/>
    <w:multiLevelType w:val="multilevel"/>
    <w:tmpl w:val="21BC7C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4CC73A22"/>
    <w:multiLevelType w:val="multilevel"/>
    <w:tmpl w:val="B4B618E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E8212B1"/>
    <w:multiLevelType w:val="hybridMultilevel"/>
    <w:tmpl w:val="9162C782"/>
    <w:lvl w:ilvl="0" w:tplc="1CF8A326">
      <w:start w:val="1"/>
      <w:numFmt w:val="decimal"/>
      <w:lvlText w:val="%1."/>
      <w:lvlJc w:val="left"/>
      <w:pPr>
        <w:ind w:left="940" w:hanging="360"/>
      </w:pPr>
      <w:rPr>
        <w:rFonts w:hint="default"/>
      </w:rPr>
    </w:lvl>
    <w:lvl w:ilvl="1" w:tplc="04190019" w:tentative="1">
      <w:start w:val="1"/>
      <w:numFmt w:val="lowerLetter"/>
      <w:lvlText w:val="%2."/>
      <w:lvlJc w:val="left"/>
      <w:pPr>
        <w:ind w:left="1660" w:hanging="360"/>
      </w:pPr>
    </w:lvl>
    <w:lvl w:ilvl="2" w:tplc="0419001B" w:tentative="1">
      <w:start w:val="1"/>
      <w:numFmt w:val="lowerRoman"/>
      <w:lvlText w:val="%3."/>
      <w:lvlJc w:val="right"/>
      <w:pPr>
        <w:ind w:left="2380" w:hanging="180"/>
      </w:pPr>
    </w:lvl>
    <w:lvl w:ilvl="3" w:tplc="0419000F" w:tentative="1">
      <w:start w:val="1"/>
      <w:numFmt w:val="decimal"/>
      <w:lvlText w:val="%4."/>
      <w:lvlJc w:val="left"/>
      <w:pPr>
        <w:ind w:left="3100" w:hanging="360"/>
      </w:pPr>
    </w:lvl>
    <w:lvl w:ilvl="4" w:tplc="04190019" w:tentative="1">
      <w:start w:val="1"/>
      <w:numFmt w:val="lowerLetter"/>
      <w:lvlText w:val="%5."/>
      <w:lvlJc w:val="left"/>
      <w:pPr>
        <w:ind w:left="3820" w:hanging="360"/>
      </w:pPr>
    </w:lvl>
    <w:lvl w:ilvl="5" w:tplc="0419001B" w:tentative="1">
      <w:start w:val="1"/>
      <w:numFmt w:val="lowerRoman"/>
      <w:lvlText w:val="%6."/>
      <w:lvlJc w:val="right"/>
      <w:pPr>
        <w:ind w:left="4540" w:hanging="180"/>
      </w:pPr>
    </w:lvl>
    <w:lvl w:ilvl="6" w:tplc="0419000F" w:tentative="1">
      <w:start w:val="1"/>
      <w:numFmt w:val="decimal"/>
      <w:lvlText w:val="%7."/>
      <w:lvlJc w:val="left"/>
      <w:pPr>
        <w:ind w:left="5260" w:hanging="360"/>
      </w:pPr>
    </w:lvl>
    <w:lvl w:ilvl="7" w:tplc="04190019" w:tentative="1">
      <w:start w:val="1"/>
      <w:numFmt w:val="lowerLetter"/>
      <w:lvlText w:val="%8."/>
      <w:lvlJc w:val="left"/>
      <w:pPr>
        <w:ind w:left="5980" w:hanging="360"/>
      </w:pPr>
    </w:lvl>
    <w:lvl w:ilvl="8" w:tplc="0419001B" w:tentative="1">
      <w:start w:val="1"/>
      <w:numFmt w:val="lowerRoman"/>
      <w:lvlText w:val="%9."/>
      <w:lvlJc w:val="right"/>
      <w:pPr>
        <w:ind w:left="6700" w:hanging="180"/>
      </w:pPr>
    </w:lvl>
  </w:abstractNum>
  <w:abstractNum w:abstractNumId="19">
    <w:nsid w:val="51591BD7"/>
    <w:multiLevelType w:val="multilevel"/>
    <w:tmpl w:val="8F74E84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6106C57"/>
    <w:multiLevelType w:val="multilevel"/>
    <w:tmpl w:val="15DE4F6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573A15E9"/>
    <w:multiLevelType w:val="hybridMultilevel"/>
    <w:tmpl w:val="20C239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8061E45"/>
    <w:multiLevelType w:val="hybridMultilevel"/>
    <w:tmpl w:val="C69619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B470172"/>
    <w:multiLevelType w:val="multilevel"/>
    <w:tmpl w:val="4D9CD89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BC42CD4"/>
    <w:multiLevelType w:val="hybridMultilevel"/>
    <w:tmpl w:val="D70A1D5C"/>
    <w:lvl w:ilvl="0" w:tplc="032AD736">
      <w:start w:val="1"/>
      <w:numFmt w:val="decimal"/>
      <w:lvlText w:val="%1."/>
      <w:lvlJc w:val="left"/>
      <w:pPr>
        <w:ind w:left="1100" w:hanging="360"/>
      </w:pPr>
      <w:rPr>
        <w:rFonts w:hint="default"/>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25">
    <w:nsid w:val="65140931"/>
    <w:multiLevelType w:val="multilevel"/>
    <w:tmpl w:val="B44E9B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72C001A2"/>
    <w:multiLevelType w:val="hybridMultilevel"/>
    <w:tmpl w:val="403471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44F59F1"/>
    <w:multiLevelType w:val="multilevel"/>
    <w:tmpl w:val="8C4012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3"/>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784A093E"/>
    <w:multiLevelType w:val="multilevel"/>
    <w:tmpl w:val="876A98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7D1F5BE6"/>
    <w:multiLevelType w:val="multilevel"/>
    <w:tmpl w:val="ACEED6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7E57155B"/>
    <w:multiLevelType w:val="multilevel"/>
    <w:tmpl w:val="F26EE59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9"/>
  </w:num>
  <w:num w:numId="3">
    <w:abstractNumId w:val="16"/>
  </w:num>
  <w:num w:numId="4">
    <w:abstractNumId w:val="14"/>
  </w:num>
  <w:num w:numId="5">
    <w:abstractNumId w:val="4"/>
  </w:num>
  <w:num w:numId="6">
    <w:abstractNumId w:val="18"/>
  </w:num>
  <w:num w:numId="7">
    <w:abstractNumId w:val="20"/>
  </w:num>
  <w:num w:numId="8">
    <w:abstractNumId w:val="7"/>
  </w:num>
  <w:num w:numId="9">
    <w:abstractNumId w:val="12"/>
  </w:num>
  <w:num w:numId="10">
    <w:abstractNumId w:val="13"/>
  </w:num>
  <w:num w:numId="11">
    <w:abstractNumId w:val="0"/>
  </w:num>
  <w:num w:numId="12">
    <w:abstractNumId w:val="27"/>
  </w:num>
  <w:num w:numId="13">
    <w:abstractNumId w:val="24"/>
  </w:num>
  <w:num w:numId="14">
    <w:abstractNumId w:val="23"/>
  </w:num>
  <w:num w:numId="15">
    <w:abstractNumId w:val="25"/>
  </w:num>
  <w:num w:numId="16">
    <w:abstractNumId w:val="11"/>
  </w:num>
  <w:num w:numId="17">
    <w:abstractNumId w:val="3"/>
  </w:num>
  <w:num w:numId="18">
    <w:abstractNumId w:val="15"/>
  </w:num>
  <w:num w:numId="19">
    <w:abstractNumId w:val="5"/>
  </w:num>
  <w:num w:numId="20">
    <w:abstractNumId w:val="30"/>
  </w:num>
  <w:num w:numId="21">
    <w:abstractNumId w:val="10"/>
  </w:num>
  <w:num w:numId="22">
    <w:abstractNumId w:val="19"/>
  </w:num>
  <w:num w:numId="23">
    <w:abstractNumId w:val="17"/>
  </w:num>
  <w:num w:numId="24">
    <w:abstractNumId w:val="28"/>
  </w:num>
  <w:num w:numId="25">
    <w:abstractNumId w:val="6"/>
  </w:num>
  <w:num w:numId="26">
    <w:abstractNumId w:val="1"/>
  </w:num>
  <w:num w:numId="27">
    <w:abstractNumId w:val="22"/>
  </w:num>
  <w:num w:numId="28">
    <w:abstractNumId w:val="29"/>
  </w:num>
  <w:num w:numId="29">
    <w:abstractNumId w:val="2"/>
  </w:num>
  <w:num w:numId="30">
    <w:abstractNumId w:val="26"/>
  </w:num>
  <w:num w:numId="3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4369"/>
    <w:rsid w:val="00054DFF"/>
    <w:rsid w:val="000574E5"/>
    <w:rsid w:val="000A0FC7"/>
    <w:rsid w:val="000A7A01"/>
    <w:rsid w:val="00106675"/>
    <w:rsid w:val="00125675"/>
    <w:rsid w:val="00140B4A"/>
    <w:rsid w:val="00143723"/>
    <w:rsid w:val="00184D31"/>
    <w:rsid w:val="0018659C"/>
    <w:rsid w:val="001A72F8"/>
    <w:rsid w:val="001B3F1E"/>
    <w:rsid w:val="001B4913"/>
    <w:rsid w:val="001C3E37"/>
    <w:rsid w:val="00335B11"/>
    <w:rsid w:val="0034611E"/>
    <w:rsid w:val="00370406"/>
    <w:rsid w:val="003751D7"/>
    <w:rsid w:val="004410A2"/>
    <w:rsid w:val="004448F1"/>
    <w:rsid w:val="004645DB"/>
    <w:rsid w:val="004658DF"/>
    <w:rsid w:val="004E34C7"/>
    <w:rsid w:val="004E5A66"/>
    <w:rsid w:val="00524A73"/>
    <w:rsid w:val="00530C6A"/>
    <w:rsid w:val="00551952"/>
    <w:rsid w:val="005F7DD8"/>
    <w:rsid w:val="00651F5C"/>
    <w:rsid w:val="006646EF"/>
    <w:rsid w:val="006A5C90"/>
    <w:rsid w:val="006D1FB9"/>
    <w:rsid w:val="00732EAA"/>
    <w:rsid w:val="007A3188"/>
    <w:rsid w:val="007C6D51"/>
    <w:rsid w:val="0082314A"/>
    <w:rsid w:val="00842E84"/>
    <w:rsid w:val="00854BAD"/>
    <w:rsid w:val="008651B0"/>
    <w:rsid w:val="00920BFC"/>
    <w:rsid w:val="009614A5"/>
    <w:rsid w:val="00972F57"/>
    <w:rsid w:val="00A1660B"/>
    <w:rsid w:val="00A27E68"/>
    <w:rsid w:val="00A466DA"/>
    <w:rsid w:val="00AC0ADD"/>
    <w:rsid w:val="00AF15B2"/>
    <w:rsid w:val="00AF7A40"/>
    <w:rsid w:val="00B45222"/>
    <w:rsid w:val="00B83436"/>
    <w:rsid w:val="00B9466D"/>
    <w:rsid w:val="00BF2881"/>
    <w:rsid w:val="00C050FF"/>
    <w:rsid w:val="00C31700"/>
    <w:rsid w:val="00C40CBA"/>
    <w:rsid w:val="00C65FC7"/>
    <w:rsid w:val="00CA4531"/>
    <w:rsid w:val="00CB7778"/>
    <w:rsid w:val="00D96EF1"/>
    <w:rsid w:val="00DD09E6"/>
    <w:rsid w:val="00E11104"/>
    <w:rsid w:val="00E67BAA"/>
    <w:rsid w:val="00E77E89"/>
    <w:rsid w:val="00E93334"/>
    <w:rsid w:val="00E9536D"/>
    <w:rsid w:val="00E95757"/>
    <w:rsid w:val="00E95C9F"/>
    <w:rsid w:val="00EE6410"/>
    <w:rsid w:val="00EF5BC8"/>
    <w:rsid w:val="00F04369"/>
    <w:rsid w:val="00F06B66"/>
    <w:rsid w:val="00F1320F"/>
    <w:rsid w:val="00F13D58"/>
    <w:rsid w:val="00F310A5"/>
    <w:rsid w:val="00F35EA7"/>
    <w:rsid w:val="00FE29A1"/>
    <w:rsid w:val="00FE65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01">
    <w:name w:val="fontstyle01"/>
    <w:basedOn w:val="a0"/>
    <w:rsid w:val="005F7DD8"/>
    <w:rPr>
      <w:rFonts w:ascii="TimesNewRomanPS-BoldMT" w:hAnsi="TimesNewRomanPS-BoldMT" w:hint="default"/>
      <w:b/>
      <w:bCs/>
      <w:i w:val="0"/>
      <w:iCs w:val="0"/>
      <w:color w:val="000000"/>
      <w:sz w:val="28"/>
      <w:szCs w:val="28"/>
    </w:rPr>
  </w:style>
  <w:style w:type="character" w:customStyle="1" w:styleId="fontstyle11">
    <w:name w:val="fontstyle11"/>
    <w:basedOn w:val="a0"/>
    <w:rsid w:val="005F7DD8"/>
    <w:rPr>
      <w:rFonts w:ascii="TimesNewRomanPSMT" w:hAnsi="TimesNewRomanPSMT" w:hint="default"/>
      <w:b w:val="0"/>
      <w:bCs w:val="0"/>
      <w:i w:val="0"/>
      <w:iCs w:val="0"/>
      <w:color w:val="000000"/>
      <w:sz w:val="28"/>
      <w:szCs w:val="28"/>
    </w:rPr>
  </w:style>
  <w:style w:type="paragraph" w:styleId="a3">
    <w:name w:val="List Paragraph"/>
    <w:basedOn w:val="a"/>
    <w:uiPriority w:val="34"/>
    <w:qFormat/>
    <w:rsid w:val="004410A2"/>
    <w:pPr>
      <w:ind w:left="720"/>
      <w:contextualSpacing/>
    </w:pPr>
  </w:style>
  <w:style w:type="character" w:customStyle="1" w:styleId="fontstyle21">
    <w:name w:val="fontstyle21"/>
    <w:basedOn w:val="a0"/>
    <w:rsid w:val="004410A2"/>
    <w:rPr>
      <w:rFonts w:ascii="TimesNewRomanPSMT" w:hAnsi="TimesNewRomanPSMT" w:hint="default"/>
      <w:b w:val="0"/>
      <w:bCs w:val="0"/>
      <w:i w:val="0"/>
      <w:iCs w:val="0"/>
      <w:color w:val="000000"/>
      <w:sz w:val="28"/>
      <w:szCs w:val="28"/>
    </w:rPr>
  </w:style>
  <w:style w:type="character" w:customStyle="1" w:styleId="fontstyle31">
    <w:name w:val="fontstyle31"/>
    <w:basedOn w:val="a0"/>
    <w:rsid w:val="004410A2"/>
    <w:rPr>
      <w:rFonts w:ascii="TimesNewRomanPS-ItalicMT" w:hAnsi="TimesNewRomanPS-ItalicMT" w:hint="default"/>
      <w:b w:val="0"/>
      <w:bCs w:val="0"/>
      <w:i/>
      <w:iCs/>
      <w:color w:val="000000"/>
      <w:sz w:val="28"/>
      <w:szCs w:val="28"/>
    </w:rPr>
  </w:style>
  <w:style w:type="character" w:customStyle="1" w:styleId="fontstyle41">
    <w:name w:val="fontstyle41"/>
    <w:basedOn w:val="a0"/>
    <w:rsid w:val="004410A2"/>
    <w:rPr>
      <w:rFonts w:ascii="TimesNewRomanPS-BoldMT" w:hAnsi="TimesNewRomanPS-BoldMT" w:hint="default"/>
      <w:b/>
      <w:bCs/>
      <w:i w:val="0"/>
      <w:iCs w:val="0"/>
      <w:color w:val="000000"/>
      <w:sz w:val="28"/>
      <w:szCs w:val="28"/>
    </w:rPr>
  </w:style>
  <w:style w:type="paragraph" w:styleId="a4">
    <w:name w:val="Balloon Text"/>
    <w:basedOn w:val="a"/>
    <w:link w:val="a5"/>
    <w:uiPriority w:val="99"/>
    <w:semiHidden/>
    <w:unhideWhenUsed/>
    <w:rsid w:val="00524A73"/>
    <w:rPr>
      <w:rFonts w:ascii="Tahoma" w:hAnsi="Tahoma" w:cs="Tahoma"/>
      <w:sz w:val="16"/>
      <w:szCs w:val="16"/>
    </w:rPr>
  </w:style>
  <w:style w:type="character" w:customStyle="1" w:styleId="a5">
    <w:name w:val="Текст выноски Знак"/>
    <w:basedOn w:val="a0"/>
    <w:link w:val="a4"/>
    <w:uiPriority w:val="99"/>
    <w:semiHidden/>
    <w:rsid w:val="00524A73"/>
    <w:rPr>
      <w:rFonts w:ascii="Tahoma" w:hAnsi="Tahoma" w:cs="Tahoma"/>
      <w:sz w:val="16"/>
      <w:szCs w:val="16"/>
    </w:rPr>
  </w:style>
  <w:style w:type="paragraph" w:styleId="2">
    <w:name w:val="Body Text Indent 2"/>
    <w:basedOn w:val="a"/>
    <w:link w:val="20"/>
    <w:uiPriority w:val="99"/>
    <w:unhideWhenUsed/>
    <w:rsid w:val="00F35EA7"/>
    <w:pPr>
      <w:spacing w:after="120" w:line="480" w:lineRule="auto"/>
      <w:ind w:left="283"/>
      <w:jc w:val="left"/>
    </w:pPr>
  </w:style>
  <w:style w:type="character" w:customStyle="1" w:styleId="20">
    <w:name w:val="Основной текст с отступом 2 Знак"/>
    <w:basedOn w:val="a0"/>
    <w:link w:val="2"/>
    <w:uiPriority w:val="99"/>
    <w:rsid w:val="00F35EA7"/>
  </w:style>
  <w:style w:type="character" w:customStyle="1" w:styleId="a6">
    <w:name w:val="Основной текст_"/>
    <w:basedOn w:val="a0"/>
    <w:link w:val="1"/>
    <w:locked/>
    <w:rsid w:val="001B3F1E"/>
    <w:rPr>
      <w:rFonts w:ascii="Arial" w:hAnsi="Arial" w:cs="Arial"/>
      <w:sz w:val="19"/>
      <w:szCs w:val="19"/>
      <w:shd w:val="clear" w:color="auto" w:fill="FFFFFF"/>
    </w:rPr>
  </w:style>
  <w:style w:type="character" w:customStyle="1" w:styleId="a7">
    <w:name w:val="Основной текст + Курсив"/>
    <w:basedOn w:val="a6"/>
    <w:rsid w:val="001B3F1E"/>
    <w:rPr>
      <w:rFonts w:ascii="Arial" w:hAnsi="Arial" w:cs="Arial"/>
      <w:i/>
      <w:iCs/>
      <w:sz w:val="19"/>
      <w:szCs w:val="19"/>
      <w:shd w:val="clear" w:color="auto" w:fill="FFFFFF"/>
    </w:rPr>
  </w:style>
  <w:style w:type="paragraph" w:customStyle="1" w:styleId="1">
    <w:name w:val="Основной текст1"/>
    <w:basedOn w:val="a"/>
    <w:link w:val="a6"/>
    <w:uiPriority w:val="99"/>
    <w:rsid w:val="001B3F1E"/>
    <w:pPr>
      <w:shd w:val="clear" w:color="auto" w:fill="FFFFFF"/>
      <w:spacing w:before="120" w:after="60" w:line="230" w:lineRule="exact"/>
      <w:ind w:hanging="420"/>
    </w:pPr>
    <w:rPr>
      <w:rFonts w:ascii="Arial" w:hAnsi="Arial" w:cs="Arial"/>
      <w:sz w:val="19"/>
      <w:szCs w:val="19"/>
    </w:rPr>
  </w:style>
  <w:style w:type="character" w:customStyle="1" w:styleId="3">
    <w:name w:val="Заголовок №3_"/>
    <w:basedOn w:val="a0"/>
    <w:link w:val="30"/>
    <w:uiPriority w:val="99"/>
    <w:locked/>
    <w:rsid w:val="001B3F1E"/>
    <w:rPr>
      <w:rFonts w:ascii="Arial" w:hAnsi="Arial" w:cs="Arial"/>
      <w:sz w:val="18"/>
      <w:szCs w:val="18"/>
      <w:shd w:val="clear" w:color="auto" w:fill="FFFFFF"/>
    </w:rPr>
  </w:style>
  <w:style w:type="paragraph" w:customStyle="1" w:styleId="30">
    <w:name w:val="Заголовок №3"/>
    <w:basedOn w:val="a"/>
    <w:link w:val="3"/>
    <w:uiPriority w:val="99"/>
    <w:rsid w:val="001B3F1E"/>
    <w:pPr>
      <w:shd w:val="clear" w:color="auto" w:fill="FFFFFF"/>
      <w:spacing w:before="360" w:after="120" w:line="245" w:lineRule="exact"/>
      <w:jc w:val="center"/>
      <w:outlineLvl w:val="2"/>
    </w:pPr>
    <w:rPr>
      <w:rFonts w:ascii="Arial" w:hAnsi="Arial" w:cs="Arial"/>
      <w:sz w:val="18"/>
      <w:szCs w:val="18"/>
    </w:rPr>
  </w:style>
  <w:style w:type="character" w:customStyle="1" w:styleId="Constantia">
    <w:name w:val="Основной текст + Constantia"/>
    <w:aliases w:val="10 pt,Курсив10"/>
    <w:basedOn w:val="a6"/>
    <w:uiPriority w:val="99"/>
    <w:rsid w:val="001B3F1E"/>
    <w:rPr>
      <w:rFonts w:ascii="Constantia" w:hAnsi="Constantia" w:cs="Constantia"/>
      <w:i/>
      <w:iCs/>
      <w:sz w:val="20"/>
      <w:szCs w:val="20"/>
      <w:shd w:val="clear" w:color="auto" w:fill="FFFFFF"/>
    </w:rPr>
  </w:style>
  <w:style w:type="character" w:styleId="a8">
    <w:name w:val="Strong"/>
    <w:basedOn w:val="a0"/>
    <w:uiPriority w:val="22"/>
    <w:qFormat/>
    <w:rsid w:val="001B3F1E"/>
    <w:rPr>
      <w:b/>
      <w:bCs/>
    </w:rPr>
  </w:style>
  <w:style w:type="table" w:styleId="a9">
    <w:name w:val="Table Grid"/>
    <w:basedOn w:val="a1"/>
    <w:uiPriority w:val="59"/>
    <w:rsid w:val="001B3F1E"/>
    <w:pPr>
      <w:jc w:val="left"/>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1B3F1E"/>
    <w:pPr>
      <w:autoSpaceDE w:val="0"/>
      <w:autoSpaceDN w:val="0"/>
      <w:adjustRightInd w:val="0"/>
      <w:jc w:val="left"/>
    </w:pPr>
    <w:rPr>
      <w:rFonts w:ascii="Times New Roman" w:eastAsia="Times New Roman" w:hAnsi="Times New Roman" w:cs="Times New Roman"/>
      <w:color w:val="000000"/>
      <w:sz w:val="24"/>
      <w:szCs w:val="24"/>
      <w:lang w:eastAsia="ru-RU"/>
    </w:rPr>
  </w:style>
  <w:style w:type="character" w:customStyle="1" w:styleId="aa">
    <w:name w:val="Подпись к таблице_"/>
    <w:basedOn w:val="a0"/>
    <w:rsid w:val="00E93334"/>
    <w:rPr>
      <w:rFonts w:ascii="Times New Roman" w:eastAsia="Times New Roman" w:hAnsi="Times New Roman" w:cs="Times New Roman"/>
      <w:b w:val="0"/>
      <w:bCs w:val="0"/>
      <w:i w:val="0"/>
      <w:iCs w:val="0"/>
      <w:smallCaps w:val="0"/>
      <w:strike w:val="0"/>
      <w:sz w:val="27"/>
      <w:szCs w:val="27"/>
    </w:rPr>
  </w:style>
  <w:style w:type="character" w:customStyle="1" w:styleId="ab">
    <w:name w:val="Подпись к таблице"/>
    <w:basedOn w:val="aa"/>
    <w:rsid w:val="00E93334"/>
    <w:rPr>
      <w:rFonts w:ascii="Times New Roman" w:eastAsia="Times New Roman" w:hAnsi="Times New Roman" w:cs="Times New Roman"/>
      <w:b w:val="0"/>
      <w:bCs w:val="0"/>
      <w:i w:val="0"/>
      <w:iCs w:val="0"/>
      <w:smallCaps w:val="0"/>
      <w:strike w:val="0"/>
      <w:sz w:val="27"/>
      <w:szCs w:val="27"/>
      <w:u w:val="single"/>
    </w:rPr>
  </w:style>
  <w:style w:type="character" w:customStyle="1" w:styleId="31">
    <w:name w:val="Подпись к таблице (3)_"/>
    <w:basedOn w:val="a0"/>
    <w:link w:val="32"/>
    <w:rsid w:val="00E93334"/>
    <w:rPr>
      <w:rFonts w:ascii="Times New Roman" w:eastAsia="Times New Roman" w:hAnsi="Times New Roman" w:cs="Times New Roman"/>
      <w:sz w:val="27"/>
      <w:szCs w:val="27"/>
      <w:shd w:val="clear" w:color="auto" w:fill="FFFFFF"/>
    </w:rPr>
  </w:style>
  <w:style w:type="paragraph" w:customStyle="1" w:styleId="33">
    <w:name w:val="Основной текст3"/>
    <w:basedOn w:val="a"/>
    <w:rsid w:val="00E93334"/>
    <w:pPr>
      <w:shd w:val="clear" w:color="auto" w:fill="FFFFFF"/>
      <w:spacing w:before="840" w:after="3600" w:line="0" w:lineRule="atLeast"/>
      <w:ind w:hanging="340"/>
      <w:jc w:val="center"/>
    </w:pPr>
    <w:rPr>
      <w:rFonts w:ascii="Times New Roman" w:eastAsia="Times New Roman" w:hAnsi="Times New Roman" w:cs="Times New Roman"/>
      <w:color w:val="000000"/>
      <w:sz w:val="27"/>
      <w:szCs w:val="27"/>
      <w:lang w:eastAsia="ru-RU"/>
    </w:rPr>
  </w:style>
  <w:style w:type="paragraph" w:customStyle="1" w:styleId="32">
    <w:name w:val="Подпись к таблице (3)"/>
    <w:basedOn w:val="a"/>
    <w:link w:val="31"/>
    <w:rsid w:val="00E93334"/>
    <w:pPr>
      <w:shd w:val="clear" w:color="auto" w:fill="FFFFFF"/>
      <w:spacing w:line="0" w:lineRule="atLeast"/>
      <w:jc w:val="left"/>
    </w:pPr>
    <w:rPr>
      <w:rFonts w:ascii="Times New Roman" w:eastAsia="Times New Roman" w:hAnsi="Times New Roman" w:cs="Times New Roman"/>
      <w:sz w:val="27"/>
      <w:szCs w:val="27"/>
    </w:rPr>
  </w:style>
  <w:style w:type="paragraph" w:styleId="ac">
    <w:name w:val="header"/>
    <w:basedOn w:val="a"/>
    <w:link w:val="ad"/>
    <w:uiPriority w:val="99"/>
    <w:unhideWhenUsed/>
    <w:rsid w:val="00E93334"/>
    <w:pPr>
      <w:tabs>
        <w:tab w:val="center" w:pos="4677"/>
        <w:tab w:val="right" w:pos="9355"/>
      </w:tabs>
    </w:pPr>
  </w:style>
  <w:style w:type="character" w:customStyle="1" w:styleId="ad">
    <w:name w:val="Верхний колонтитул Знак"/>
    <w:basedOn w:val="a0"/>
    <w:link w:val="ac"/>
    <w:uiPriority w:val="99"/>
    <w:rsid w:val="00E93334"/>
  </w:style>
  <w:style w:type="paragraph" w:styleId="ae">
    <w:name w:val="footer"/>
    <w:basedOn w:val="a"/>
    <w:link w:val="af"/>
    <w:uiPriority w:val="99"/>
    <w:unhideWhenUsed/>
    <w:rsid w:val="00E93334"/>
    <w:pPr>
      <w:tabs>
        <w:tab w:val="center" w:pos="4677"/>
        <w:tab w:val="right" w:pos="9355"/>
      </w:tabs>
    </w:pPr>
  </w:style>
  <w:style w:type="character" w:customStyle="1" w:styleId="af">
    <w:name w:val="Нижний колонтитул Знак"/>
    <w:basedOn w:val="a0"/>
    <w:link w:val="ae"/>
    <w:uiPriority w:val="99"/>
    <w:rsid w:val="00E93334"/>
  </w:style>
  <w:style w:type="character" w:customStyle="1" w:styleId="af0">
    <w:name w:val="Основной текст + Полужирный;Курсив"/>
    <w:basedOn w:val="a6"/>
    <w:rsid w:val="00C65FC7"/>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15pt">
    <w:name w:val="Основной текст + 11;5 pt"/>
    <w:basedOn w:val="a6"/>
    <w:rsid w:val="00C65FC7"/>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1">
    <w:name w:val="Заголовок №2_"/>
    <w:basedOn w:val="a0"/>
    <w:link w:val="22"/>
    <w:rsid w:val="00C65FC7"/>
    <w:rPr>
      <w:rFonts w:ascii="Times New Roman" w:eastAsia="Times New Roman" w:hAnsi="Times New Roman" w:cs="Times New Roman"/>
      <w:sz w:val="27"/>
      <w:szCs w:val="27"/>
      <w:shd w:val="clear" w:color="auto" w:fill="FFFFFF"/>
    </w:rPr>
  </w:style>
  <w:style w:type="paragraph" w:customStyle="1" w:styleId="22">
    <w:name w:val="Заголовок №2"/>
    <w:basedOn w:val="a"/>
    <w:link w:val="21"/>
    <w:rsid w:val="00C65FC7"/>
    <w:pPr>
      <w:shd w:val="clear" w:color="auto" w:fill="FFFFFF"/>
      <w:spacing w:before="300" w:after="420" w:line="0" w:lineRule="atLeast"/>
      <w:jc w:val="left"/>
      <w:outlineLvl w:val="1"/>
    </w:pPr>
    <w:rPr>
      <w:rFonts w:ascii="Times New Roman" w:eastAsia="Times New Roman" w:hAnsi="Times New Roman" w:cs="Times New Roman"/>
      <w:sz w:val="27"/>
      <w:szCs w:val="27"/>
    </w:rPr>
  </w:style>
  <w:style w:type="character" w:customStyle="1" w:styleId="34">
    <w:name w:val="Основной текст (3)_"/>
    <w:basedOn w:val="a0"/>
    <w:link w:val="35"/>
    <w:rsid w:val="0082314A"/>
    <w:rPr>
      <w:rFonts w:ascii="Times New Roman" w:eastAsia="Times New Roman" w:hAnsi="Times New Roman" w:cs="Times New Roman"/>
      <w:sz w:val="27"/>
      <w:szCs w:val="27"/>
      <w:shd w:val="clear" w:color="auto" w:fill="FFFFFF"/>
    </w:rPr>
  </w:style>
  <w:style w:type="paragraph" w:customStyle="1" w:styleId="35">
    <w:name w:val="Основной текст (3)"/>
    <w:basedOn w:val="a"/>
    <w:link w:val="34"/>
    <w:rsid w:val="0082314A"/>
    <w:pPr>
      <w:shd w:val="clear" w:color="auto" w:fill="FFFFFF"/>
      <w:spacing w:line="322" w:lineRule="exact"/>
    </w:pPr>
    <w:rPr>
      <w:rFonts w:ascii="Times New Roman" w:eastAsia="Times New Roman" w:hAnsi="Times New Roman" w:cs="Times New Roman"/>
      <w:sz w:val="27"/>
      <w:szCs w:val="27"/>
    </w:rPr>
  </w:style>
  <w:style w:type="character" w:customStyle="1" w:styleId="5">
    <w:name w:val="Подпись к картинке (5) + Не полужирный"/>
    <w:basedOn w:val="a0"/>
    <w:rsid w:val="004E34C7"/>
    <w:rPr>
      <w:rFonts w:ascii="Times New Roman" w:eastAsia="Times New Roman" w:hAnsi="Times New Roman" w:cs="Times New Roman"/>
      <w:b/>
      <w:bCs/>
      <w:i w:val="0"/>
      <w:iCs w:val="0"/>
      <w:smallCaps w:val="0"/>
      <w:strike w:val="0"/>
      <w:spacing w:val="0"/>
      <w:sz w:val="27"/>
      <w:szCs w:val="27"/>
    </w:rPr>
  </w:style>
  <w:style w:type="character" w:customStyle="1" w:styleId="af1">
    <w:name w:val="Подпись к картинке_"/>
    <w:basedOn w:val="a0"/>
    <w:link w:val="af2"/>
    <w:rsid w:val="00125675"/>
    <w:rPr>
      <w:rFonts w:ascii="Times New Roman" w:eastAsia="Times New Roman" w:hAnsi="Times New Roman" w:cs="Times New Roman"/>
      <w:sz w:val="27"/>
      <w:szCs w:val="27"/>
      <w:shd w:val="clear" w:color="auto" w:fill="FFFFFF"/>
    </w:rPr>
  </w:style>
  <w:style w:type="character" w:customStyle="1" w:styleId="6">
    <w:name w:val="Подпись к картинке (6)_"/>
    <w:basedOn w:val="a0"/>
    <w:link w:val="60"/>
    <w:rsid w:val="00125675"/>
    <w:rPr>
      <w:rFonts w:ascii="Times New Roman" w:eastAsia="Times New Roman" w:hAnsi="Times New Roman" w:cs="Times New Roman"/>
      <w:sz w:val="23"/>
      <w:szCs w:val="23"/>
      <w:shd w:val="clear" w:color="auto" w:fill="FFFFFF"/>
    </w:rPr>
  </w:style>
  <w:style w:type="paragraph" w:customStyle="1" w:styleId="af2">
    <w:name w:val="Подпись к картинке"/>
    <w:basedOn w:val="a"/>
    <w:link w:val="af1"/>
    <w:rsid w:val="00125675"/>
    <w:pPr>
      <w:shd w:val="clear" w:color="auto" w:fill="FFFFFF"/>
      <w:spacing w:line="0" w:lineRule="atLeast"/>
      <w:ind w:hanging="1620"/>
      <w:jc w:val="left"/>
    </w:pPr>
    <w:rPr>
      <w:rFonts w:ascii="Times New Roman" w:eastAsia="Times New Roman" w:hAnsi="Times New Roman" w:cs="Times New Roman"/>
      <w:sz w:val="27"/>
      <w:szCs w:val="27"/>
    </w:rPr>
  </w:style>
  <w:style w:type="paragraph" w:customStyle="1" w:styleId="60">
    <w:name w:val="Подпись к картинке (6)"/>
    <w:basedOn w:val="a"/>
    <w:link w:val="6"/>
    <w:rsid w:val="00125675"/>
    <w:pPr>
      <w:shd w:val="clear" w:color="auto" w:fill="FFFFFF"/>
      <w:spacing w:line="0" w:lineRule="atLeast"/>
      <w:jc w:val="left"/>
    </w:pPr>
    <w:rPr>
      <w:rFonts w:ascii="Times New Roman" w:eastAsia="Times New Roman" w:hAnsi="Times New Roman" w:cs="Times New Roman"/>
      <w:sz w:val="23"/>
      <w:szCs w:val="23"/>
    </w:rPr>
  </w:style>
  <w:style w:type="character" w:customStyle="1" w:styleId="61">
    <w:name w:val="Основной текст (6) + Не полужирный;Не курсив"/>
    <w:basedOn w:val="a0"/>
    <w:rsid w:val="00125675"/>
    <w:rPr>
      <w:rFonts w:ascii="Times New Roman" w:eastAsia="Times New Roman" w:hAnsi="Times New Roman" w:cs="Times New Roman"/>
      <w:b/>
      <w:bCs/>
      <w:i/>
      <w:iCs/>
      <w:smallCaps w:val="0"/>
      <w:strike w:val="0"/>
      <w:spacing w:val="0"/>
      <w:sz w:val="27"/>
      <w:szCs w:val="27"/>
    </w:rPr>
  </w:style>
  <w:style w:type="character" w:customStyle="1" w:styleId="9">
    <w:name w:val="Основной текст (9)_"/>
    <w:basedOn w:val="a0"/>
    <w:link w:val="90"/>
    <w:rsid w:val="00125675"/>
    <w:rPr>
      <w:rFonts w:ascii="Times New Roman" w:eastAsia="Times New Roman" w:hAnsi="Times New Roman" w:cs="Times New Roman"/>
      <w:sz w:val="23"/>
      <w:szCs w:val="23"/>
      <w:shd w:val="clear" w:color="auto" w:fill="FFFFFF"/>
    </w:rPr>
  </w:style>
  <w:style w:type="paragraph" w:customStyle="1" w:styleId="90">
    <w:name w:val="Основной текст (9)"/>
    <w:basedOn w:val="a"/>
    <w:link w:val="9"/>
    <w:rsid w:val="00125675"/>
    <w:pPr>
      <w:shd w:val="clear" w:color="auto" w:fill="FFFFFF"/>
      <w:spacing w:line="274" w:lineRule="exact"/>
      <w:jc w:val="center"/>
    </w:pPr>
    <w:rPr>
      <w:rFonts w:ascii="Times New Roman" w:eastAsia="Times New Roman" w:hAnsi="Times New Roman" w:cs="Times New Roman"/>
      <w:sz w:val="23"/>
      <w:szCs w:val="23"/>
    </w:rPr>
  </w:style>
  <w:style w:type="character" w:customStyle="1" w:styleId="23">
    <w:name w:val="Основной текст (2) + Не полужирный"/>
    <w:basedOn w:val="a0"/>
    <w:rsid w:val="00125675"/>
    <w:rPr>
      <w:rFonts w:ascii="Times New Roman" w:eastAsia="Times New Roman" w:hAnsi="Times New Roman" w:cs="Times New Roman"/>
      <w:b/>
      <w:bCs/>
      <w:i w:val="0"/>
      <w:iCs w:val="0"/>
      <w:smallCaps w:val="0"/>
      <w:strike w:val="0"/>
      <w:spacing w:val="0"/>
      <w:sz w:val="27"/>
      <w:szCs w:val="27"/>
    </w:rPr>
  </w:style>
  <w:style w:type="character" w:customStyle="1" w:styleId="24">
    <w:name w:val="Основной текст (2)_"/>
    <w:basedOn w:val="a0"/>
    <w:link w:val="25"/>
    <w:rsid w:val="000A7A01"/>
    <w:rPr>
      <w:rFonts w:ascii="Times New Roman" w:eastAsia="Times New Roman" w:hAnsi="Times New Roman" w:cs="Times New Roman"/>
      <w:sz w:val="27"/>
      <w:szCs w:val="27"/>
      <w:shd w:val="clear" w:color="auto" w:fill="FFFFFF"/>
    </w:rPr>
  </w:style>
  <w:style w:type="paragraph" w:customStyle="1" w:styleId="25">
    <w:name w:val="Основной текст (2)"/>
    <w:basedOn w:val="a"/>
    <w:link w:val="24"/>
    <w:rsid w:val="000A7A01"/>
    <w:pPr>
      <w:shd w:val="clear" w:color="auto" w:fill="FFFFFF"/>
      <w:spacing w:after="240" w:line="0" w:lineRule="atLeast"/>
      <w:jc w:val="center"/>
    </w:pPr>
    <w:rPr>
      <w:rFonts w:ascii="Times New Roman" w:eastAsia="Times New Roman" w:hAnsi="Times New Roman" w:cs="Times New Roman"/>
      <w:sz w:val="27"/>
      <w:szCs w:val="27"/>
    </w:rPr>
  </w:style>
  <w:style w:type="character" w:customStyle="1" w:styleId="62">
    <w:name w:val="Основной текст (6)_"/>
    <w:basedOn w:val="a0"/>
    <w:link w:val="63"/>
    <w:rsid w:val="0034611E"/>
    <w:rPr>
      <w:rFonts w:ascii="Times New Roman" w:eastAsia="Times New Roman" w:hAnsi="Times New Roman" w:cs="Times New Roman"/>
      <w:sz w:val="27"/>
      <w:szCs w:val="27"/>
      <w:shd w:val="clear" w:color="auto" w:fill="FFFFFF"/>
    </w:rPr>
  </w:style>
  <w:style w:type="paragraph" w:customStyle="1" w:styleId="63">
    <w:name w:val="Основной текст (6)"/>
    <w:basedOn w:val="a"/>
    <w:link w:val="62"/>
    <w:rsid w:val="0034611E"/>
    <w:pPr>
      <w:shd w:val="clear" w:color="auto" w:fill="FFFFFF"/>
      <w:spacing w:line="322" w:lineRule="exact"/>
      <w:ind w:firstLine="700"/>
    </w:pPr>
    <w:rPr>
      <w:rFonts w:ascii="Times New Roman" w:eastAsia="Times New Roman" w:hAnsi="Times New Roman" w:cs="Times New Roman"/>
      <w:sz w:val="27"/>
      <w:szCs w:val="27"/>
    </w:rPr>
  </w:style>
  <w:style w:type="character" w:customStyle="1" w:styleId="Calibri">
    <w:name w:val="Основной текст + Calibri"/>
    <w:basedOn w:val="a6"/>
    <w:rsid w:val="00AC0ADD"/>
    <w:rPr>
      <w:rFonts w:ascii="Calibri" w:eastAsia="Calibri" w:hAnsi="Calibri" w:cs="Calibri"/>
      <w:b w:val="0"/>
      <w:bCs w:val="0"/>
      <w:i w:val="0"/>
      <w:iCs w:val="0"/>
      <w:smallCaps w:val="0"/>
      <w:strike w:val="0"/>
      <w:spacing w:val="0"/>
      <w:sz w:val="27"/>
      <w:szCs w:val="27"/>
      <w:shd w:val="clear" w:color="auto" w:fill="FFFFFF"/>
    </w:rPr>
  </w:style>
  <w:style w:type="character" w:customStyle="1" w:styleId="220">
    <w:name w:val="Заголовок №2 (2)_"/>
    <w:basedOn w:val="a0"/>
    <w:link w:val="221"/>
    <w:rsid w:val="00054DFF"/>
    <w:rPr>
      <w:rFonts w:ascii="Times New Roman" w:eastAsia="Times New Roman" w:hAnsi="Times New Roman" w:cs="Times New Roman"/>
      <w:sz w:val="27"/>
      <w:szCs w:val="27"/>
      <w:shd w:val="clear" w:color="auto" w:fill="FFFFFF"/>
    </w:rPr>
  </w:style>
  <w:style w:type="paragraph" w:customStyle="1" w:styleId="221">
    <w:name w:val="Заголовок №2 (2)"/>
    <w:basedOn w:val="a"/>
    <w:link w:val="220"/>
    <w:rsid w:val="00054DFF"/>
    <w:pPr>
      <w:shd w:val="clear" w:color="auto" w:fill="FFFFFF"/>
      <w:spacing w:before="300" w:line="317" w:lineRule="exact"/>
      <w:ind w:firstLine="700"/>
      <w:outlineLvl w:val="1"/>
    </w:pPr>
    <w:rPr>
      <w:rFonts w:ascii="Times New Roman" w:eastAsia="Times New Roman" w:hAnsi="Times New Roman" w:cs="Times New Roman"/>
      <w:sz w:val="27"/>
      <w:szCs w:val="27"/>
    </w:rPr>
  </w:style>
  <w:style w:type="character" w:customStyle="1" w:styleId="af3">
    <w:name w:val="Подпись к картинке + Полужирный;Курсив"/>
    <w:basedOn w:val="af1"/>
    <w:rsid w:val="00054DFF"/>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af4">
    <w:name w:val="Подпись к картинке + Полужирный"/>
    <w:basedOn w:val="af1"/>
    <w:rsid w:val="006646EF"/>
    <w:rPr>
      <w:rFonts w:ascii="Times New Roman" w:eastAsia="Times New Roman" w:hAnsi="Times New Roman" w:cs="Times New Roman"/>
      <w:b/>
      <w:bCs/>
      <w:i w:val="0"/>
      <w:iCs w:val="0"/>
      <w:smallCaps w:val="0"/>
      <w:strike w:val="0"/>
      <w:spacing w:val="0"/>
      <w:sz w:val="27"/>
      <w:szCs w:val="27"/>
      <w:shd w:val="clear" w:color="auto" w:fill="FFFFFF"/>
    </w:rPr>
  </w:style>
  <w:style w:type="character" w:customStyle="1" w:styleId="af5">
    <w:name w:val="Основной текст + Полужирный"/>
    <w:basedOn w:val="a6"/>
    <w:rsid w:val="006646EF"/>
    <w:rPr>
      <w:rFonts w:ascii="Times New Roman" w:eastAsia="Times New Roman" w:hAnsi="Times New Roman" w:cs="Times New Roman"/>
      <w:b/>
      <w:bCs/>
      <w:i w:val="0"/>
      <w:iCs w:val="0"/>
      <w:smallCaps w:val="0"/>
      <w:strike w:val="0"/>
      <w:spacing w:val="0"/>
      <w:sz w:val="27"/>
      <w:szCs w:val="27"/>
      <w:shd w:val="clear" w:color="auto" w:fill="FFFFFF"/>
      <w:lang w:val="en-US"/>
    </w:rPr>
  </w:style>
  <w:style w:type="character" w:customStyle="1" w:styleId="6135pt">
    <w:name w:val="Подпись к картинке (6) + 13;5 pt"/>
    <w:basedOn w:val="6"/>
    <w:rsid w:val="004645D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36">
    <w:name w:val="Основной текст (3) + Не курсив"/>
    <w:basedOn w:val="34"/>
    <w:rsid w:val="004645DB"/>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af6">
    <w:name w:val="Колонтитул_"/>
    <w:basedOn w:val="a0"/>
    <w:link w:val="af7"/>
    <w:rsid w:val="00143723"/>
    <w:rPr>
      <w:rFonts w:ascii="Times New Roman" w:eastAsia="Times New Roman" w:hAnsi="Times New Roman" w:cs="Times New Roman"/>
      <w:sz w:val="20"/>
      <w:szCs w:val="20"/>
      <w:shd w:val="clear" w:color="auto" w:fill="FFFFFF"/>
    </w:rPr>
  </w:style>
  <w:style w:type="character" w:customStyle="1" w:styleId="135pt">
    <w:name w:val="Колонтитул + 13;5 pt"/>
    <w:basedOn w:val="af6"/>
    <w:rsid w:val="00143723"/>
    <w:rPr>
      <w:rFonts w:ascii="Times New Roman" w:eastAsia="Times New Roman" w:hAnsi="Times New Roman" w:cs="Times New Roman"/>
      <w:spacing w:val="0"/>
      <w:sz w:val="27"/>
      <w:szCs w:val="27"/>
      <w:shd w:val="clear" w:color="auto" w:fill="FFFFFF"/>
    </w:rPr>
  </w:style>
  <w:style w:type="paragraph" w:customStyle="1" w:styleId="af7">
    <w:name w:val="Колонтитул"/>
    <w:basedOn w:val="a"/>
    <w:link w:val="af6"/>
    <w:rsid w:val="00143723"/>
    <w:pPr>
      <w:shd w:val="clear" w:color="auto" w:fill="FFFFFF"/>
      <w:jc w:val="left"/>
    </w:pPr>
    <w:rPr>
      <w:rFonts w:ascii="Times New Roman" w:eastAsia="Times New Roman" w:hAnsi="Times New Roman" w:cs="Times New Roman"/>
      <w:sz w:val="20"/>
      <w:szCs w:val="20"/>
    </w:rPr>
  </w:style>
  <w:style w:type="character" w:customStyle="1" w:styleId="af8">
    <w:name w:val="Подпись к картинке + Курсив"/>
    <w:basedOn w:val="af1"/>
    <w:rsid w:val="00143723"/>
    <w:rPr>
      <w:rFonts w:ascii="Times New Roman" w:eastAsia="Times New Roman" w:hAnsi="Times New Roman" w:cs="Times New Roman"/>
      <w:b w:val="0"/>
      <w:bCs w:val="0"/>
      <w:i/>
      <w:iCs/>
      <w:smallCaps w:val="0"/>
      <w:strike w:val="0"/>
      <w:spacing w:val="0"/>
      <w:sz w:val="27"/>
      <w:szCs w:val="27"/>
      <w:shd w:val="clear" w:color="auto" w:fill="FFFFFF"/>
      <w:lang w:val="en-US"/>
    </w:rPr>
  </w:style>
  <w:style w:type="character" w:customStyle="1" w:styleId="1pt">
    <w:name w:val="Основной текст + Интервал 1 pt"/>
    <w:basedOn w:val="a6"/>
    <w:rsid w:val="00106675"/>
    <w:rPr>
      <w:rFonts w:ascii="Times New Roman" w:eastAsia="Times New Roman" w:hAnsi="Times New Roman" w:cs="Times New Roman"/>
      <w:b w:val="0"/>
      <w:bCs w:val="0"/>
      <w:i w:val="0"/>
      <w:iCs w:val="0"/>
      <w:smallCaps w:val="0"/>
      <w:strike w:val="0"/>
      <w:spacing w:val="30"/>
      <w:sz w:val="27"/>
      <w:szCs w:val="27"/>
      <w:shd w:val="clear" w:color="auto" w:fill="FFFFFF"/>
    </w:rPr>
  </w:style>
  <w:style w:type="character" w:styleId="af9">
    <w:name w:val="Hyperlink"/>
    <w:basedOn w:val="a0"/>
    <w:rsid w:val="00106675"/>
    <w:rPr>
      <w:color w:val="0066CC"/>
      <w:u w:val="single"/>
    </w:rPr>
  </w:style>
  <w:style w:type="character" w:customStyle="1" w:styleId="91">
    <w:name w:val="Подпись к картинке (9)_"/>
    <w:basedOn w:val="a0"/>
    <w:link w:val="92"/>
    <w:rsid w:val="001C3E37"/>
    <w:rPr>
      <w:rFonts w:ascii="Palatino Linotype" w:eastAsia="Palatino Linotype" w:hAnsi="Palatino Linotype" w:cs="Palatino Linotype"/>
      <w:sz w:val="11"/>
      <w:szCs w:val="11"/>
      <w:shd w:val="clear" w:color="auto" w:fill="FFFFFF"/>
    </w:rPr>
  </w:style>
  <w:style w:type="paragraph" w:customStyle="1" w:styleId="92">
    <w:name w:val="Подпись к картинке (9)"/>
    <w:basedOn w:val="a"/>
    <w:link w:val="91"/>
    <w:rsid w:val="001C3E37"/>
    <w:pPr>
      <w:shd w:val="clear" w:color="auto" w:fill="FFFFFF"/>
      <w:spacing w:after="240" w:line="0" w:lineRule="atLeast"/>
      <w:jc w:val="left"/>
    </w:pPr>
    <w:rPr>
      <w:rFonts w:ascii="Palatino Linotype" w:eastAsia="Palatino Linotype" w:hAnsi="Palatino Linotype" w:cs="Palatino Linotype"/>
      <w:sz w:val="11"/>
      <w:szCs w:val="11"/>
    </w:rPr>
  </w:style>
  <w:style w:type="paragraph" w:styleId="afa">
    <w:name w:val="Normal (Web)"/>
    <w:basedOn w:val="a"/>
    <w:uiPriority w:val="99"/>
    <w:unhideWhenUsed/>
    <w:rsid w:val="006A5C90"/>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A5C9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01">
    <w:name w:val="fontstyle01"/>
    <w:basedOn w:val="a0"/>
    <w:rsid w:val="005F7DD8"/>
    <w:rPr>
      <w:rFonts w:ascii="TimesNewRomanPS-BoldMT" w:hAnsi="TimesNewRomanPS-BoldMT" w:hint="default"/>
      <w:b/>
      <w:bCs/>
      <w:i w:val="0"/>
      <w:iCs w:val="0"/>
      <w:color w:val="000000"/>
      <w:sz w:val="28"/>
      <w:szCs w:val="28"/>
    </w:rPr>
  </w:style>
  <w:style w:type="character" w:customStyle="1" w:styleId="fontstyle11">
    <w:name w:val="fontstyle11"/>
    <w:basedOn w:val="a0"/>
    <w:rsid w:val="005F7DD8"/>
    <w:rPr>
      <w:rFonts w:ascii="TimesNewRomanPSMT" w:hAnsi="TimesNewRomanPSMT" w:hint="default"/>
      <w:b w:val="0"/>
      <w:bCs w:val="0"/>
      <w:i w:val="0"/>
      <w:iCs w:val="0"/>
      <w:color w:val="000000"/>
      <w:sz w:val="28"/>
      <w:szCs w:val="28"/>
    </w:rPr>
  </w:style>
  <w:style w:type="paragraph" w:styleId="a3">
    <w:name w:val="List Paragraph"/>
    <w:basedOn w:val="a"/>
    <w:uiPriority w:val="34"/>
    <w:qFormat/>
    <w:rsid w:val="004410A2"/>
    <w:pPr>
      <w:ind w:left="720"/>
      <w:contextualSpacing/>
    </w:pPr>
  </w:style>
  <w:style w:type="character" w:customStyle="1" w:styleId="fontstyle21">
    <w:name w:val="fontstyle21"/>
    <w:basedOn w:val="a0"/>
    <w:rsid w:val="004410A2"/>
    <w:rPr>
      <w:rFonts w:ascii="TimesNewRomanPSMT" w:hAnsi="TimesNewRomanPSMT" w:hint="default"/>
      <w:b w:val="0"/>
      <w:bCs w:val="0"/>
      <w:i w:val="0"/>
      <w:iCs w:val="0"/>
      <w:color w:val="000000"/>
      <w:sz w:val="28"/>
      <w:szCs w:val="28"/>
    </w:rPr>
  </w:style>
  <w:style w:type="character" w:customStyle="1" w:styleId="fontstyle31">
    <w:name w:val="fontstyle31"/>
    <w:basedOn w:val="a0"/>
    <w:rsid w:val="004410A2"/>
    <w:rPr>
      <w:rFonts w:ascii="TimesNewRomanPS-ItalicMT" w:hAnsi="TimesNewRomanPS-ItalicMT" w:hint="default"/>
      <w:b w:val="0"/>
      <w:bCs w:val="0"/>
      <w:i/>
      <w:iCs/>
      <w:color w:val="000000"/>
      <w:sz w:val="28"/>
      <w:szCs w:val="28"/>
    </w:rPr>
  </w:style>
  <w:style w:type="character" w:customStyle="1" w:styleId="fontstyle41">
    <w:name w:val="fontstyle41"/>
    <w:basedOn w:val="a0"/>
    <w:rsid w:val="004410A2"/>
    <w:rPr>
      <w:rFonts w:ascii="TimesNewRomanPS-BoldMT" w:hAnsi="TimesNewRomanPS-BoldMT" w:hint="default"/>
      <w:b/>
      <w:bCs/>
      <w:i w:val="0"/>
      <w:iCs w:val="0"/>
      <w:color w:val="000000"/>
      <w:sz w:val="28"/>
      <w:szCs w:val="28"/>
    </w:rPr>
  </w:style>
  <w:style w:type="paragraph" w:styleId="a4">
    <w:name w:val="Balloon Text"/>
    <w:basedOn w:val="a"/>
    <w:link w:val="a5"/>
    <w:uiPriority w:val="99"/>
    <w:semiHidden/>
    <w:unhideWhenUsed/>
    <w:rsid w:val="00524A73"/>
    <w:rPr>
      <w:rFonts w:ascii="Tahoma" w:hAnsi="Tahoma" w:cs="Tahoma"/>
      <w:sz w:val="16"/>
      <w:szCs w:val="16"/>
    </w:rPr>
  </w:style>
  <w:style w:type="character" w:customStyle="1" w:styleId="a5">
    <w:name w:val="Текст выноски Знак"/>
    <w:basedOn w:val="a0"/>
    <w:link w:val="a4"/>
    <w:uiPriority w:val="99"/>
    <w:semiHidden/>
    <w:rsid w:val="00524A73"/>
    <w:rPr>
      <w:rFonts w:ascii="Tahoma" w:hAnsi="Tahoma" w:cs="Tahoma"/>
      <w:sz w:val="16"/>
      <w:szCs w:val="16"/>
    </w:rPr>
  </w:style>
  <w:style w:type="paragraph" w:styleId="2">
    <w:name w:val="Body Text Indent 2"/>
    <w:basedOn w:val="a"/>
    <w:link w:val="20"/>
    <w:uiPriority w:val="99"/>
    <w:unhideWhenUsed/>
    <w:rsid w:val="00F35EA7"/>
    <w:pPr>
      <w:spacing w:after="120" w:line="480" w:lineRule="auto"/>
      <w:ind w:left="283"/>
      <w:jc w:val="left"/>
    </w:pPr>
  </w:style>
  <w:style w:type="character" w:customStyle="1" w:styleId="20">
    <w:name w:val="Основной текст с отступом 2 Знак"/>
    <w:basedOn w:val="a0"/>
    <w:link w:val="2"/>
    <w:uiPriority w:val="99"/>
    <w:rsid w:val="00F35EA7"/>
  </w:style>
  <w:style w:type="character" w:customStyle="1" w:styleId="a6">
    <w:name w:val="Основной текст_"/>
    <w:basedOn w:val="a0"/>
    <w:link w:val="1"/>
    <w:locked/>
    <w:rsid w:val="001B3F1E"/>
    <w:rPr>
      <w:rFonts w:ascii="Arial" w:hAnsi="Arial" w:cs="Arial"/>
      <w:sz w:val="19"/>
      <w:szCs w:val="19"/>
      <w:shd w:val="clear" w:color="auto" w:fill="FFFFFF"/>
    </w:rPr>
  </w:style>
  <w:style w:type="character" w:customStyle="1" w:styleId="a7">
    <w:name w:val="Основной текст + Курсив"/>
    <w:basedOn w:val="a6"/>
    <w:rsid w:val="001B3F1E"/>
    <w:rPr>
      <w:rFonts w:ascii="Arial" w:hAnsi="Arial" w:cs="Arial"/>
      <w:i/>
      <w:iCs/>
      <w:sz w:val="19"/>
      <w:szCs w:val="19"/>
      <w:shd w:val="clear" w:color="auto" w:fill="FFFFFF"/>
    </w:rPr>
  </w:style>
  <w:style w:type="paragraph" w:customStyle="1" w:styleId="1">
    <w:name w:val="Основной текст1"/>
    <w:basedOn w:val="a"/>
    <w:link w:val="a6"/>
    <w:uiPriority w:val="99"/>
    <w:rsid w:val="001B3F1E"/>
    <w:pPr>
      <w:shd w:val="clear" w:color="auto" w:fill="FFFFFF"/>
      <w:spacing w:before="120" w:after="60" w:line="230" w:lineRule="exact"/>
      <w:ind w:hanging="420"/>
    </w:pPr>
    <w:rPr>
      <w:rFonts w:ascii="Arial" w:hAnsi="Arial" w:cs="Arial"/>
      <w:sz w:val="19"/>
      <w:szCs w:val="19"/>
    </w:rPr>
  </w:style>
  <w:style w:type="character" w:customStyle="1" w:styleId="3">
    <w:name w:val="Заголовок №3_"/>
    <w:basedOn w:val="a0"/>
    <w:link w:val="30"/>
    <w:uiPriority w:val="99"/>
    <w:locked/>
    <w:rsid w:val="001B3F1E"/>
    <w:rPr>
      <w:rFonts w:ascii="Arial" w:hAnsi="Arial" w:cs="Arial"/>
      <w:sz w:val="18"/>
      <w:szCs w:val="18"/>
      <w:shd w:val="clear" w:color="auto" w:fill="FFFFFF"/>
    </w:rPr>
  </w:style>
  <w:style w:type="paragraph" w:customStyle="1" w:styleId="30">
    <w:name w:val="Заголовок №3"/>
    <w:basedOn w:val="a"/>
    <w:link w:val="3"/>
    <w:uiPriority w:val="99"/>
    <w:rsid w:val="001B3F1E"/>
    <w:pPr>
      <w:shd w:val="clear" w:color="auto" w:fill="FFFFFF"/>
      <w:spacing w:before="360" w:after="120" w:line="245" w:lineRule="exact"/>
      <w:jc w:val="center"/>
      <w:outlineLvl w:val="2"/>
    </w:pPr>
    <w:rPr>
      <w:rFonts w:ascii="Arial" w:hAnsi="Arial" w:cs="Arial"/>
      <w:sz w:val="18"/>
      <w:szCs w:val="18"/>
    </w:rPr>
  </w:style>
  <w:style w:type="character" w:customStyle="1" w:styleId="Constantia">
    <w:name w:val="Основной текст + Constantia"/>
    <w:aliases w:val="10 pt,Курсив10"/>
    <w:basedOn w:val="a6"/>
    <w:uiPriority w:val="99"/>
    <w:rsid w:val="001B3F1E"/>
    <w:rPr>
      <w:rFonts w:ascii="Constantia" w:hAnsi="Constantia" w:cs="Constantia"/>
      <w:i/>
      <w:iCs/>
      <w:sz w:val="20"/>
      <w:szCs w:val="20"/>
      <w:shd w:val="clear" w:color="auto" w:fill="FFFFFF"/>
    </w:rPr>
  </w:style>
  <w:style w:type="character" w:styleId="a8">
    <w:name w:val="Strong"/>
    <w:basedOn w:val="a0"/>
    <w:uiPriority w:val="22"/>
    <w:qFormat/>
    <w:rsid w:val="001B3F1E"/>
    <w:rPr>
      <w:b/>
      <w:bCs/>
    </w:rPr>
  </w:style>
  <w:style w:type="table" w:styleId="a9">
    <w:name w:val="Table Grid"/>
    <w:basedOn w:val="a1"/>
    <w:uiPriority w:val="59"/>
    <w:rsid w:val="001B3F1E"/>
    <w:pPr>
      <w:jc w:val="left"/>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1B3F1E"/>
    <w:pPr>
      <w:autoSpaceDE w:val="0"/>
      <w:autoSpaceDN w:val="0"/>
      <w:adjustRightInd w:val="0"/>
      <w:jc w:val="left"/>
    </w:pPr>
    <w:rPr>
      <w:rFonts w:ascii="Times New Roman" w:eastAsia="Times New Roman" w:hAnsi="Times New Roman" w:cs="Times New Roman"/>
      <w:color w:val="000000"/>
      <w:sz w:val="24"/>
      <w:szCs w:val="24"/>
      <w:lang w:eastAsia="ru-RU"/>
    </w:rPr>
  </w:style>
  <w:style w:type="character" w:customStyle="1" w:styleId="aa">
    <w:name w:val="Подпись к таблице_"/>
    <w:basedOn w:val="a0"/>
    <w:rsid w:val="00E93334"/>
    <w:rPr>
      <w:rFonts w:ascii="Times New Roman" w:eastAsia="Times New Roman" w:hAnsi="Times New Roman" w:cs="Times New Roman"/>
      <w:b w:val="0"/>
      <w:bCs w:val="0"/>
      <w:i w:val="0"/>
      <w:iCs w:val="0"/>
      <w:smallCaps w:val="0"/>
      <w:strike w:val="0"/>
      <w:sz w:val="27"/>
      <w:szCs w:val="27"/>
    </w:rPr>
  </w:style>
  <w:style w:type="character" w:customStyle="1" w:styleId="ab">
    <w:name w:val="Подпись к таблице"/>
    <w:basedOn w:val="aa"/>
    <w:rsid w:val="00E93334"/>
    <w:rPr>
      <w:rFonts w:ascii="Times New Roman" w:eastAsia="Times New Roman" w:hAnsi="Times New Roman" w:cs="Times New Roman"/>
      <w:b w:val="0"/>
      <w:bCs w:val="0"/>
      <w:i w:val="0"/>
      <w:iCs w:val="0"/>
      <w:smallCaps w:val="0"/>
      <w:strike w:val="0"/>
      <w:sz w:val="27"/>
      <w:szCs w:val="27"/>
      <w:u w:val="single"/>
    </w:rPr>
  </w:style>
  <w:style w:type="character" w:customStyle="1" w:styleId="31">
    <w:name w:val="Подпись к таблице (3)_"/>
    <w:basedOn w:val="a0"/>
    <w:link w:val="32"/>
    <w:rsid w:val="00E93334"/>
    <w:rPr>
      <w:rFonts w:ascii="Times New Roman" w:eastAsia="Times New Roman" w:hAnsi="Times New Roman" w:cs="Times New Roman"/>
      <w:sz w:val="27"/>
      <w:szCs w:val="27"/>
      <w:shd w:val="clear" w:color="auto" w:fill="FFFFFF"/>
    </w:rPr>
  </w:style>
  <w:style w:type="paragraph" w:customStyle="1" w:styleId="33">
    <w:name w:val="Основной текст3"/>
    <w:basedOn w:val="a"/>
    <w:rsid w:val="00E93334"/>
    <w:pPr>
      <w:shd w:val="clear" w:color="auto" w:fill="FFFFFF"/>
      <w:spacing w:before="840" w:after="3600" w:line="0" w:lineRule="atLeast"/>
      <w:ind w:hanging="340"/>
      <w:jc w:val="center"/>
    </w:pPr>
    <w:rPr>
      <w:rFonts w:ascii="Times New Roman" w:eastAsia="Times New Roman" w:hAnsi="Times New Roman" w:cs="Times New Roman"/>
      <w:color w:val="000000"/>
      <w:sz w:val="27"/>
      <w:szCs w:val="27"/>
      <w:lang w:eastAsia="ru-RU"/>
    </w:rPr>
  </w:style>
  <w:style w:type="paragraph" w:customStyle="1" w:styleId="32">
    <w:name w:val="Подпись к таблице (3)"/>
    <w:basedOn w:val="a"/>
    <w:link w:val="31"/>
    <w:rsid w:val="00E93334"/>
    <w:pPr>
      <w:shd w:val="clear" w:color="auto" w:fill="FFFFFF"/>
      <w:spacing w:line="0" w:lineRule="atLeast"/>
      <w:jc w:val="left"/>
    </w:pPr>
    <w:rPr>
      <w:rFonts w:ascii="Times New Roman" w:eastAsia="Times New Roman" w:hAnsi="Times New Roman" w:cs="Times New Roman"/>
      <w:sz w:val="27"/>
      <w:szCs w:val="27"/>
    </w:rPr>
  </w:style>
  <w:style w:type="paragraph" w:styleId="ac">
    <w:name w:val="header"/>
    <w:basedOn w:val="a"/>
    <w:link w:val="ad"/>
    <w:uiPriority w:val="99"/>
    <w:unhideWhenUsed/>
    <w:rsid w:val="00E93334"/>
    <w:pPr>
      <w:tabs>
        <w:tab w:val="center" w:pos="4677"/>
        <w:tab w:val="right" w:pos="9355"/>
      </w:tabs>
    </w:pPr>
  </w:style>
  <w:style w:type="character" w:customStyle="1" w:styleId="ad">
    <w:name w:val="Верхний колонтитул Знак"/>
    <w:basedOn w:val="a0"/>
    <w:link w:val="ac"/>
    <w:uiPriority w:val="99"/>
    <w:rsid w:val="00E93334"/>
  </w:style>
  <w:style w:type="paragraph" w:styleId="ae">
    <w:name w:val="footer"/>
    <w:basedOn w:val="a"/>
    <w:link w:val="af"/>
    <w:uiPriority w:val="99"/>
    <w:unhideWhenUsed/>
    <w:rsid w:val="00E93334"/>
    <w:pPr>
      <w:tabs>
        <w:tab w:val="center" w:pos="4677"/>
        <w:tab w:val="right" w:pos="9355"/>
      </w:tabs>
    </w:pPr>
  </w:style>
  <w:style w:type="character" w:customStyle="1" w:styleId="af">
    <w:name w:val="Нижний колонтитул Знак"/>
    <w:basedOn w:val="a0"/>
    <w:link w:val="ae"/>
    <w:uiPriority w:val="99"/>
    <w:rsid w:val="00E93334"/>
  </w:style>
  <w:style w:type="character" w:customStyle="1" w:styleId="af0">
    <w:name w:val="Основной текст + Полужирный;Курсив"/>
    <w:basedOn w:val="a6"/>
    <w:rsid w:val="00C65FC7"/>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15pt">
    <w:name w:val="Основной текст + 11;5 pt"/>
    <w:basedOn w:val="a6"/>
    <w:rsid w:val="00C65FC7"/>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1">
    <w:name w:val="Заголовок №2_"/>
    <w:basedOn w:val="a0"/>
    <w:link w:val="22"/>
    <w:rsid w:val="00C65FC7"/>
    <w:rPr>
      <w:rFonts w:ascii="Times New Roman" w:eastAsia="Times New Roman" w:hAnsi="Times New Roman" w:cs="Times New Roman"/>
      <w:sz w:val="27"/>
      <w:szCs w:val="27"/>
      <w:shd w:val="clear" w:color="auto" w:fill="FFFFFF"/>
    </w:rPr>
  </w:style>
  <w:style w:type="paragraph" w:customStyle="1" w:styleId="22">
    <w:name w:val="Заголовок №2"/>
    <w:basedOn w:val="a"/>
    <w:link w:val="21"/>
    <w:rsid w:val="00C65FC7"/>
    <w:pPr>
      <w:shd w:val="clear" w:color="auto" w:fill="FFFFFF"/>
      <w:spacing w:before="300" w:after="420" w:line="0" w:lineRule="atLeast"/>
      <w:jc w:val="left"/>
      <w:outlineLvl w:val="1"/>
    </w:pPr>
    <w:rPr>
      <w:rFonts w:ascii="Times New Roman" w:eastAsia="Times New Roman" w:hAnsi="Times New Roman" w:cs="Times New Roman"/>
      <w:sz w:val="27"/>
      <w:szCs w:val="27"/>
    </w:rPr>
  </w:style>
  <w:style w:type="character" w:customStyle="1" w:styleId="34">
    <w:name w:val="Основной текст (3)_"/>
    <w:basedOn w:val="a0"/>
    <w:link w:val="35"/>
    <w:rsid w:val="0082314A"/>
    <w:rPr>
      <w:rFonts w:ascii="Times New Roman" w:eastAsia="Times New Roman" w:hAnsi="Times New Roman" w:cs="Times New Roman"/>
      <w:sz w:val="27"/>
      <w:szCs w:val="27"/>
      <w:shd w:val="clear" w:color="auto" w:fill="FFFFFF"/>
    </w:rPr>
  </w:style>
  <w:style w:type="paragraph" w:customStyle="1" w:styleId="35">
    <w:name w:val="Основной текст (3)"/>
    <w:basedOn w:val="a"/>
    <w:link w:val="34"/>
    <w:rsid w:val="0082314A"/>
    <w:pPr>
      <w:shd w:val="clear" w:color="auto" w:fill="FFFFFF"/>
      <w:spacing w:line="322" w:lineRule="exact"/>
    </w:pPr>
    <w:rPr>
      <w:rFonts w:ascii="Times New Roman" w:eastAsia="Times New Roman" w:hAnsi="Times New Roman" w:cs="Times New Roman"/>
      <w:sz w:val="27"/>
      <w:szCs w:val="27"/>
    </w:rPr>
  </w:style>
  <w:style w:type="character" w:customStyle="1" w:styleId="5">
    <w:name w:val="Подпись к картинке (5) + Не полужирный"/>
    <w:basedOn w:val="a0"/>
    <w:rsid w:val="004E34C7"/>
    <w:rPr>
      <w:rFonts w:ascii="Times New Roman" w:eastAsia="Times New Roman" w:hAnsi="Times New Roman" w:cs="Times New Roman"/>
      <w:b/>
      <w:bCs/>
      <w:i w:val="0"/>
      <w:iCs w:val="0"/>
      <w:smallCaps w:val="0"/>
      <w:strike w:val="0"/>
      <w:spacing w:val="0"/>
      <w:sz w:val="27"/>
      <w:szCs w:val="27"/>
    </w:rPr>
  </w:style>
  <w:style w:type="character" w:customStyle="1" w:styleId="af1">
    <w:name w:val="Подпись к картинке_"/>
    <w:basedOn w:val="a0"/>
    <w:link w:val="af2"/>
    <w:rsid w:val="00125675"/>
    <w:rPr>
      <w:rFonts w:ascii="Times New Roman" w:eastAsia="Times New Roman" w:hAnsi="Times New Roman" w:cs="Times New Roman"/>
      <w:sz w:val="27"/>
      <w:szCs w:val="27"/>
      <w:shd w:val="clear" w:color="auto" w:fill="FFFFFF"/>
    </w:rPr>
  </w:style>
  <w:style w:type="character" w:customStyle="1" w:styleId="6">
    <w:name w:val="Подпись к картинке (6)_"/>
    <w:basedOn w:val="a0"/>
    <w:link w:val="60"/>
    <w:rsid w:val="00125675"/>
    <w:rPr>
      <w:rFonts w:ascii="Times New Roman" w:eastAsia="Times New Roman" w:hAnsi="Times New Roman" w:cs="Times New Roman"/>
      <w:sz w:val="23"/>
      <w:szCs w:val="23"/>
      <w:shd w:val="clear" w:color="auto" w:fill="FFFFFF"/>
    </w:rPr>
  </w:style>
  <w:style w:type="paragraph" w:customStyle="1" w:styleId="af2">
    <w:name w:val="Подпись к картинке"/>
    <w:basedOn w:val="a"/>
    <w:link w:val="af1"/>
    <w:rsid w:val="00125675"/>
    <w:pPr>
      <w:shd w:val="clear" w:color="auto" w:fill="FFFFFF"/>
      <w:spacing w:line="0" w:lineRule="atLeast"/>
      <w:ind w:hanging="1620"/>
      <w:jc w:val="left"/>
    </w:pPr>
    <w:rPr>
      <w:rFonts w:ascii="Times New Roman" w:eastAsia="Times New Roman" w:hAnsi="Times New Roman" w:cs="Times New Roman"/>
      <w:sz w:val="27"/>
      <w:szCs w:val="27"/>
    </w:rPr>
  </w:style>
  <w:style w:type="paragraph" w:customStyle="1" w:styleId="60">
    <w:name w:val="Подпись к картинке (6)"/>
    <w:basedOn w:val="a"/>
    <w:link w:val="6"/>
    <w:rsid w:val="00125675"/>
    <w:pPr>
      <w:shd w:val="clear" w:color="auto" w:fill="FFFFFF"/>
      <w:spacing w:line="0" w:lineRule="atLeast"/>
      <w:jc w:val="left"/>
    </w:pPr>
    <w:rPr>
      <w:rFonts w:ascii="Times New Roman" w:eastAsia="Times New Roman" w:hAnsi="Times New Roman" w:cs="Times New Roman"/>
      <w:sz w:val="23"/>
      <w:szCs w:val="23"/>
    </w:rPr>
  </w:style>
  <w:style w:type="character" w:customStyle="1" w:styleId="61">
    <w:name w:val="Основной текст (6) + Не полужирный;Не курсив"/>
    <w:basedOn w:val="a0"/>
    <w:rsid w:val="00125675"/>
    <w:rPr>
      <w:rFonts w:ascii="Times New Roman" w:eastAsia="Times New Roman" w:hAnsi="Times New Roman" w:cs="Times New Roman"/>
      <w:b/>
      <w:bCs/>
      <w:i/>
      <w:iCs/>
      <w:smallCaps w:val="0"/>
      <w:strike w:val="0"/>
      <w:spacing w:val="0"/>
      <w:sz w:val="27"/>
      <w:szCs w:val="27"/>
    </w:rPr>
  </w:style>
  <w:style w:type="character" w:customStyle="1" w:styleId="9">
    <w:name w:val="Основной текст (9)_"/>
    <w:basedOn w:val="a0"/>
    <w:link w:val="90"/>
    <w:rsid w:val="00125675"/>
    <w:rPr>
      <w:rFonts w:ascii="Times New Roman" w:eastAsia="Times New Roman" w:hAnsi="Times New Roman" w:cs="Times New Roman"/>
      <w:sz w:val="23"/>
      <w:szCs w:val="23"/>
      <w:shd w:val="clear" w:color="auto" w:fill="FFFFFF"/>
    </w:rPr>
  </w:style>
  <w:style w:type="paragraph" w:customStyle="1" w:styleId="90">
    <w:name w:val="Основной текст (9)"/>
    <w:basedOn w:val="a"/>
    <w:link w:val="9"/>
    <w:rsid w:val="00125675"/>
    <w:pPr>
      <w:shd w:val="clear" w:color="auto" w:fill="FFFFFF"/>
      <w:spacing w:line="274" w:lineRule="exact"/>
      <w:jc w:val="center"/>
    </w:pPr>
    <w:rPr>
      <w:rFonts w:ascii="Times New Roman" w:eastAsia="Times New Roman" w:hAnsi="Times New Roman" w:cs="Times New Roman"/>
      <w:sz w:val="23"/>
      <w:szCs w:val="23"/>
    </w:rPr>
  </w:style>
  <w:style w:type="character" w:customStyle="1" w:styleId="23">
    <w:name w:val="Основной текст (2) + Не полужирный"/>
    <w:basedOn w:val="a0"/>
    <w:rsid w:val="00125675"/>
    <w:rPr>
      <w:rFonts w:ascii="Times New Roman" w:eastAsia="Times New Roman" w:hAnsi="Times New Roman" w:cs="Times New Roman"/>
      <w:b/>
      <w:bCs/>
      <w:i w:val="0"/>
      <w:iCs w:val="0"/>
      <w:smallCaps w:val="0"/>
      <w:strike w:val="0"/>
      <w:spacing w:val="0"/>
      <w:sz w:val="27"/>
      <w:szCs w:val="27"/>
    </w:rPr>
  </w:style>
  <w:style w:type="character" w:customStyle="1" w:styleId="24">
    <w:name w:val="Основной текст (2)_"/>
    <w:basedOn w:val="a0"/>
    <w:link w:val="25"/>
    <w:rsid w:val="000A7A01"/>
    <w:rPr>
      <w:rFonts w:ascii="Times New Roman" w:eastAsia="Times New Roman" w:hAnsi="Times New Roman" w:cs="Times New Roman"/>
      <w:sz w:val="27"/>
      <w:szCs w:val="27"/>
      <w:shd w:val="clear" w:color="auto" w:fill="FFFFFF"/>
    </w:rPr>
  </w:style>
  <w:style w:type="paragraph" w:customStyle="1" w:styleId="25">
    <w:name w:val="Основной текст (2)"/>
    <w:basedOn w:val="a"/>
    <w:link w:val="24"/>
    <w:rsid w:val="000A7A01"/>
    <w:pPr>
      <w:shd w:val="clear" w:color="auto" w:fill="FFFFFF"/>
      <w:spacing w:after="240" w:line="0" w:lineRule="atLeast"/>
      <w:jc w:val="center"/>
    </w:pPr>
    <w:rPr>
      <w:rFonts w:ascii="Times New Roman" w:eastAsia="Times New Roman" w:hAnsi="Times New Roman" w:cs="Times New Roman"/>
      <w:sz w:val="27"/>
      <w:szCs w:val="27"/>
    </w:rPr>
  </w:style>
  <w:style w:type="character" w:customStyle="1" w:styleId="62">
    <w:name w:val="Основной текст (6)_"/>
    <w:basedOn w:val="a0"/>
    <w:link w:val="63"/>
    <w:rsid w:val="0034611E"/>
    <w:rPr>
      <w:rFonts w:ascii="Times New Roman" w:eastAsia="Times New Roman" w:hAnsi="Times New Roman" w:cs="Times New Roman"/>
      <w:sz w:val="27"/>
      <w:szCs w:val="27"/>
      <w:shd w:val="clear" w:color="auto" w:fill="FFFFFF"/>
    </w:rPr>
  </w:style>
  <w:style w:type="paragraph" w:customStyle="1" w:styleId="63">
    <w:name w:val="Основной текст (6)"/>
    <w:basedOn w:val="a"/>
    <w:link w:val="62"/>
    <w:rsid w:val="0034611E"/>
    <w:pPr>
      <w:shd w:val="clear" w:color="auto" w:fill="FFFFFF"/>
      <w:spacing w:line="322" w:lineRule="exact"/>
      <w:ind w:firstLine="700"/>
    </w:pPr>
    <w:rPr>
      <w:rFonts w:ascii="Times New Roman" w:eastAsia="Times New Roman" w:hAnsi="Times New Roman" w:cs="Times New Roman"/>
      <w:sz w:val="27"/>
      <w:szCs w:val="27"/>
    </w:rPr>
  </w:style>
  <w:style w:type="character" w:customStyle="1" w:styleId="Calibri">
    <w:name w:val="Основной текст + Calibri"/>
    <w:basedOn w:val="a6"/>
    <w:rsid w:val="00AC0ADD"/>
    <w:rPr>
      <w:rFonts w:ascii="Calibri" w:eastAsia="Calibri" w:hAnsi="Calibri" w:cs="Calibri"/>
      <w:b w:val="0"/>
      <w:bCs w:val="0"/>
      <w:i w:val="0"/>
      <w:iCs w:val="0"/>
      <w:smallCaps w:val="0"/>
      <w:strike w:val="0"/>
      <w:spacing w:val="0"/>
      <w:sz w:val="27"/>
      <w:szCs w:val="27"/>
      <w:shd w:val="clear" w:color="auto" w:fill="FFFFFF"/>
    </w:rPr>
  </w:style>
  <w:style w:type="character" w:customStyle="1" w:styleId="220">
    <w:name w:val="Заголовок №2 (2)_"/>
    <w:basedOn w:val="a0"/>
    <w:link w:val="221"/>
    <w:rsid w:val="00054DFF"/>
    <w:rPr>
      <w:rFonts w:ascii="Times New Roman" w:eastAsia="Times New Roman" w:hAnsi="Times New Roman" w:cs="Times New Roman"/>
      <w:sz w:val="27"/>
      <w:szCs w:val="27"/>
      <w:shd w:val="clear" w:color="auto" w:fill="FFFFFF"/>
    </w:rPr>
  </w:style>
  <w:style w:type="paragraph" w:customStyle="1" w:styleId="221">
    <w:name w:val="Заголовок №2 (2)"/>
    <w:basedOn w:val="a"/>
    <w:link w:val="220"/>
    <w:rsid w:val="00054DFF"/>
    <w:pPr>
      <w:shd w:val="clear" w:color="auto" w:fill="FFFFFF"/>
      <w:spacing w:before="300" w:line="317" w:lineRule="exact"/>
      <w:ind w:firstLine="700"/>
      <w:outlineLvl w:val="1"/>
    </w:pPr>
    <w:rPr>
      <w:rFonts w:ascii="Times New Roman" w:eastAsia="Times New Roman" w:hAnsi="Times New Roman" w:cs="Times New Roman"/>
      <w:sz w:val="27"/>
      <w:szCs w:val="27"/>
    </w:rPr>
  </w:style>
  <w:style w:type="character" w:customStyle="1" w:styleId="af3">
    <w:name w:val="Подпись к картинке + Полужирный;Курсив"/>
    <w:basedOn w:val="af1"/>
    <w:rsid w:val="00054DFF"/>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af4">
    <w:name w:val="Подпись к картинке + Полужирный"/>
    <w:basedOn w:val="af1"/>
    <w:rsid w:val="006646EF"/>
    <w:rPr>
      <w:rFonts w:ascii="Times New Roman" w:eastAsia="Times New Roman" w:hAnsi="Times New Roman" w:cs="Times New Roman"/>
      <w:b/>
      <w:bCs/>
      <w:i w:val="0"/>
      <w:iCs w:val="0"/>
      <w:smallCaps w:val="0"/>
      <w:strike w:val="0"/>
      <w:spacing w:val="0"/>
      <w:sz w:val="27"/>
      <w:szCs w:val="27"/>
      <w:shd w:val="clear" w:color="auto" w:fill="FFFFFF"/>
    </w:rPr>
  </w:style>
  <w:style w:type="character" w:customStyle="1" w:styleId="af5">
    <w:name w:val="Основной текст + Полужирный"/>
    <w:basedOn w:val="a6"/>
    <w:rsid w:val="006646EF"/>
    <w:rPr>
      <w:rFonts w:ascii="Times New Roman" w:eastAsia="Times New Roman" w:hAnsi="Times New Roman" w:cs="Times New Roman"/>
      <w:b/>
      <w:bCs/>
      <w:i w:val="0"/>
      <w:iCs w:val="0"/>
      <w:smallCaps w:val="0"/>
      <w:strike w:val="0"/>
      <w:spacing w:val="0"/>
      <w:sz w:val="27"/>
      <w:szCs w:val="27"/>
      <w:shd w:val="clear" w:color="auto" w:fill="FFFFFF"/>
      <w:lang w:val="en-US"/>
    </w:rPr>
  </w:style>
  <w:style w:type="character" w:customStyle="1" w:styleId="6135pt">
    <w:name w:val="Подпись к картинке (6) + 13;5 pt"/>
    <w:basedOn w:val="6"/>
    <w:rsid w:val="004645D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36">
    <w:name w:val="Основной текст (3) + Не курсив"/>
    <w:basedOn w:val="34"/>
    <w:rsid w:val="004645DB"/>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af6">
    <w:name w:val="Колонтитул_"/>
    <w:basedOn w:val="a0"/>
    <w:link w:val="af7"/>
    <w:rsid w:val="00143723"/>
    <w:rPr>
      <w:rFonts w:ascii="Times New Roman" w:eastAsia="Times New Roman" w:hAnsi="Times New Roman" w:cs="Times New Roman"/>
      <w:sz w:val="20"/>
      <w:szCs w:val="20"/>
      <w:shd w:val="clear" w:color="auto" w:fill="FFFFFF"/>
    </w:rPr>
  </w:style>
  <w:style w:type="character" w:customStyle="1" w:styleId="135pt">
    <w:name w:val="Колонтитул + 13;5 pt"/>
    <w:basedOn w:val="af6"/>
    <w:rsid w:val="00143723"/>
    <w:rPr>
      <w:rFonts w:ascii="Times New Roman" w:eastAsia="Times New Roman" w:hAnsi="Times New Roman" w:cs="Times New Roman"/>
      <w:spacing w:val="0"/>
      <w:sz w:val="27"/>
      <w:szCs w:val="27"/>
      <w:shd w:val="clear" w:color="auto" w:fill="FFFFFF"/>
    </w:rPr>
  </w:style>
  <w:style w:type="paragraph" w:customStyle="1" w:styleId="af7">
    <w:name w:val="Колонтитул"/>
    <w:basedOn w:val="a"/>
    <w:link w:val="af6"/>
    <w:rsid w:val="00143723"/>
    <w:pPr>
      <w:shd w:val="clear" w:color="auto" w:fill="FFFFFF"/>
      <w:jc w:val="left"/>
    </w:pPr>
    <w:rPr>
      <w:rFonts w:ascii="Times New Roman" w:eastAsia="Times New Roman" w:hAnsi="Times New Roman" w:cs="Times New Roman"/>
      <w:sz w:val="20"/>
      <w:szCs w:val="20"/>
    </w:rPr>
  </w:style>
  <w:style w:type="character" w:customStyle="1" w:styleId="af8">
    <w:name w:val="Подпись к картинке + Курсив"/>
    <w:basedOn w:val="af1"/>
    <w:rsid w:val="00143723"/>
    <w:rPr>
      <w:rFonts w:ascii="Times New Roman" w:eastAsia="Times New Roman" w:hAnsi="Times New Roman" w:cs="Times New Roman"/>
      <w:b w:val="0"/>
      <w:bCs w:val="0"/>
      <w:i/>
      <w:iCs/>
      <w:smallCaps w:val="0"/>
      <w:strike w:val="0"/>
      <w:spacing w:val="0"/>
      <w:sz w:val="27"/>
      <w:szCs w:val="27"/>
      <w:shd w:val="clear" w:color="auto" w:fill="FFFFFF"/>
      <w:lang w:val="en-US"/>
    </w:rPr>
  </w:style>
  <w:style w:type="character" w:customStyle="1" w:styleId="1pt">
    <w:name w:val="Основной текст + Интервал 1 pt"/>
    <w:basedOn w:val="a6"/>
    <w:rsid w:val="00106675"/>
    <w:rPr>
      <w:rFonts w:ascii="Times New Roman" w:eastAsia="Times New Roman" w:hAnsi="Times New Roman" w:cs="Times New Roman"/>
      <w:b w:val="0"/>
      <w:bCs w:val="0"/>
      <w:i w:val="0"/>
      <w:iCs w:val="0"/>
      <w:smallCaps w:val="0"/>
      <w:strike w:val="0"/>
      <w:spacing w:val="30"/>
      <w:sz w:val="27"/>
      <w:szCs w:val="27"/>
      <w:shd w:val="clear" w:color="auto" w:fill="FFFFFF"/>
    </w:rPr>
  </w:style>
  <w:style w:type="character" w:styleId="af9">
    <w:name w:val="Hyperlink"/>
    <w:basedOn w:val="a0"/>
    <w:rsid w:val="00106675"/>
    <w:rPr>
      <w:color w:val="0066CC"/>
      <w:u w:val="single"/>
    </w:rPr>
  </w:style>
  <w:style w:type="character" w:customStyle="1" w:styleId="91">
    <w:name w:val="Подпись к картинке (9)_"/>
    <w:basedOn w:val="a0"/>
    <w:link w:val="92"/>
    <w:rsid w:val="001C3E37"/>
    <w:rPr>
      <w:rFonts w:ascii="Palatino Linotype" w:eastAsia="Palatino Linotype" w:hAnsi="Palatino Linotype" w:cs="Palatino Linotype"/>
      <w:sz w:val="11"/>
      <w:szCs w:val="11"/>
      <w:shd w:val="clear" w:color="auto" w:fill="FFFFFF"/>
    </w:rPr>
  </w:style>
  <w:style w:type="paragraph" w:customStyle="1" w:styleId="92">
    <w:name w:val="Подпись к картинке (9)"/>
    <w:basedOn w:val="a"/>
    <w:link w:val="91"/>
    <w:rsid w:val="001C3E37"/>
    <w:pPr>
      <w:shd w:val="clear" w:color="auto" w:fill="FFFFFF"/>
      <w:spacing w:after="240" w:line="0" w:lineRule="atLeast"/>
      <w:jc w:val="left"/>
    </w:pPr>
    <w:rPr>
      <w:rFonts w:ascii="Palatino Linotype" w:eastAsia="Palatino Linotype" w:hAnsi="Palatino Linotype" w:cs="Palatino Linotype"/>
      <w:sz w:val="11"/>
      <w:szCs w:val="11"/>
    </w:rPr>
  </w:style>
  <w:style w:type="paragraph" w:styleId="afa">
    <w:name w:val="Normal (Web)"/>
    <w:basedOn w:val="a"/>
    <w:uiPriority w:val="99"/>
    <w:unhideWhenUsed/>
    <w:rsid w:val="006A5C90"/>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A5C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7537">
      <w:bodyDiv w:val="1"/>
      <w:marLeft w:val="0"/>
      <w:marRight w:val="0"/>
      <w:marTop w:val="0"/>
      <w:marBottom w:val="0"/>
      <w:divBdr>
        <w:top w:val="none" w:sz="0" w:space="0" w:color="auto"/>
        <w:left w:val="none" w:sz="0" w:space="0" w:color="auto"/>
        <w:bottom w:val="none" w:sz="0" w:space="0" w:color="auto"/>
        <w:right w:val="none" w:sz="0" w:space="0" w:color="auto"/>
      </w:divBdr>
    </w:div>
    <w:div w:id="113909254">
      <w:bodyDiv w:val="1"/>
      <w:marLeft w:val="0"/>
      <w:marRight w:val="0"/>
      <w:marTop w:val="0"/>
      <w:marBottom w:val="0"/>
      <w:divBdr>
        <w:top w:val="none" w:sz="0" w:space="0" w:color="auto"/>
        <w:left w:val="none" w:sz="0" w:space="0" w:color="auto"/>
        <w:bottom w:val="none" w:sz="0" w:space="0" w:color="auto"/>
        <w:right w:val="none" w:sz="0" w:space="0" w:color="auto"/>
      </w:divBdr>
    </w:div>
    <w:div w:id="153766054">
      <w:bodyDiv w:val="1"/>
      <w:marLeft w:val="0"/>
      <w:marRight w:val="0"/>
      <w:marTop w:val="0"/>
      <w:marBottom w:val="0"/>
      <w:divBdr>
        <w:top w:val="none" w:sz="0" w:space="0" w:color="auto"/>
        <w:left w:val="none" w:sz="0" w:space="0" w:color="auto"/>
        <w:bottom w:val="none" w:sz="0" w:space="0" w:color="auto"/>
        <w:right w:val="none" w:sz="0" w:space="0" w:color="auto"/>
      </w:divBdr>
    </w:div>
    <w:div w:id="322583241">
      <w:bodyDiv w:val="1"/>
      <w:marLeft w:val="0"/>
      <w:marRight w:val="0"/>
      <w:marTop w:val="0"/>
      <w:marBottom w:val="0"/>
      <w:divBdr>
        <w:top w:val="none" w:sz="0" w:space="0" w:color="auto"/>
        <w:left w:val="none" w:sz="0" w:space="0" w:color="auto"/>
        <w:bottom w:val="none" w:sz="0" w:space="0" w:color="auto"/>
        <w:right w:val="none" w:sz="0" w:space="0" w:color="auto"/>
      </w:divBdr>
    </w:div>
    <w:div w:id="333068860">
      <w:bodyDiv w:val="1"/>
      <w:marLeft w:val="0"/>
      <w:marRight w:val="0"/>
      <w:marTop w:val="0"/>
      <w:marBottom w:val="0"/>
      <w:divBdr>
        <w:top w:val="none" w:sz="0" w:space="0" w:color="auto"/>
        <w:left w:val="none" w:sz="0" w:space="0" w:color="auto"/>
        <w:bottom w:val="none" w:sz="0" w:space="0" w:color="auto"/>
        <w:right w:val="none" w:sz="0" w:space="0" w:color="auto"/>
      </w:divBdr>
    </w:div>
    <w:div w:id="398408794">
      <w:bodyDiv w:val="1"/>
      <w:marLeft w:val="0"/>
      <w:marRight w:val="0"/>
      <w:marTop w:val="0"/>
      <w:marBottom w:val="0"/>
      <w:divBdr>
        <w:top w:val="none" w:sz="0" w:space="0" w:color="auto"/>
        <w:left w:val="none" w:sz="0" w:space="0" w:color="auto"/>
        <w:bottom w:val="none" w:sz="0" w:space="0" w:color="auto"/>
        <w:right w:val="none" w:sz="0" w:space="0" w:color="auto"/>
      </w:divBdr>
    </w:div>
    <w:div w:id="470056910">
      <w:bodyDiv w:val="1"/>
      <w:marLeft w:val="0"/>
      <w:marRight w:val="0"/>
      <w:marTop w:val="0"/>
      <w:marBottom w:val="0"/>
      <w:divBdr>
        <w:top w:val="none" w:sz="0" w:space="0" w:color="auto"/>
        <w:left w:val="none" w:sz="0" w:space="0" w:color="auto"/>
        <w:bottom w:val="none" w:sz="0" w:space="0" w:color="auto"/>
        <w:right w:val="none" w:sz="0" w:space="0" w:color="auto"/>
      </w:divBdr>
    </w:div>
    <w:div w:id="646276729">
      <w:bodyDiv w:val="1"/>
      <w:marLeft w:val="0"/>
      <w:marRight w:val="0"/>
      <w:marTop w:val="0"/>
      <w:marBottom w:val="0"/>
      <w:divBdr>
        <w:top w:val="none" w:sz="0" w:space="0" w:color="auto"/>
        <w:left w:val="none" w:sz="0" w:space="0" w:color="auto"/>
        <w:bottom w:val="none" w:sz="0" w:space="0" w:color="auto"/>
        <w:right w:val="none" w:sz="0" w:space="0" w:color="auto"/>
      </w:divBdr>
    </w:div>
    <w:div w:id="694889509">
      <w:bodyDiv w:val="1"/>
      <w:marLeft w:val="0"/>
      <w:marRight w:val="0"/>
      <w:marTop w:val="0"/>
      <w:marBottom w:val="0"/>
      <w:divBdr>
        <w:top w:val="none" w:sz="0" w:space="0" w:color="auto"/>
        <w:left w:val="none" w:sz="0" w:space="0" w:color="auto"/>
        <w:bottom w:val="none" w:sz="0" w:space="0" w:color="auto"/>
        <w:right w:val="none" w:sz="0" w:space="0" w:color="auto"/>
      </w:divBdr>
    </w:div>
    <w:div w:id="731198688">
      <w:bodyDiv w:val="1"/>
      <w:marLeft w:val="0"/>
      <w:marRight w:val="0"/>
      <w:marTop w:val="0"/>
      <w:marBottom w:val="0"/>
      <w:divBdr>
        <w:top w:val="none" w:sz="0" w:space="0" w:color="auto"/>
        <w:left w:val="none" w:sz="0" w:space="0" w:color="auto"/>
        <w:bottom w:val="none" w:sz="0" w:space="0" w:color="auto"/>
        <w:right w:val="none" w:sz="0" w:space="0" w:color="auto"/>
      </w:divBdr>
    </w:div>
    <w:div w:id="871959855">
      <w:bodyDiv w:val="1"/>
      <w:marLeft w:val="0"/>
      <w:marRight w:val="0"/>
      <w:marTop w:val="0"/>
      <w:marBottom w:val="0"/>
      <w:divBdr>
        <w:top w:val="none" w:sz="0" w:space="0" w:color="auto"/>
        <w:left w:val="none" w:sz="0" w:space="0" w:color="auto"/>
        <w:bottom w:val="none" w:sz="0" w:space="0" w:color="auto"/>
        <w:right w:val="none" w:sz="0" w:space="0" w:color="auto"/>
      </w:divBdr>
    </w:div>
    <w:div w:id="894704737">
      <w:bodyDiv w:val="1"/>
      <w:marLeft w:val="0"/>
      <w:marRight w:val="0"/>
      <w:marTop w:val="0"/>
      <w:marBottom w:val="0"/>
      <w:divBdr>
        <w:top w:val="none" w:sz="0" w:space="0" w:color="auto"/>
        <w:left w:val="none" w:sz="0" w:space="0" w:color="auto"/>
        <w:bottom w:val="none" w:sz="0" w:space="0" w:color="auto"/>
        <w:right w:val="none" w:sz="0" w:space="0" w:color="auto"/>
      </w:divBdr>
    </w:div>
    <w:div w:id="972250104">
      <w:bodyDiv w:val="1"/>
      <w:marLeft w:val="0"/>
      <w:marRight w:val="0"/>
      <w:marTop w:val="0"/>
      <w:marBottom w:val="0"/>
      <w:divBdr>
        <w:top w:val="none" w:sz="0" w:space="0" w:color="auto"/>
        <w:left w:val="none" w:sz="0" w:space="0" w:color="auto"/>
        <w:bottom w:val="none" w:sz="0" w:space="0" w:color="auto"/>
        <w:right w:val="none" w:sz="0" w:space="0" w:color="auto"/>
      </w:divBdr>
    </w:div>
    <w:div w:id="1146583268">
      <w:bodyDiv w:val="1"/>
      <w:marLeft w:val="0"/>
      <w:marRight w:val="0"/>
      <w:marTop w:val="0"/>
      <w:marBottom w:val="0"/>
      <w:divBdr>
        <w:top w:val="none" w:sz="0" w:space="0" w:color="auto"/>
        <w:left w:val="none" w:sz="0" w:space="0" w:color="auto"/>
        <w:bottom w:val="none" w:sz="0" w:space="0" w:color="auto"/>
        <w:right w:val="none" w:sz="0" w:space="0" w:color="auto"/>
      </w:divBdr>
    </w:div>
    <w:div w:id="1208955207">
      <w:bodyDiv w:val="1"/>
      <w:marLeft w:val="0"/>
      <w:marRight w:val="0"/>
      <w:marTop w:val="0"/>
      <w:marBottom w:val="0"/>
      <w:divBdr>
        <w:top w:val="none" w:sz="0" w:space="0" w:color="auto"/>
        <w:left w:val="none" w:sz="0" w:space="0" w:color="auto"/>
        <w:bottom w:val="none" w:sz="0" w:space="0" w:color="auto"/>
        <w:right w:val="none" w:sz="0" w:space="0" w:color="auto"/>
      </w:divBdr>
    </w:div>
    <w:div w:id="1223639615">
      <w:bodyDiv w:val="1"/>
      <w:marLeft w:val="0"/>
      <w:marRight w:val="0"/>
      <w:marTop w:val="0"/>
      <w:marBottom w:val="0"/>
      <w:divBdr>
        <w:top w:val="none" w:sz="0" w:space="0" w:color="auto"/>
        <w:left w:val="none" w:sz="0" w:space="0" w:color="auto"/>
        <w:bottom w:val="none" w:sz="0" w:space="0" w:color="auto"/>
        <w:right w:val="none" w:sz="0" w:space="0" w:color="auto"/>
      </w:divBdr>
    </w:div>
    <w:div w:id="1225943282">
      <w:bodyDiv w:val="1"/>
      <w:marLeft w:val="0"/>
      <w:marRight w:val="0"/>
      <w:marTop w:val="0"/>
      <w:marBottom w:val="0"/>
      <w:divBdr>
        <w:top w:val="none" w:sz="0" w:space="0" w:color="auto"/>
        <w:left w:val="none" w:sz="0" w:space="0" w:color="auto"/>
        <w:bottom w:val="none" w:sz="0" w:space="0" w:color="auto"/>
        <w:right w:val="none" w:sz="0" w:space="0" w:color="auto"/>
      </w:divBdr>
    </w:div>
    <w:div w:id="1316572186">
      <w:bodyDiv w:val="1"/>
      <w:marLeft w:val="0"/>
      <w:marRight w:val="0"/>
      <w:marTop w:val="0"/>
      <w:marBottom w:val="0"/>
      <w:divBdr>
        <w:top w:val="none" w:sz="0" w:space="0" w:color="auto"/>
        <w:left w:val="none" w:sz="0" w:space="0" w:color="auto"/>
        <w:bottom w:val="none" w:sz="0" w:space="0" w:color="auto"/>
        <w:right w:val="none" w:sz="0" w:space="0" w:color="auto"/>
      </w:divBdr>
    </w:div>
    <w:div w:id="1332021411">
      <w:bodyDiv w:val="1"/>
      <w:marLeft w:val="0"/>
      <w:marRight w:val="0"/>
      <w:marTop w:val="0"/>
      <w:marBottom w:val="0"/>
      <w:divBdr>
        <w:top w:val="none" w:sz="0" w:space="0" w:color="auto"/>
        <w:left w:val="none" w:sz="0" w:space="0" w:color="auto"/>
        <w:bottom w:val="none" w:sz="0" w:space="0" w:color="auto"/>
        <w:right w:val="none" w:sz="0" w:space="0" w:color="auto"/>
      </w:divBdr>
    </w:div>
    <w:div w:id="1365599055">
      <w:bodyDiv w:val="1"/>
      <w:marLeft w:val="0"/>
      <w:marRight w:val="0"/>
      <w:marTop w:val="0"/>
      <w:marBottom w:val="0"/>
      <w:divBdr>
        <w:top w:val="none" w:sz="0" w:space="0" w:color="auto"/>
        <w:left w:val="none" w:sz="0" w:space="0" w:color="auto"/>
        <w:bottom w:val="none" w:sz="0" w:space="0" w:color="auto"/>
        <w:right w:val="none" w:sz="0" w:space="0" w:color="auto"/>
      </w:divBdr>
    </w:div>
    <w:div w:id="1512918184">
      <w:bodyDiv w:val="1"/>
      <w:marLeft w:val="0"/>
      <w:marRight w:val="0"/>
      <w:marTop w:val="0"/>
      <w:marBottom w:val="0"/>
      <w:divBdr>
        <w:top w:val="none" w:sz="0" w:space="0" w:color="auto"/>
        <w:left w:val="none" w:sz="0" w:space="0" w:color="auto"/>
        <w:bottom w:val="none" w:sz="0" w:space="0" w:color="auto"/>
        <w:right w:val="none" w:sz="0" w:space="0" w:color="auto"/>
      </w:divBdr>
    </w:div>
    <w:div w:id="1555195616">
      <w:bodyDiv w:val="1"/>
      <w:marLeft w:val="0"/>
      <w:marRight w:val="0"/>
      <w:marTop w:val="0"/>
      <w:marBottom w:val="0"/>
      <w:divBdr>
        <w:top w:val="none" w:sz="0" w:space="0" w:color="auto"/>
        <w:left w:val="none" w:sz="0" w:space="0" w:color="auto"/>
        <w:bottom w:val="none" w:sz="0" w:space="0" w:color="auto"/>
        <w:right w:val="none" w:sz="0" w:space="0" w:color="auto"/>
      </w:divBdr>
    </w:div>
    <w:div w:id="1605066513">
      <w:bodyDiv w:val="1"/>
      <w:marLeft w:val="0"/>
      <w:marRight w:val="0"/>
      <w:marTop w:val="0"/>
      <w:marBottom w:val="0"/>
      <w:divBdr>
        <w:top w:val="none" w:sz="0" w:space="0" w:color="auto"/>
        <w:left w:val="none" w:sz="0" w:space="0" w:color="auto"/>
        <w:bottom w:val="none" w:sz="0" w:space="0" w:color="auto"/>
        <w:right w:val="none" w:sz="0" w:space="0" w:color="auto"/>
      </w:divBdr>
    </w:div>
    <w:div w:id="1741055299">
      <w:bodyDiv w:val="1"/>
      <w:marLeft w:val="0"/>
      <w:marRight w:val="0"/>
      <w:marTop w:val="0"/>
      <w:marBottom w:val="0"/>
      <w:divBdr>
        <w:top w:val="none" w:sz="0" w:space="0" w:color="auto"/>
        <w:left w:val="none" w:sz="0" w:space="0" w:color="auto"/>
        <w:bottom w:val="none" w:sz="0" w:space="0" w:color="auto"/>
        <w:right w:val="none" w:sz="0" w:space="0" w:color="auto"/>
      </w:divBdr>
    </w:div>
    <w:div w:id="1745103079">
      <w:bodyDiv w:val="1"/>
      <w:marLeft w:val="0"/>
      <w:marRight w:val="0"/>
      <w:marTop w:val="0"/>
      <w:marBottom w:val="0"/>
      <w:divBdr>
        <w:top w:val="none" w:sz="0" w:space="0" w:color="auto"/>
        <w:left w:val="none" w:sz="0" w:space="0" w:color="auto"/>
        <w:bottom w:val="none" w:sz="0" w:space="0" w:color="auto"/>
        <w:right w:val="none" w:sz="0" w:space="0" w:color="auto"/>
      </w:divBdr>
    </w:div>
    <w:div w:id="1853295023">
      <w:bodyDiv w:val="1"/>
      <w:marLeft w:val="0"/>
      <w:marRight w:val="0"/>
      <w:marTop w:val="0"/>
      <w:marBottom w:val="0"/>
      <w:divBdr>
        <w:top w:val="none" w:sz="0" w:space="0" w:color="auto"/>
        <w:left w:val="none" w:sz="0" w:space="0" w:color="auto"/>
        <w:bottom w:val="none" w:sz="0" w:space="0" w:color="auto"/>
        <w:right w:val="none" w:sz="0" w:space="0" w:color="auto"/>
      </w:divBdr>
    </w:div>
    <w:div w:id="1924141877">
      <w:bodyDiv w:val="1"/>
      <w:marLeft w:val="0"/>
      <w:marRight w:val="0"/>
      <w:marTop w:val="0"/>
      <w:marBottom w:val="0"/>
      <w:divBdr>
        <w:top w:val="none" w:sz="0" w:space="0" w:color="auto"/>
        <w:left w:val="none" w:sz="0" w:space="0" w:color="auto"/>
        <w:bottom w:val="none" w:sz="0" w:space="0" w:color="auto"/>
        <w:right w:val="none" w:sz="0" w:space="0" w:color="auto"/>
      </w:divBdr>
    </w:div>
    <w:div w:id="1990669197">
      <w:bodyDiv w:val="1"/>
      <w:marLeft w:val="0"/>
      <w:marRight w:val="0"/>
      <w:marTop w:val="0"/>
      <w:marBottom w:val="0"/>
      <w:divBdr>
        <w:top w:val="none" w:sz="0" w:space="0" w:color="auto"/>
        <w:left w:val="none" w:sz="0" w:space="0" w:color="auto"/>
        <w:bottom w:val="none" w:sz="0" w:space="0" w:color="auto"/>
        <w:right w:val="none" w:sz="0" w:space="0" w:color="auto"/>
      </w:divBdr>
    </w:div>
    <w:div w:id="2126918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4.jpeg"/><Relationship Id="rId68" Type="http://schemas.openxmlformats.org/officeDocument/2006/relationships/image" Target="media/image58.jpeg"/><Relationship Id="rId7" Type="http://schemas.openxmlformats.org/officeDocument/2006/relationships/endnotes" Target="endnotes.xml"/><Relationship Id="rId71"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footer" Target="footer1.xml"/><Relationship Id="rId66" Type="http://schemas.openxmlformats.org/officeDocument/2006/relationships/image" Target="media/image57.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2.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1.jpeg"/><Relationship Id="rId65" Type="http://schemas.openxmlformats.org/officeDocument/2006/relationships/image" Target="media/image56.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5.jpeg"/><Relationship Id="rId69" Type="http://schemas.openxmlformats.org/officeDocument/2006/relationships/image" Target="media/image59.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footer" Target="footer4.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footer" Target="footer2.xml"/><Relationship Id="rId67" Type="http://schemas.openxmlformats.org/officeDocument/2006/relationships/hyperlink" Target="https://ru.wikipedia.org/wiki/Delivered_At_Terminal" TargetMode="Externa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3.jpeg"/><Relationship Id="rId70" Type="http://schemas.openxmlformats.org/officeDocument/2006/relationships/image" Target="media/image60.jpeg"/><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784</TotalTime>
  <Pages>134</Pages>
  <Words>38148</Words>
  <Characters>217448</Characters>
  <Application>Microsoft Office Word</Application>
  <DocSecurity>0</DocSecurity>
  <Lines>1812</Lines>
  <Paragraphs>510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255086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32</cp:revision>
  <dcterms:created xsi:type="dcterms:W3CDTF">2021-12-06T04:51:00Z</dcterms:created>
  <dcterms:modified xsi:type="dcterms:W3CDTF">2021-12-27T06:07:00Z</dcterms:modified>
</cp:coreProperties>
</file>